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469" w:rsidRDefault="00CB6469" w:rsidP="00CB6469">
      <w:pPr>
        <w:jc w:val="center"/>
        <w:rPr>
          <w:b/>
        </w:rPr>
      </w:pPr>
      <w:r>
        <w:rPr>
          <w:b/>
        </w:rPr>
        <w:t>СОВЕТ НАРОДНЫХ ДЕПУТАТОВ</w:t>
      </w:r>
    </w:p>
    <w:p w:rsidR="00CB6469" w:rsidRDefault="00CB6469" w:rsidP="00CB6469">
      <w:pPr>
        <w:jc w:val="center"/>
        <w:rPr>
          <w:b/>
        </w:rPr>
      </w:pPr>
      <w:r>
        <w:rPr>
          <w:b/>
        </w:rPr>
        <w:t>ПОДГОРЕНСКОГО ГОРОДСКОГО ПОСЕЛЕНИЯ</w:t>
      </w:r>
    </w:p>
    <w:p w:rsidR="00CB6469" w:rsidRDefault="00CB6469" w:rsidP="00CB6469">
      <w:pPr>
        <w:jc w:val="center"/>
        <w:rPr>
          <w:b/>
        </w:rPr>
      </w:pPr>
      <w:r>
        <w:rPr>
          <w:b/>
        </w:rPr>
        <w:t>ПОДГОРЕНСКОГО МУНИЦИПАЛЬНОГО РАЙОНА</w:t>
      </w:r>
    </w:p>
    <w:p w:rsidR="00CB6469" w:rsidRDefault="00CB6469" w:rsidP="00CB6469">
      <w:pPr>
        <w:jc w:val="center"/>
        <w:rPr>
          <w:b/>
        </w:rPr>
      </w:pPr>
      <w:r>
        <w:rPr>
          <w:b/>
        </w:rPr>
        <w:t>ВОРОНЕЖСКОЙ ОБЛАСТИ</w:t>
      </w:r>
    </w:p>
    <w:p w:rsidR="00CB6469" w:rsidRDefault="00CB6469" w:rsidP="00CB6469">
      <w:pPr>
        <w:jc w:val="center"/>
        <w:rPr>
          <w:b/>
        </w:rPr>
      </w:pPr>
    </w:p>
    <w:p w:rsidR="00CB6469" w:rsidRDefault="00CB6469" w:rsidP="00CB6469">
      <w:pPr>
        <w:jc w:val="center"/>
        <w:rPr>
          <w:b/>
        </w:rPr>
      </w:pPr>
      <w:r>
        <w:rPr>
          <w:b/>
        </w:rPr>
        <w:t>РЕШЕНИЕ</w:t>
      </w:r>
    </w:p>
    <w:p w:rsidR="00CB6469" w:rsidRDefault="00CB6469" w:rsidP="00CB6469">
      <w:pPr>
        <w:jc w:val="center"/>
      </w:pPr>
    </w:p>
    <w:p w:rsidR="00CB6469" w:rsidRDefault="00CB6469" w:rsidP="00CB6469">
      <w:pPr>
        <w:jc w:val="center"/>
      </w:pPr>
    </w:p>
    <w:p w:rsidR="00CB6469" w:rsidRDefault="00592E7F" w:rsidP="00CB6469">
      <w:pPr>
        <w:rPr>
          <w:u w:val="single"/>
        </w:rPr>
      </w:pPr>
      <w:r>
        <w:rPr>
          <w:u w:val="single"/>
        </w:rPr>
        <w:t xml:space="preserve"> </w:t>
      </w:r>
      <w:bookmarkStart w:id="0" w:name="_GoBack"/>
      <w:bookmarkEnd w:id="0"/>
      <w:r w:rsidR="00CB6469">
        <w:rPr>
          <w:u w:val="single"/>
        </w:rPr>
        <w:t xml:space="preserve">от   </w:t>
      </w:r>
      <w:r>
        <w:rPr>
          <w:u w:val="single"/>
        </w:rPr>
        <w:t>10 апреля</w:t>
      </w:r>
      <w:r w:rsidR="00CB6469">
        <w:rPr>
          <w:u w:val="single"/>
        </w:rPr>
        <w:t xml:space="preserve">  2017 года № </w:t>
      </w:r>
      <w:r>
        <w:rPr>
          <w:u w:val="single"/>
        </w:rPr>
        <w:t>158</w:t>
      </w:r>
    </w:p>
    <w:p w:rsidR="00CB6469" w:rsidRDefault="00CB6469" w:rsidP="00CB6469">
      <w:pPr>
        <w:rPr>
          <w:b/>
        </w:rPr>
      </w:pPr>
      <w:r>
        <w:rPr>
          <w:b/>
        </w:rPr>
        <w:t>п.г.т. Подгоренский</w:t>
      </w:r>
    </w:p>
    <w:p w:rsidR="00CB6469" w:rsidRDefault="00CB6469" w:rsidP="00CB6469"/>
    <w:p w:rsidR="00CB6469" w:rsidRDefault="00CB6469" w:rsidP="00CB6469">
      <w:pPr>
        <w:jc w:val="both"/>
      </w:pPr>
      <w:r>
        <w:t xml:space="preserve"> </w:t>
      </w:r>
    </w:p>
    <w:p w:rsidR="00CB6469" w:rsidRDefault="00CB6469" w:rsidP="00CB6469">
      <w:pPr>
        <w:jc w:val="both"/>
        <w:rPr>
          <w:bCs/>
          <w:lang w:eastAsia="ru-RU"/>
        </w:rPr>
      </w:pPr>
      <w:r>
        <w:t xml:space="preserve"> О присвоении звания</w:t>
      </w:r>
      <w:r w:rsidRPr="00637490">
        <w:rPr>
          <w:bCs/>
          <w:lang w:eastAsia="ru-RU"/>
        </w:rPr>
        <w:t xml:space="preserve"> </w:t>
      </w:r>
      <w:r>
        <w:rPr>
          <w:bCs/>
          <w:lang w:eastAsia="ru-RU"/>
        </w:rPr>
        <w:t>«</w:t>
      </w:r>
      <w:r w:rsidRPr="007214B3">
        <w:rPr>
          <w:bCs/>
          <w:lang w:eastAsia="ru-RU"/>
        </w:rPr>
        <w:t xml:space="preserve">Почетный житель </w:t>
      </w:r>
    </w:p>
    <w:p w:rsidR="00CB6469" w:rsidRDefault="00CB6469" w:rsidP="00CB6469">
      <w:pPr>
        <w:jc w:val="both"/>
      </w:pPr>
      <w:r>
        <w:t xml:space="preserve"> </w:t>
      </w:r>
      <w:r w:rsidRPr="007214B3">
        <w:rPr>
          <w:bCs/>
          <w:lang w:eastAsia="ru-RU"/>
        </w:rPr>
        <w:t>Подгоренско</w:t>
      </w:r>
      <w:r>
        <w:rPr>
          <w:bCs/>
          <w:lang w:eastAsia="ru-RU"/>
        </w:rPr>
        <w:t>го городского поселения»</w:t>
      </w:r>
    </w:p>
    <w:p w:rsidR="00CB6469" w:rsidRDefault="00CB6469" w:rsidP="00CB6469">
      <w:pPr>
        <w:spacing w:line="276" w:lineRule="auto"/>
        <w:ind w:firstLine="720"/>
        <w:jc w:val="both"/>
      </w:pPr>
      <w:r>
        <w:t xml:space="preserve">           </w:t>
      </w:r>
    </w:p>
    <w:p w:rsidR="00CB6469" w:rsidRDefault="00CB6469" w:rsidP="00CB6469">
      <w:pPr>
        <w:spacing w:line="360" w:lineRule="auto"/>
        <w:ind w:firstLine="720"/>
        <w:jc w:val="both"/>
      </w:pPr>
    </w:p>
    <w:p w:rsidR="00CB6469" w:rsidRPr="00070A9E" w:rsidRDefault="00CB6469" w:rsidP="00CB6469">
      <w:pPr>
        <w:spacing w:line="360" w:lineRule="auto"/>
        <w:ind w:firstLine="720"/>
        <w:jc w:val="both"/>
      </w:pPr>
      <w:r>
        <w:t xml:space="preserve"> В соответствии с Уставом Подгоренского городского поселения Подгоренского муниципального района Воронежской области, решением Совета народных депутатов № 106  </w:t>
      </w:r>
      <w:r w:rsidRPr="007214B3">
        <w:rPr>
          <w:lang w:eastAsia="ru-RU"/>
        </w:rPr>
        <w:t>от 17  ноября 2011 года</w:t>
      </w:r>
      <w:r>
        <w:rPr>
          <w:lang w:eastAsia="ru-RU"/>
        </w:rPr>
        <w:t xml:space="preserve"> «</w:t>
      </w:r>
      <w:r w:rsidRPr="007214B3">
        <w:rPr>
          <w:bCs/>
          <w:lang w:eastAsia="ru-RU"/>
        </w:rPr>
        <w:t>О порядке присвоения звания</w:t>
      </w:r>
      <w:r>
        <w:t xml:space="preserve"> </w:t>
      </w:r>
      <w:r w:rsidRPr="007214B3">
        <w:rPr>
          <w:bCs/>
          <w:lang w:eastAsia="ru-RU"/>
        </w:rPr>
        <w:t xml:space="preserve">"Почетный житель </w:t>
      </w:r>
      <w:r>
        <w:t xml:space="preserve"> </w:t>
      </w:r>
      <w:r w:rsidRPr="007214B3">
        <w:rPr>
          <w:bCs/>
          <w:lang w:eastAsia="ru-RU"/>
        </w:rPr>
        <w:t>Подгоренско</w:t>
      </w:r>
      <w:r>
        <w:rPr>
          <w:bCs/>
          <w:lang w:eastAsia="ru-RU"/>
        </w:rPr>
        <w:t>го городского поселения,</w:t>
      </w:r>
      <w:r>
        <w:t xml:space="preserve"> за </w:t>
      </w:r>
      <w:proofErr w:type="gramStart"/>
      <w:r w:rsidRPr="00F26D32">
        <w:t>активн</w:t>
      </w:r>
      <w:r>
        <w:t>ую</w:t>
      </w:r>
      <w:proofErr w:type="gramEnd"/>
      <w:r w:rsidRPr="00F26D32">
        <w:t xml:space="preserve"> деятельностью</w:t>
      </w:r>
      <w:r>
        <w:t>,</w:t>
      </w:r>
      <w:r w:rsidRPr="00F26D32">
        <w:t xml:space="preserve"> большой вклад в соци</w:t>
      </w:r>
      <w:r>
        <w:t>ально-культурное и</w:t>
      </w:r>
      <w:r w:rsidRPr="00F26D32">
        <w:t xml:space="preserve"> развитие Подгоренского городского поселения</w:t>
      </w:r>
      <w:r>
        <w:t>»,</w:t>
      </w:r>
      <w:r w:rsidRPr="00070A9E">
        <w:rPr>
          <w:lang w:eastAsia="ru-RU"/>
        </w:rPr>
        <w:t xml:space="preserve"> </w:t>
      </w:r>
      <w:r>
        <w:rPr>
          <w:lang w:eastAsia="ru-RU"/>
        </w:rPr>
        <w:t xml:space="preserve">Совет народных депутатов Подгоренского городского поселения </w:t>
      </w:r>
      <w:r>
        <w:rPr>
          <w:b/>
          <w:lang w:eastAsia="ru-RU"/>
        </w:rPr>
        <w:t>решил:</w:t>
      </w:r>
    </w:p>
    <w:p w:rsidR="00CB6469" w:rsidRDefault="00CB6469" w:rsidP="00CB6469">
      <w:pPr>
        <w:spacing w:line="360" w:lineRule="auto"/>
        <w:ind w:firstLine="720"/>
        <w:jc w:val="both"/>
      </w:pPr>
    </w:p>
    <w:p w:rsidR="00CB6469" w:rsidRDefault="00CB6469" w:rsidP="00CB6469">
      <w:pPr>
        <w:spacing w:line="276" w:lineRule="auto"/>
        <w:ind w:firstLine="720"/>
        <w:jc w:val="both"/>
        <w:rPr>
          <w:b/>
          <w:lang w:eastAsia="ru-RU"/>
        </w:rPr>
      </w:pPr>
    </w:p>
    <w:p w:rsidR="00CB6469" w:rsidRPr="00612036" w:rsidRDefault="00CB6469" w:rsidP="00CB6469">
      <w:pPr>
        <w:pStyle w:val="ConsPlusTitle"/>
        <w:widowControl/>
        <w:tabs>
          <w:tab w:val="left" w:pos="567"/>
          <w:tab w:val="left" w:pos="709"/>
        </w:tabs>
        <w:rPr>
          <w:b w:val="0"/>
        </w:rPr>
      </w:pPr>
      <w:r>
        <w:t xml:space="preserve">1.     </w:t>
      </w:r>
      <w:r>
        <w:rPr>
          <w:b w:val="0"/>
        </w:rPr>
        <w:t xml:space="preserve">   Присвоить  звание "Почетный житель  Подгоренско</w:t>
      </w:r>
      <w:r w:rsidRPr="00612036">
        <w:rPr>
          <w:b w:val="0"/>
        </w:rPr>
        <w:t>го городского поселения"</w:t>
      </w:r>
      <w:r>
        <w:rPr>
          <w:b w:val="0"/>
        </w:rPr>
        <w:t>:</w:t>
      </w:r>
    </w:p>
    <w:p w:rsidR="00CB6469" w:rsidRDefault="00CB6469" w:rsidP="00CB6469">
      <w:pPr>
        <w:spacing w:line="276" w:lineRule="auto"/>
        <w:jc w:val="both"/>
      </w:pPr>
    </w:p>
    <w:p w:rsidR="00CB6469" w:rsidRDefault="00CB6469" w:rsidP="00CB6469">
      <w:pPr>
        <w:spacing w:line="276" w:lineRule="auto"/>
        <w:jc w:val="both"/>
      </w:pPr>
      <w:r>
        <w:t xml:space="preserve"> - </w:t>
      </w:r>
      <w:proofErr w:type="spellStart"/>
      <w:r>
        <w:t>Невалёному</w:t>
      </w:r>
      <w:proofErr w:type="spellEnd"/>
      <w:r>
        <w:t xml:space="preserve"> Алексею Николаевичу.</w:t>
      </w:r>
    </w:p>
    <w:p w:rsidR="00CB6469" w:rsidRDefault="00CB6469" w:rsidP="00CB6469">
      <w:pPr>
        <w:spacing w:line="276" w:lineRule="auto"/>
        <w:jc w:val="both"/>
      </w:pPr>
      <w:r>
        <w:t xml:space="preserve"> </w:t>
      </w:r>
    </w:p>
    <w:p w:rsidR="00CB6469" w:rsidRDefault="00CB6469" w:rsidP="00CB6469">
      <w:pPr>
        <w:spacing w:line="276" w:lineRule="auto"/>
        <w:jc w:val="both"/>
      </w:pPr>
      <w:r>
        <w:t xml:space="preserve"> </w:t>
      </w:r>
    </w:p>
    <w:p w:rsidR="00CB6469" w:rsidRDefault="00CB6469" w:rsidP="00CB6469">
      <w:pPr>
        <w:spacing w:line="276" w:lineRule="auto"/>
        <w:jc w:val="both"/>
      </w:pPr>
      <w:r>
        <w:rPr>
          <w:b/>
        </w:rPr>
        <w:t>2</w:t>
      </w:r>
      <w:r>
        <w:t>.   Опубликовать настоящее решение в «Вестнике» Подгоренского городского поселения.</w:t>
      </w:r>
    </w:p>
    <w:p w:rsidR="00CB6469" w:rsidRDefault="00CB6469" w:rsidP="00CB6469">
      <w:pPr>
        <w:pStyle w:val="a3"/>
        <w:spacing w:line="276" w:lineRule="auto"/>
        <w:ind w:left="900"/>
        <w:jc w:val="both"/>
      </w:pPr>
    </w:p>
    <w:p w:rsidR="00CB6469" w:rsidRDefault="00CB6469" w:rsidP="00CB6469">
      <w:pPr>
        <w:pStyle w:val="a3"/>
        <w:spacing w:line="276" w:lineRule="auto"/>
        <w:ind w:left="900"/>
        <w:jc w:val="both"/>
      </w:pPr>
    </w:p>
    <w:p w:rsidR="00CB6469" w:rsidRDefault="00CB6469" w:rsidP="00CB6469">
      <w:pPr>
        <w:pStyle w:val="a3"/>
        <w:spacing w:line="276" w:lineRule="auto"/>
        <w:ind w:left="142"/>
        <w:jc w:val="both"/>
      </w:pPr>
    </w:p>
    <w:p w:rsidR="00CB6469" w:rsidRDefault="00CB6469" w:rsidP="00CB6469">
      <w:pPr>
        <w:pStyle w:val="a3"/>
        <w:spacing w:line="276" w:lineRule="auto"/>
        <w:ind w:left="142"/>
        <w:jc w:val="both"/>
      </w:pPr>
      <w:r>
        <w:t>Глава Подгоренского</w:t>
      </w:r>
    </w:p>
    <w:p w:rsidR="00CB6469" w:rsidRDefault="00CB6469" w:rsidP="00CB6469">
      <w:pPr>
        <w:pStyle w:val="a3"/>
        <w:spacing w:line="276" w:lineRule="auto"/>
        <w:ind w:left="142"/>
        <w:jc w:val="both"/>
      </w:pPr>
      <w:r>
        <w:t>городского поселения                                                                                  А.А. Леонов</w:t>
      </w:r>
    </w:p>
    <w:p w:rsidR="00CB6469" w:rsidRDefault="00CB6469" w:rsidP="00CB6469">
      <w:pPr>
        <w:pStyle w:val="a3"/>
        <w:spacing w:line="276" w:lineRule="auto"/>
        <w:ind w:left="142"/>
        <w:jc w:val="both"/>
      </w:pPr>
    </w:p>
    <w:p w:rsidR="00CB6469" w:rsidRDefault="00CB6469" w:rsidP="00CB6469">
      <w:pPr>
        <w:pStyle w:val="a3"/>
        <w:spacing w:line="276" w:lineRule="auto"/>
        <w:ind w:left="142"/>
        <w:jc w:val="both"/>
      </w:pPr>
    </w:p>
    <w:p w:rsidR="00CB6469" w:rsidRDefault="00CB6469" w:rsidP="00CB6469">
      <w:pPr>
        <w:pStyle w:val="a3"/>
        <w:spacing w:line="276" w:lineRule="auto"/>
        <w:ind w:left="142"/>
        <w:jc w:val="both"/>
      </w:pPr>
    </w:p>
    <w:p w:rsidR="00CB6469" w:rsidRDefault="00CB6469" w:rsidP="00CB6469">
      <w:pPr>
        <w:pStyle w:val="a3"/>
        <w:spacing w:line="276" w:lineRule="auto"/>
        <w:ind w:left="142"/>
        <w:jc w:val="both"/>
      </w:pPr>
    </w:p>
    <w:p w:rsidR="00CB6469" w:rsidRDefault="00CB6469" w:rsidP="00CB6469">
      <w:pPr>
        <w:spacing w:line="276" w:lineRule="auto"/>
      </w:pPr>
    </w:p>
    <w:p w:rsidR="00CB6469" w:rsidRDefault="00CB6469" w:rsidP="00CB6469">
      <w:pPr>
        <w:spacing w:line="276" w:lineRule="auto"/>
      </w:pPr>
    </w:p>
    <w:p w:rsidR="00CB6469" w:rsidRDefault="00CB6469" w:rsidP="00CB6469"/>
    <w:p w:rsidR="00CB6469" w:rsidRDefault="00CB6469" w:rsidP="00CB6469"/>
    <w:p w:rsidR="00292A6D" w:rsidRDefault="00292A6D"/>
    <w:sectPr w:rsidR="00292A6D" w:rsidSect="00070A9E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469"/>
    <w:rsid w:val="00292A6D"/>
    <w:rsid w:val="00592E7F"/>
    <w:rsid w:val="00CB6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4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6469"/>
    <w:pPr>
      <w:ind w:left="720"/>
      <w:contextualSpacing/>
    </w:pPr>
  </w:style>
  <w:style w:type="paragraph" w:customStyle="1" w:styleId="ConsPlusTitle">
    <w:name w:val="ConsPlusTitle"/>
    <w:rsid w:val="00CB64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4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6469"/>
    <w:pPr>
      <w:ind w:left="720"/>
      <w:contextualSpacing/>
    </w:pPr>
  </w:style>
  <w:style w:type="paragraph" w:customStyle="1" w:styleId="ConsPlusTitle">
    <w:name w:val="ConsPlusTitle"/>
    <w:rsid w:val="00CB64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А. Лиморов</dc:creator>
  <cp:lastModifiedBy>Александр А. Лиморов</cp:lastModifiedBy>
  <cp:revision>3</cp:revision>
  <cp:lastPrinted>2017-04-06T05:12:00Z</cp:lastPrinted>
  <dcterms:created xsi:type="dcterms:W3CDTF">2017-04-06T05:09:00Z</dcterms:created>
  <dcterms:modified xsi:type="dcterms:W3CDTF">2017-04-11T06:58:00Z</dcterms:modified>
</cp:coreProperties>
</file>