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A3" w:rsidRPr="00F726AA" w:rsidRDefault="00BA40A3" w:rsidP="00BA40A3">
      <w:pPr>
        <w:pStyle w:val="a3"/>
        <w:jc w:val="center"/>
        <w:rPr>
          <w:szCs w:val="24"/>
        </w:rPr>
      </w:pPr>
      <w:r w:rsidRPr="00F726AA">
        <w:rPr>
          <w:szCs w:val="24"/>
        </w:rPr>
        <w:t xml:space="preserve">СОВЕТ НАРОДНЫХ ДЕПУТАТОВ </w:t>
      </w:r>
    </w:p>
    <w:p w:rsidR="00BA40A3" w:rsidRPr="00F726AA" w:rsidRDefault="00BA40A3" w:rsidP="00BA40A3">
      <w:pPr>
        <w:pStyle w:val="a3"/>
        <w:jc w:val="center"/>
        <w:rPr>
          <w:szCs w:val="24"/>
        </w:rPr>
      </w:pPr>
      <w:r w:rsidRPr="00F726AA">
        <w:rPr>
          <w:szCs w:val="24"/>
        </w:rPr>
        <w:t xml:space="preserve">ПОДГОРЕНСКОГО ГОРОДСКОГО ПОСЕЛЕНИЯ </w:t>
      </w:r>
    </w:p>
    <w:p w:rsidR="00BA40A3" w:rsidRPr="00F726AA" w:rsidRDefault="00BA40A3" w:rsidP="00BA40A3">
      <w:pPr>
        <w:pStyle w:val="a3"/>
        <w:jc w:val="center"/>
        <w:rPr>
          <w:szCs w:val="24"/>
        </w:rPr>
      </w:pPr>
      <w:r w:rsidRPr="00F726AA">
        <w:rPr>
          <w:szCs w:val="24"/>
        </w:rPr>
        <w:t>ПОДГОРЕНСКОГО МУНИЦИПАЛЬНОГО РАЙОНА</w:t>
      </w:r>
    </w:p>
    <w:p w:rsidR="00BA40A3" w:rsidRPr="00F726AA" w:rsidRDefault="00BA40A3" w:rsidP="00BA40A3">
      <w:pPr>
        <w:jc w:val="center"/>
        <w:rPr>
          <w:b/>
          <w:sz w:val="24"/>
          <w:szCs w:val="24"/>
        </w:rPr>
      </w:pPr>
      <w:r w:rsidRPr="00F726AA">
        <w:rPr>
          <w:b/>
          <w:sz w:val="24"/>
          <w:szCs w:val="24"/>
        </w:rPr>
        <w:t>ВОРОНЕЖСКОЙ ОБЛАСТИ</w:t>
      </w:r>
    </w:p>
    <w:p w:rsidR="00BA40A3" w:rsidRPr="00F726AA" w:rsidRDefault="00BA40A3" w:rsidP="00BA40A3">
      <w:pPr>
        <w:jc w:val="both"/>
        <w:rPr>
          <w:b/>
          <w:sz w:val="24"/>
          <w:szCs w:val="24"/>
        </w:rPr>
      </w:pPr>
    </w:p>
    <w:p w:rsidR="00BA40A3" w:rsidRPr="00F726AA" w:rsidRDefault="00BA40A3" w:rsidP="00BA40A3">
      <w:pPr>
        <w:jc w:val="center"/>
        <w:rPr>
          <w:b/>
          <w:spacing w:val="20"/>
          <w:sz w:val="24"/>
          <w:szCs w:val="24"/>
        </w:rPr>
      </w:pPr>
      <w:r w:rsidRPr="00F726AA">
        <w:rPr>
          <w:b/>
          <w:spacing w:val="20"/>
          <w:sz w:val="24"/>
          <w:szCs w:val="24"/>
        </w:rPr>
        <w:t>РЕШЕНИЕ</w:t>
      </w:r>
    </w:p>
    <w:p w:rsidR="00BA40A3" w:rsidRPr="00F726AA" w:rsidRDefault="00BA40A3" w:rsidP="00BA40A3">
      <w:pPr>
        <w:rPr>
          <w:sz w:val="24"/>
          <w:szCs w:val="24"/>
        </w:rPr>
      </w:pPr>
    </w:p>
    <w:p w:rsidR="00BA40A3" w:rsidRPr="00F726AA" w:rsidRDefault="00BA40A3" w:rsidP="00BA40A3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BA40A3" w:rsidRPr="00F726AA" w:rsidRDefault="00BA40A3" w:rsidP="00BA40A3">
      <w:pPr>
        <w:jc w:val="both"/>
        <w:rPr>
          <w:sz w:val="24"/>
          <w:szCs w:val="24"/>
          <w:u w:val="single"/>
        </w:rPr>
      </w:pPr>
      <w:r w:rsidRPr="00F726AA">
        <w:rPr>
          <w:sz w:val="24"/>
          <w:szCs w:val="24"/>
          <w:u w:val="single"/>
        </w:rPr>
        <w:t>от  22 декабря 2015 года  №  46</w:t>
      </w:r>
    </w:p>
    <w:p w:rsidR="00BA40A3" w:rsidRPr="00F726AA" w:rsidRDefault="00BA40A3" w:rsidP="00BA40A3">
      <w:pPr>
        <w:jc w:val="both"/>
        <w:rPr>
          <w:b/>
          <w:sz w:val="24"/>
          <w:szCs w:val="24"/>
        </w:rPr>
      </w:pPr>
      <w:r w:rsidRPr="00F726AA">
        <w:rPr>
          <w:b/>
          <w:sz w:val="24"/>
          <w:szCs w:val="24"/>
        </w:rPr>
        <w:t>п.г.т. Подгоренский</w:t>
      </w:r>
    </w:p>
    <w:p w:rsidR="00BA40A3" w:rsidRPr="00F726AA" w:rsidRDefault="00BA40A3" w:rsidP="00BA40A3">
      <w:pPr>
        <w:jc w:val="both"/>
        <w:rPr>
          <w:b/>
          <w:sz w:val="24"/>
          <w:szCs w:val="24"/>
        </w:rPr>
      </w:pPr>
    </w:p>
    <w:p w:rsidR="00BA40A3" w:rsidRPr="00F726AA" w:rsidRDefault="00BA40A3" w:rsidP="00BA40A3">
      <w:pPr>
        <w:jc w:val="both"/>
        <w:rPr>
          <w:b/>
          <w:sz w:val="24"/>
          <w:szCs w:val="24"/>
        </w:rPr>
      </w:pPr>
    </w:p>
    <w:p w:rsidR="00BA40A3" w:rsidRPr="00F726AA" w:rsidRDefault="00BA40A3" w:rsidP="00BA40A3">
      <w:pPr>
        <w:jc w:val="both"/>
        <w:rPr>
          <w:sz w:val="24"/>
          <w:szCs w:val="24"/>
        </w:rPr>
      </w:pPr>
      <w:r w:rsidRPr="00F726AA">
        <w:rPr>
          <w:sz w:val="24"/>
          <w:szCs w:val="24"/>
        </w:rPr>
        <w:t>О смене учредителя МКП «Подгоренский центр</w:t>
      </w:r>
    </w:p>
    <w:p w:rsidR="00BA40A3" w:rsidRPr="00F726AA" w:rsidRDefault="00BA40A3" w:rsidP="00BA40A3">
      <w:pPr>
        <w:jc w:val="both"/>
        <w:rPr>
          <w:sz w:val="24"/>
          <w:szCs w:val="24"/>
        </w:rPr>
      </w:pPr>
      <w:r w:rsidRPr="00F726AA">
        <w:rPr>
          <w:sz w:val="24"/>
          <w:szCs w:val="24"/>
        </w:rPr>
        <w:t>коммунальных услуг» и передаче имущества</w:t>
      </w:r>
    </w:p>
    <w:p w:rsidR="00BA40A3" w:rsidRPr="00F726AA" w:rsidRDefault="00BA40A3" w:rsidP="00BA40A3">
      <w:pPr>
        <w:jc w:val="both"/>
        <w:rPr>
          <w:sz w:val="24"/>
          <w:szCs w:val="24"/>
        </w:rPr>
      </w:pPr>
      <w:r w:rsidRPr="00F726AA">
        <w:rPr>
          <w:sz w:val="24"/>
          <w:szCs w:val="24"/>
        </w:rPr>
        <w:t>в оперативное управление</w:t>
      </w:r>
    </w:p>
    <w:p w:rsidR="00BA40A3" w:rsidRPr="00F726AA" w:rsidRDefault="00BA40A3" w:rsidP="00BA40A3">
      <w:pPr>
        <w:jc w:val="both"/>
        <w:rPr>
          <w:sz w:val="24"/>
          <w:szCs w:val="24"/>
        </w:rPr>
      </w:pPr>
    </w:p>
    <w:p w:rsidR="00BA40A3" w:rsidRPr="00F726AA" w:rsidRDefault="00BA40A3" w:rsidP="00BA40A3">
      <w:pPr>
        <w:jc w:val="both"/>
        <w:rPr>
          <w:sz w:val="24"/>
          <w:szCs w:val="24"/>
        </w:rPr>
      </w:pPr>
      <w:r w:rsidRPr="00F726AA">
        <w:rPr>
          <w:sz w:val="24"/>
          <w:szCs w:val="24"/>
        </w:rPr>
        <w:tab/>
      </w:r>
    </w:p>
    <w:p w:rsidR="00BA40A3" w:rsidRPr="00F726AA" w:rsidRDefault="00BA40A3" w:rsidP="00BA40A3">
      <w:pPr>
        <w:pStyle w:val="ConsPlusNormal"/>
        <w:jc w:val="both"/>
        <w:rPr>
          <w:sz w:val="24"/>
          <w:szCs w:val="24"/>
        </w:rPr>
      </w:pPr>
      <w:r w:rsidRPr="00F726AA">
        <w:rPr>
          <w:sz w:val="24"/>
          <w:szCs w:val="24"/>
        </w:rPr>
        <w:t xml:space="preserve">   </w:t>
      </w:r>
      <w:r w:rsidRPr="00F726AA">
        <w:rPr>
          <w:sz w:val="24"/>
          <w:szCs w:val="24"/>
        </w:rPr>
        <w:tab/>
      </w:r>
    </w:p>
    <w:p w:rsidR="00BA40A3" w:rsidRPr="00F726AA" w:rsidRDefault="00BA40A3" w:rsidP="00F726AA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6AA">
        <w:rPr>
          <w:sz w:val="24"/>
          <w:szCs w:val="24"/>
        </w:rPr>
        <w:t xml:space="preserve">           </w:t>
      </w:r>
      <w:proofErr w:type="gramStart"/>
      <w:r w:rsidRPr="00F726AA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 06.10.2003 №131-ФЗ «Об общих принципах организации местного самоуправления в Российской Федерации»,  Федеральным законом от 04.11.2002  №161-ФЗ «О государственных и муниципальных унитарных предприятиях»,  решением Совета народных депутатов Подгоренского  городского поселения Подгоренского муниципального района Воронежской области от </w:t>
      </w:r>
      <w:r w:rsidRPr="00F726AA">
        <w:rPr>
          <w:rFonts w:ascii="Times New Roman" w:hAnsi="Times New Roman" w:cs="Times New Roman"/>
          <w:bCs/>
          <w:sz w:val="24"/>
          <w:szCs w:val="24"/>
        </w:rPr>
        <w:t>11 ноября 2015 года  № 27 « Об утверждении соглашения о передаче исполнения полномочий  администрации  Подгоренского городского поселения Подгоренского муниципального района</w:t>
      </w:r>
      <w:proofErr w:type="gramEnd"/>
      <w:r w:rsidRPr="00F726AA">
        <w:rPr>
          <w:rFonts w:ascii="Times New Roman" w:hAnsi="Times New Roman" w:cs="Times New Roman"/>
          <w:bCs/>
          <w:sz w:val="24"/>
          <w:szCs w:val="24"/>
        </w:rPr>
        <w:t xml:space="preserve"> Воронежской области администрации Подгоренского муниципального района Воронежской области </w:t>
      </w:r>
      <w:r w:rsidRPr="00F726AA">
        <w:rPr>
          <w:rFonts w:ascii="Times New Roman" w:hAnsi="Times New Roman" w:cs="Times New Roman"/>
          <w:sz w:val="24"/>
          <w:szCs w:val="24"/>
        </w:rPr>
        <w:t xml:space="preserve">муниципального  в целях решения вопросов местного значения Подгоренского городского поселения Подгоренского муниципального района Воронежской области Совет народных депутатов Подгоренского городского поселения Подгоренского муниципального района  </w:t>
      </w:r>
      <w:proofErr w:type="gramStart"/>
      <w:r w:rsidRPr="00F726AA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F726AA">
        <w:rPr>
          <w:rFonts w:ascii="Times New Roman" w:hAnsi="Times New Roman" w:cs="Times New Roman"/>
          <w:b/>
          <w:sz w:val="24"/>
          <w:szCs w:val="24"/>
        </w:rPr>
        <w:t xml:space="preserve"> е ш и л</w:t>
      </w:r>
      <w:r w:rsidRPr="00F726AA">
        <w:rPr>
          <w:rFonts w:ascii="Times New Roman" w:hAnsi="Times New Roman" w:cs="Times New Roman"/>
          <w:sz w:val="24"/>
          <w:szCs w:val="24"/>
        </w:rPr>
        <w:t xml:space="preserve"> </w:t>
      </w:r>
      <w:r w:rsidRPr="00F726AA">
        <w:rPr>
          <w:rFonts w:ascii="Times New Roman" w:hAnsi="Times New Roman" w:cs="Times New Roman"/>
          <w:b/>
          <w:sz w:val="24"/>
          <w:szCs w:val="24"/>
        </w:rPr>
        <w:t>:</w:t>
      </w:r>
    </w:p>
    <w:p w:rsidR="00BA40A3" w:rsidRPr="00F726AA" w:rsidRDefault="00BA40A3" w:rsidP="00F726AA">
      <w:pPr>
        <w:spacing w:line="276" w:lineRule="auto"/>
        <w:jc w:val="both"/>
        <w:rPr>
          <w:sz w:val="24"/>
          <w:szCs w:val="24"/>
        </w:rPr>
      </w:pPr>
    </w:p>
    <w:p w:rsidR="00BA40A3" w:rsidRPr="00F726AA" w:rsidRDefault="00BA40A3" w:rsidP="00F726AA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BA40A3" w:rsidRPr="00F726AA" w:rsidRDefault="00BA40A3" w:rsidP="00F726AA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903"/>
        <w:jc w:val="both"/>
        <w:rPr>
          <w:sz w:val="24"/>
          <w:szCs w:val="24"/>
        </w:rPr>
      </w:pPr>
      <w:r w:rsidRPr="00F726AA">
        <w:rPr>
          <w:sz w:val="24"/>
          <w:szCs w:val="24"/>
        </w:rPr>
        <w:t xml:space="preserve">Уполномочить администрацию Подгоренского муниципального района Воронежской области (Р.Н. </w:t>
      </w:r>
      <w:proofErr w:type="spellStart"/>
      <w:r w:rsidRPr="00F726AA">
        <w:rPr>
          <w:sz w:val="24"/>
          <w:szCs w:val="24"/>
        </w:rPr>
        <w:t>Береснев</w:t>
      </w:r>
      <w:proofErr w:type="spellEnd"/>
      <w:r w:rsidRPr="00F726AA">
        <w:rPr>
          <w:sz w:val="24"/>
          <w:szCs w:val="24"/>
        </w:rPr>
        <w:t>) осуществлять функции  и полномочия учредителя Муниципального  казенного предприятия «Подгоренский центр коммунальных услуг» с 01.01.2016 года.</w:t>
      </w:r>
    </w:p>
    <w:p w:rsidR="00BA40A3" w:rsidRPr="00F726AA" w:rsidRDefault="00BA40A3" w:rsidP="00F726AA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903"/>
        <w:jc w:val="both"/>
        <w:rPr>
          <w:sz w:val="24"/>
          <w:szCs w:val="24"/>
        </w:rPr>
      </w:pPr>
      <w:r w:rsidRPr="00F726AA">
        <w:rPr>
          <w:sz w:val="24"/>
          <w:szCs w:val="24"/>
        </w:rPr>
        <w:t xml:space="preserve">Администрации Подгоренского муниципального района Воронежской области зарегистрировать Устав МКП «Подгоренский центр коммунальных услуг» в установленном законом порядке. </w:t>
      </w:r>
    </w:p>
    <w:p w:rsidR="00BA40A3" w:rsidRPr="00F726AA" w:rsidRDefault="00BA40A3" w:rsidP="00F726AA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903"/>
        <w:jc w:val="both"/>
        <w:rPr>
          <w:sz w:val="24"/>
          <w:szCs w:val="24"/>
        </w:rPr>
      </w:pPr>
      <w:r w:rsidRPr="00F726AA">
        <w:rPr>
          <w:sz w:val="24"/>
          <w:szCs w:val="24"/>
        </w:rPr>
        <w:t xml:space="preserve">Передать МКП «Подгоренский центр коммунальных услуг» </w:t>
      </w:r>
      <w:r w:rsidR="009C315A" w:rsidRPr="00F726AA">
        <w:rPr>
          <w:sz w:val="24"/>
          <w:szCs w:val="24"/>
        </w:rPr>
        <w:t xml:space="preserve">в оперативное управление </w:t>
      </w:r>
      <w:r w:rsidRPr="00F726AA">
        <w:rPr>
          <w:sz w:val="24"/>
          <w:szCs w:val="24"/>
        </w:rPr>
        <w:t>имущество сроком на 5 лет  согласно  приложению к настоящему решению.</w:t>
      </w:r>
    </w:p>
    <w:p w:rsidR="00BA40A3" w:rsidRPr="00F726AA" w:rsidRDefault="00BA40A3" w:rsidP="00F726AA">
      <w:pPr>
        <w:spacing w:line="276" w:lineRule="auto"/>
        <w:ind w:firstLine="708"/>
        <w:jc w:val="both"/>
        <w:rPr>
          <w:sz w:val="24"/>
          <w:szCs w:val="24"/>
        </w:rPr>
      </w:pPr>
      <w:r w:rsidRPr="00F726AA">
        <w:rPr>
          <w:sz w:val="24"/>
          <w:szCs w:val="24"/>
        </w:rPr>
        <w:t xml:space="preserve">   4.</w:t>
      </w:r>
      <w:r w:rsidRPr="00F726AA">
        <w:rPr>
          <w:sz w:val="24"/>
          <w:szCs w:val="24"/>
        </w:rPr>
        <w:tab/>
        <w:t>Настоящее решение подлежит опубликованию в Вестнике Подгоренского городского поселения.</w:t>
      </w:r>
    </w:p>
    <w:p w:rsidR="00BA40A3" w:rsidRPr="00F726AA" w:rsidRDefault="00BA40A3" w:rsidP="00F726AA">
      <w:pPr>
        <w:spacing w:line="276" w:lineRule="auto"/>
        <w:jc w:val="both"/>
        <w:rPr>
          <w:sz w:val="24"/>
          <w:szCs w:val="24"/>
        </w:rPr>
      </w:pPr>
    </w:p>
    <w:p w:rsidR="00BA40A3" w:rsidRPr="00F726AA" w:rsidRDefault="00BA40A3" w:rsidP="00BA40A3">
      <w:pPr>
        <w:jc w:val="both"/>
        <w:rPr>
          <w:sz w:val="24"/>
          <w:szCs w:val="24"/>
        </w:rPr>
      </w:pPr>
      <w:r w:rsidRPr="00F726AA">
        <w:rPr>
          <w:sz w:val="24"/>
          <w:szCs w:val="24"/>
        </w:rPr>
        <w:t xml:space="preserve">Глава Подгоренского </w:t>
      </w:r>
    </w:p>
    <w:p w:rsidR="00BA40A3" w:rsidRPr="00F726AA" w:rsidRDefault="00BA40A3" w:rsidP="00BA40A3">
      <w:pPr>
        <w:jc w:val="both"/>
        <w:rPr>
          <w:sz w:val="24"/>
          <w:szCs w:val="24"/>
        </w:rPr>
      </w:pPr>
      <w:r w:rsidRPr="00F726AA">
        <w:rPr>
          <w:sz w:val="24"/>
          <w:szCs w:val="24"/>
        </w:rPr>
        <w:t>городского поселения</w:t>
      </w:r>
      <w:r w:rsidRPr="00F726AA">
        <w:rPr>
          <w:sz w:val="24"/>
          <w:szCs w:val="24"/>
        </w:rPr>
        <w:tab/>
      </w:r>
      <w:r w:rsidRPr="00F726AA">
        <w:rPr>
          <w:sz w:val="24"/>
          <w:szCs w:val="24"/>
        </w:rPr>
        <w:tab/>
      </w:r>
      <w:r w:rsidRPr="00F726AA">
        <w:rPr>
          <w:sz w:val="24"/>
          <w:szCs w:val="24"/>
        </w:rPr>
        <w:tab/>
      </w:r>
      <w:r w:rsidRPr="00F726AA">
        <w:rPr>
          <w:sz w:val="24"/>
          <w:szCs w:val="24"/>
        </w:rPr>
        <w:tab/>
        <w:t xml:space="preserve">                  </w:t>
      </w:r>
      <w:r w:rsidR="006C7909" w:rsidRPr="00F726AA">
        <w:rPr>
          <w:sz w:val="24"/>
          <w:szCs w:val="24"/>
        </w:rPr>
        <w:t xml:space="preserve">                           А.А.</w:t>
      </w:r>
      <w:r w:rsidR="006B507A">
        <w:rPr>
          <w:sz w:val="24"/>
          <w:szCs w:val="24"/>
        </w:rPr>
        <w:t xml:space="preserve"> </w:t>
      </w:r>
      <w:r w:rsidRPr="00F726AA">
        <w:rPr>
          <w:sz w:val="24"/>
          <w:szCs w:val="24"/>
        </w:rPr>
        <w:t>Леонов</w:t>
      </w:r>
      <w:r w:rsidRPr="00F726AA">
        <w:rPr>
          <w:sz w:val="24"/>
          <w:szCs w:val="24"/>
        </w:rPr>
        <w:tab/>
        <w:t xml:space="preserve">    </w:t>
      </w:r>
      <w:r w:rsidRPr="00F726AA">
        <w:rPr>
          <w:sz w:val="24"/>
          <w:szCs w:val="24"/>
        </w:rPr>
        <w:tab/>
      </w:r>
      <w:r w:rsidRPr="00F726AA">
        <w:rPr>
          <w:sz w:val="24"/>
          <w:szCs w:val="24"/>
        </w:rPr>
        <w:tab/>
      </w:r>
      <w:r w:rsidRPr="00F726AA">
        <w:rPr>
          <w:sz w:val="24"/>
          <w:szCs w:val="24"/>
        </w:rPr>
        <w:tab/>
      </w:r>
    </w:p>
    <w:p w:rsidR="00BA40A3" w:rsidRPr="00451D55" w:rsidRDefault="00BA40A3" w:rsidP="00BA40A3">
      <w:pPr>
        <w:jc w:val="both"/>
        <w:rPr>
          <w:sz w:val="28"/>
          <w:szCs w:val="28"/>
        </w:rPr>
      </w:pPr>
      <w:bookmarkStart w:id="0" w:name="_GoBack"/>
      <w:bookmarkEnd w:id="0"/>
    </w:p>
    <w:p w:rsidR="00BA40A3" w:rsidRDefault="00BA40A3" w:rsidP="00BA40A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50"/>
        <w:gridCol w:w="2798"/>
        <w:gridCol w:w="2020"/>
        <w:gridCol w:w="1187"/>
        <w:gridCol w:w="1433"/>
        <w:gridCol w:w="1383"/>
      </w:tblGrid>
      <w:tr w:rsidR="00220B48" w:rsidRPr="00220B48" w:rsidTr="006B507A">
        <w:trPr>
          <w:trHeight w:val="1266"/>
        </w:trPr>
        <w:tc>
          <w:tcPr>
            <w:tcW w:w="9571" w:type="dxa"/>
            <w:gridSpan w:val="6"/>
          </w:tcPr>
          <w:p w:rsidR="00220B48" w:rsidRPr="00220B48" w:rsidRDefault="00220B48" w:rsidP="00220B4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Приложение к решению</w:t>
            </w:r>
          </w:p>
          <w:p w:rsidR="00220B48" w:rsidRPr="00220B48" w:rsidRDefault="00220B48" w:rsidP="00220B4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Совета народных депутатов</w:t>
            </w:r>
          </w:p>
          <w:p w:rsidR="00220B48" w:rsidRPr="00220B48" w:rsidRDefault="00220B48" w:rsidP="00220B4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Подгоренского городского поселения </w:t>
            </w:r>
          </w:p>
          <w:p w:rsidR="00220B48" w:rsidRPr="00220B48" w:rsidRDefault="00220B48" w:rsidP="00220B4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от 22.12.2015 года № 46</w:t>
            </w:r>
          </w:p>
        </w:tc>
      </w:tr>
      <w:tr w:rsidR="00220B48" w:rsidRPr="00220B48" w:rsidTr="006B507A">
        <w:trPr>
          <w:trHeight w:val="1365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пп</w:t>
            </w:r>
            <w:proofErr w:type="spellEnd"/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местонахождение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общая площадь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балансовая стоимость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остаточная стоимость</w:t>
            </w:r>
          </w:p>
        </w:tc>
      </w:tr>
      <w:tr w:rsidR="00220B48" w:rsidRPr="00220B48" w:rsidTr="006B507A">
        <w:trPr>
          <w:trHeight w:val="36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здание бани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пос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.Ц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емзавода,24а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435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производственные здания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 ул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.Г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азовая,2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32608,8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8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административно бытовое здание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162,9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1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Здание ЦТП-2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 ул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.Л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енина,21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627,2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217300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8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Здание столярного цеха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ул. Вокзальная, 85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148,7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72801,57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0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Здание гаража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ул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.В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окзальная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85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294,4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497311,4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67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Административное здание 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Вокзальная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,85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249,0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231436,8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2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здание котельной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Сл. Подгорное,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ул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.Ш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кольная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1б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301,4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1210386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6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Башня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Рожновского</w:t>
            </w:r>
            <w:proofErr w:type="spellEnd"/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сл.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Подгорное</w:t>
            </w:r>
            <w:proofErr w:type="gramEnd"/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118705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6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Водопровод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сл.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Подгорное</w:t>
            </w:r>
            <w:proofErr w:type="gramEnd"/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3268,0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5519476,9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6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Теплотрасса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сл.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Подгорное</w:t>
            </w:r>
            <w:proofErr w:type="gramEnd"/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1728,0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6879381,45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7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Газопровод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Вокзальная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85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40253,24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Сети канализации и самотечные коллекторы №1,2,3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6371,0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481656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109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Новопавловка,38а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20230,56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2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1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сл.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Подгорное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свободы, 70-3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885449,04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2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2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сл.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Подгорное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свободы, 70-3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341755,68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2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3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сл.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Подгорное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свободы, 70-3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4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Подгоренский. Пер. Пионерский. 26а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20230,56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9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5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Вокзальная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113д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12042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4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6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Строителей. 5а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203426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9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7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Строителей. 5б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8672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63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8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Ленина 21-а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5480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1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8а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Ленина 21-а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40825,68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0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8б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Ленина 21-а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24301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7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10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Строителей, 5в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9455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6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Артезианская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скважена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11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Калинина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527053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43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Водопроводная сеть 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12701,0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7032300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45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Водопроводная сеть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5596,0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4059262,5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8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Водопроводная скважина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Есенина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8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Водозаборная скважина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Строителей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0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Насосная станция КНС -2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пос.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Цемзавода</w:t>
            </w:r>
            <w:proofErr w:type="spellEnd"/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70200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2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Скважина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Луговая</w:t>
            </w:r>
            <w:proofErr w:type="gramEnd"/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3066969,66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46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Водопровод чугун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0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34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Башня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Рожновского</w:t>
            </w:r>
            <w:proofErr w:type="spellEnd"/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пер. Пионерский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32655,84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9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Башня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Рожновского</w:t>
            </w:r>
            <w:proofErr w:type="spellEnd"/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Вокзальная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. 113д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199424,4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квартальная теплотрасса жилого поселка №1.2,3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8200,0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3605280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6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Канализационный коллектор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92667,12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6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Самотечный коллектор КНС-2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1065,0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139557,6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Напорный коллектор КНС-2 до очистных сооружений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1853,0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242817,12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Напорный коллектор КНС-1 до очистных сооружений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1853,0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127537,2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5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Башня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Рожновского</w:t>
            </w:r>
            <w:proofErr w:type="spellEnd"/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Вокзальная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199424,4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3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нежилое здание (бытовой корпус)  1А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361,2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4148874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3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нежилое здание (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хлораторная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)  2А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75,9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59935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8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нежилое здание (здание очистных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3А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87,9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7393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нежилое здание (здание очистных сооружений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4А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67,7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77146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114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сооружение (первичный отстойни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к-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очистные сооружения ) 5А;5Б;5В;5Г;5Д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51917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87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сооружение (песколовка очистных сооружений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6А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18221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15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инженерные сети (трубопровод очистных сточных во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д(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канализация на очистные сооружения) ) 8А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493м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69409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8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инженерные сети (тепловые сети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9А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472м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84655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50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инженерные сети (водопроводные сети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10А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448м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25439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124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передаточные устройства (электрические кабельные сети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11А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387м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14907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сооружение (автодорожная площадка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12А;13А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419,5м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114800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сооружение (биологические пруды доочистки сточных вод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)</w:t>
            </w:r>
            <w:proofErr w:type="gramEnd"/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Дачная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10964,0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184252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сооружение (трубопровод очистных сточных вод) 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214,0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15018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2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Здание котельной ЦРБ №4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Калинина, 21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276,1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4616990,18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112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Автоматизированная блочная котельная (АБК)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ул.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Первомайская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103а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19081618,47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9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Дизельная электростанция АД-50С-Т400-2РГТ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350000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2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Автоматизированная блочная котельная (АБК)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Подгоренский, п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.Ц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емзавод,14-б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92,8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14660137,83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6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выключатель и панель РЗ и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А</w:t>
            </w:r>
            <w:proofErr w:type="gramEnd"/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138694,65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5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кассовый аппарат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6300,24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5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токарный станок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21336,64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5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токарный станок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10148,32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5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водопровод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4000000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5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мост пешеходный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97173,87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5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мост пешеходный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97198,28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5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воздуходувка ТВ-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78070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6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воздуходувка 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15456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6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илопровод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подземный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10447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6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тельфер 2Т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4125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6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70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турбокомпрессор ТВ-80-1,6-0,1-УЗ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619222,03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6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фотоколориметр КФК-3-0,1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51000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6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воздуходувка ТВ-80-1,6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78070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48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водопроводная сеть 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5596,0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615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водопроводная сеть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пгт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Подгоренский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12701,0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571879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60"/>
        </w:trPr>
        <w:tc>
          <w:tcPr>
            <w:tcW w:w="9571" w:type="dxa"/>
            <w:gridSpan w:val="6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b/>
                <w:sz w:val="22"/>
                <w:szCs w:val="22"/>
                <w:lang w:eastAsia="en-US"/>
              </w:rPr>
              <w:t>транспортные средства</w:t>
            </w:r>
          </w:p>
          <w:p w:rsidR="00220B48" w:rsidRPr="00220B48" w:rsidRDefault="00220B48" w:rsidP="00220B48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пп</w:t>
            </w:r>
            <w:proofErr w:type="spellEnd"/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местонахождения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гос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, знак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балансовая стоимость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остаточная стоимость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98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20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АВТОВЫШКА ЗИЛ 431 412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У 031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КР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147712,85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ГРЕЙФЕРНЫЙ ПОГРУЗЧИК ПФС-0,75 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120000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ЗКСКАВАТОР ЮМЗ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47170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ПРИЦЕП 2ПТС-4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код 36 серия ВМ № 93-95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12794,66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ПРИЦЕП 2ПТС-4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код 36 серия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ВТ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05-66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11752,3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ТРАКТОР Т-25АКО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код 36 серия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ВТ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05-62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57982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Грейферный погрузчик (ТРАКТОР) ЮМЗ-6АЛ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код 36 серия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ВТ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05-64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69239,64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ТРАКТОР Т-16 МГ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код 36 серия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ВТ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05-67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29217,84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ТРАКТОР МТЗ 80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код 36 серия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ВТ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05-61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26796,8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ТРАКТОР "БЕЛАРУС-82.1"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код 36 серия ВН № 05-51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499000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ТРАКТОР "БЕЛАРУС-82.1"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код 36 серия ВН № 05-52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507000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65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ЭКСКАВАТОР-БУЛЬДОЗЕР-ПОГРУЗЧИК ЭБП-5 ПЧУП "ПМК-567"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код 36 серия ВН № 05-53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935000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ЭКСКАВАТОР ЭО-2621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код 36 серия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ВТ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№ 05-60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61154,06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ПРИЦЕП-РАЗБРАСЫВАТЕЛЬ ПЕСКА Л-415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код 36 серия ВН № 05-58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130000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102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УНИВЕРСАЛЬНАЯ ДОРОЖНАЯ МАШИНА  УДМ 82 НА БАЗЕ ТРАКТОРА  "БЕЛАРУС 82.1"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код 36 серия ВР № 58-43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1156500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ЗИЛ 130  КС-2561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У 032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КР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42658,48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ВАЗ-21070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 255 ЕН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112414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ГАЗ 3307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У 034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КР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28627,82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САЗ 3307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У 033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КР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33009,05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ГАЗ 5312  (ЦИСТЕРНА)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У 019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КР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33628,47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УАЗ-3303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У 035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КР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18072,22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ИЖ 2717-230 (ФУРГОНЫ)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У 170 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КР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91290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ГАЗ-САЗ-3507-01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 913 НР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КО-440-39 ГАЗ 3307 (МУСОРОВОЗ)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 907 НР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600000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765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КО-713Н-01 НА ШАССИ ЗИЛ-433362  КО-713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Н(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ПОЛИВОМОЕЧНАЯ)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С 216 ОХ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1015300</w:t>
            </w:r>
          </w:p>
        </w:tc>
        <w:tc>
          <w:tcPr>
            <w:tcW w:w="138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КО-520 (МАШИНА ВАКУУМНАЯ)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 314 СС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956799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КО-520 (МАШИНА ВАКУУМНАЯ)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 312 СС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956799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КО-440-2 (МУСОРОВОЗ)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 617 ТР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980000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30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 xml:space="preserve">УАЗ-23632 UAZ </w:t>
            </w: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Pickup</w:t>
            </w:r>
            <w:proofErr w:type="spellEnd"/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C 667 ХВ 36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582000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102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ПЕСКОРАЗБРАСЫВАТЕЛЬ - 3 UAZ ПОЛУПРИЦЕПНЫЙ КОММУНАЛЬНО-БЫТОВОЙ ПРК-3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36 ВХ 2737</w:t>
            </w:r>
          </w:p>
        </w:tc>
        <w:tc>
          <w:tcPr>
            <w:tcW w:w="1433" w:type="dxa"/>
            <w:noWrap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354000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автомобиль ИЖ 2717-220 2003г.</w:t>
            </w:r>
            <w:proofErr w:type="gram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proofErr w:type="gram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87300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  <w:tr w:rsidR="00220B48" w:rsidRPr="00220B48" w:rsidTr="006B507A">
        <w:trPr>
          <w:trHeight w:val="510"/>
        </w:trPr>
        <w:tc>
          <w:tcPr>
            <w:tcW w:w="750" w:type="dxa"/>
            <w:hideMark/>
          </w:tcPr>
          <w:p w:rsidR="00220B48" w:rsidRPr="00220B48" w:rsidRDefault="00220B48" w:rsidP="00220B4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2798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Эксковатор</w:t>
            </w:r>
            <w:proofErr w:type="spellEnd"/>
            <w:r w:rsidRPr="00220B48">
              <w:rPr>
                <w:rFonts w:eastAsiaTheme="minorHAnsi"/>
                <w:sz w:val="22"/>
                <w:szCs w:val="22"/>
                <w:lang w:eastAsia="en-US"/>
              </w:rPr>
              <w:t>-погрузчик МДСУ 1000-0303</w:t>
            </w:r>
          </w:p>
        </w:tc>
        <w:tc>
          <w:tcPr>
            <w:tcW w:w="2020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87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АА40-44 36</w:t>
            </w:r>
          </w:p>
        </w:tc>
        <w:tc>
          <w:tcPr>
            <w:tcW w:w="143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1482483,05</w:t>
            </w:r>
          </w:p>
        </w:tc>
        <w:tc>
          <w:tcPr>
            <w:tcW w:w="1383" w:type="dxa"/>
            <w:hideMark/>
          </w:tcPr>
          <w:p w:rsidR="00220B48" w:rsidRPr="00220B48" w:rsidRDefault="00220B48" w:rsidP="00220B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20B48">
              <w:rPr>
                <w:rFonts w:eastAsiaTheme="minorHAnsi"/>
                <w:sz w:val="22"/>
                <w:szCs w:val="22"/>
                <w:lang w:eastAsia="en-US"/>
              </w:rPr>
              <w:t> </w:t>
            </w:r>
          </w:p>
        </w:tc>
      </w:tr>
    </w:tbl>
    <w:p w:rsidR="00220B48" w:rsidRPr="00220B48" w:rsidRDefault="00220B48" w:rsidP="00220B48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F506F3" w:rsidRDefault="00F506F3"/>
    <w:sectPr w:rsidR="00F5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4BCE"/>
    <w:multiLevelType w:val="hybridMultilevel"/>
    <w:tmpl w:val="BE9ACF66"/>
    <w:lvl w:ilvl="0" w:tplc="990E3A3E">
      <w:start w:val="1"/>
      <w:numFmt w:val="decimal"/>
      <w:lvlText w:val="%1."/>
      <w:lvlJc w:val="left"/>
      <w:pPr>
        <w:ind w:left="2148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AC"/>
    <w:rsid w:val="00220B48"/>
    <w:rsid w:val="00681CAC"/>
    <w:rsid w:val="00693F97"/>
    <w:rsid w:val="006B507A"/>
    <w:rsid w:val="006C7909"/>
    <w:rsid w:val="009C315A"/>
    <w:rsid w:val="00BA40A3"/>
    <w:rsid w:val="00F506F3"/>
    <w:rsid w:val="00F7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A40A3"/>
    <w:pPr>
      <w:jc w:val="both"/>
    </w:pPr>
    <w:rPr>
      <w:b/>
      <w:sz w:val="24"/>
    </w:rPr>
  </w:style>
  <w:style w:type="paragraph" w:customStyle="1" w:styleId="ConsPlusNormal">
    <w:name w:val="ConsPlusNormal"/>
    <w:rsid w:val="00BA40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C79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90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20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0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A40A3"/>
    <w:pPr>
      <w:jc w:val="both"/>
    </w:pPr>
    <w:rPr>
      <w:b/>
      <w:sz w:val="24"/>
    </w:rPr>
  </w:style>
  <w:style w:type="paragraph" w:customStyle="1" w:styleId="ConsPlusNormal">
    <w:name w:val="ConsPlusNormal"/>
    <w:rsid w:val="00BA40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C79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909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20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2015-12-30T08:46:00Z</cp:lastPrinted>
  <dcterms:created xsi:type="dcterms:W3CDTF">2015-12-28T12:34:00Z</dcterms:created>
  <dcterms:modified xsi:type="dcterms:W3CDTF">2016-01-11T07:59:00Z</dcterms:modified>
</cp:coreProperties>
</file>