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806" w:rsidRDefault="00EB0806" w:rsidP="00EB08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НАРОДНЫХ ДЕПУТАТОВ</w:t>
      </w:r>
    </w:p>
    <w:p w:rsidR="00EB0806" w:rsidRDefault="00EB0806" w:rsidP="00EB08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ПОДГОРЕНСКОГО ГОРОДСКОГО ПОСЕЛЕНИЯ</w:t>
      </w:r>
    </w:p>
    <w:p w:rsidR="00EB0806" w:rsidRDefault="00EB0806" w:rsidP="00EB08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ПОДГОРЕНСКОГО МУНИЦИПАЛЬНОГО РАЙОНА</w:t>
      </w:r>
    </w:p>
    <w:p w:rsidR="00EB0806" w:rsidRDefault="00EB0806" w:rsidP="00EB08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ВОРОНЕЖСКОЙ ОБЛАСТИ</w:t>
      </w:r>
    </w:p>
    <w:p w:rsidR="00EB0806" w:rsidRDefault="00EB0806" w:rsidP="00EB08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806" w:rsidRDefault="00EB0806" w:rsidP="00EB0806">
      <w:pPr>
        <w:tabs>
          <w:tab w:val="left" w:pos="28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</w:p>
    <w:p w:rsidR="00EB0806" w:rsidRDefault="00EB0806" w:rsidP="00EB08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806" w:rsidRDefault="00EB0806" w:rsidP="00EB08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DD3A1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от  22</w:t>
      </w:r>
      <w:r w:rsidR="00F35A8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декабря</w:t>
      </w:r>
      <w:r w:rsidR="00DD3A1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2015 года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F35A8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DD3A1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39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              </w:t>
      </w:r>
    </w:p>
    <w:p w:rsidR="00EB0806" w:rsidRDefault="00EB0806" w:rsidP="00EB080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п.г.т. Подгоренский</w:t>
      </w:r>
    </w:p>
    <w:p w:rsidR="00EB0806" w:rsidRDefault="00EB0806" w:rsidP="00EB08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806" w:rsidRDefault="00EB0806" w:rsidP="00EB08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806" w:rsidRDefault="00EB0806" w:rsidP="00EB08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806" w:rsidRDefault="00EB0806" w:rsidP="00EB08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Генеральный план </w:t>
      </w:r>
    </w:p>
    <w:p w:rsidR="00EB0806" w:rsidRDefault="00EB0806" w:rsidP="00EB08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Подгоренского  городского  поселения </w:t>
      </w:r>
    </w:p>
    <w:p w:rsidR="00EB0806" w:rsidRDefault="00EB0806" w:rsidP="00EB08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Подгоренского муниципального района </w:t>
      </w:r>
    </w:p>
    <w:p w:rsidR="00EB0806" w:rsidRDefault="00EB0806" w:rsidP="00EB08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Воронежской области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утверждённый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решением</w:t>
      </w:r>
    </w:p>
    <w:p w:rsidR="00EB0806" w:rsidRDefault="00EB0806" w:rsidP="00EB08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  Подгоренского</w:t>
      </w:r>
    </w:p>
    <w:p w:rsidR="00EB0806" w:rsidRDefault="00EB0806" w:rsidP="00EB08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 27.05.2010 года № 29</w:t>
      </w:r>
    </w:p>
    <w:p w:rsidR="00EB0806" w:rsidRDefault="00EB0806" w:rsidP="00EB08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в редакции от 27 декабря  2013 года  № 250                                             </w:t>
      </w:r>
    </w:p>
    <w:p w:rsidR="00EB0806" w:rsidRDefault="00EB0806" w:rsidP="00EB08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806" w:rsidRDefault="00EB0806" w:rsidP="00EB080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Руководствуясь Градостроительным кодексом Российской Федерации от 24.12.2004 года № 190-ФЗ, Федеральным законом  от 06.10.2003 года № 131-ФЗ «Об общих принципах организации местного самоуправления в Российской Федерации», Уставом Подгоренского городского поселения Подгоренского муниципального района Воронежской области, на основании протокола публичных слушаний по проекту изменения в генеральный план Подгоренского городского поселения  Подгоренского муниципального района  Воронежской области и заключения о результатах проведения публичных слушаний.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 народных депутатов Подгоренского городского поселения Подгоренского муниципального района Воронежской области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решил:</w:t>
      </w:r>
    </w:p>
    <w:p w:rsidR="00EB0806" w:rsidRDefault="00EB0806" w:rsidP="00EB080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0806" w:rsidRDefault="00EB0806" w:rsidP="00EB080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Внести изменения в Генеральный план  Подгоренского городского поселения,  утверждённый решением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 Подгоренского городского поселения Подгоренского муниципального района Воронежской  области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27.05.2010 года   № 29</w:t>
      </w:r>
      <w:r w:rsidRPr="00EB0806">
        <w:t xml:space="preserve"> </w:t>
      </w:r>
      <w:r w:rsidRPr="00EB0806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редакции от 27 декабр</w:t>
      </w:r>
      <w:r w:rsidR="00DD3A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 2013 года  № 250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приложения № 1. </w:t>
      </w:r>
    </w:p>
    <w:p w:rsidR="00EB0806" w:rsidRDefault="00EB0806" w:rsidP="00EB08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0806" w:rsidRDefault="00EB0806" w:rsidP="00EB080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  Опубликовать настоящее решение в «Вестнике» Подгоренского городского поселения.</w:t>
      </w:r>
    </w:p>
    <w:p w:rsidR="00EB0806" w:rsidRDefault="00EB0806" w:rsidP="00EB08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0806" w:rsidRDefault="00EB0806" w:rsidP="00EB080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Настоящее решение вступает в силу со дня его официального опубликования.</w:t>
      </w:r>
    </w:p>
    <w:p w:rsidR="00EB0806" w:rsidRDefault="00EB0806" w:rsidP="00EB08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806" w:rsidRDefault="00EB0806" w:rsidP="00EB08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806" w:rsidRDefault="00EB0806" w:rsidP="00EB08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Подгоренского </w:t>
      </w:r>
    </w:p>
    <w:p w:rsidR="00EB0806" w:rsidRDefault="00EB0806" w:rsidP="00EB0806">
      <w:pPr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поселения                                                                       А.А. Леонов</w:t>
      </w:r>
    </w:p>
    <w:p w:rsidR="00EB0806" w:rsidRPr="00EB0806" w:rsidRDefault="00EB0806" w:rsidP="00EB0806">
      <w:pPr>
        <w:pStyle w:val="a3"/>
        <w:jc w:val="right"/>
        <w:rPr>
          <w:rFonts w:ascii="Times New Roman" w:hAnsi="Times New Roman" w:cs="Times New Roman"/>
        </w:rPr>
      </w:pPr>
      <w:r w:rsidRPr="00EB0806">
        <w:rPr>
          <w:rFonts w:ascii="Times New Roman" w:hAnsi="Times New Roman" w:cs="Times New Roman"/>
        </w:rPr>
        <w:lastRenderedPageBreak/>
        <w:t xml:space="preserve">Приложение № 1 </w:t>
      </w:r>
      <w:proofErr w:type="gramStart"/>
      <w:r w:rsidRPr="00EB0806">
        <w:rPr>
          <w:rFonts w:ascii="Times New Roman" w:hAnsi="Times New Roman" w:cs="Times New Roman"/>
        </w:rPr>
        <w:t>к</w:t>
      </w:r>
      <w:proofErr w:type="gramEnd"/>
      <w:r w:rsidRPr="00EB0806">
        <w:rPr>
          <w:rFonts w:ascii="Times New Roman" w:hAnsi="Times New Roman" w:cs="Times New Roman"/>
        </w:rPr>
        <w:t xml:space="preserve"> </w:t>
      </w:r>
    </w:p>
    <w:p w:rsidR="00DD3A1A" w:rsidRDefault="00EB0806" w:rsidP="00DD3A1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</w:t>
      </w:r>
      <w:r w:rsidRPr="00EB0806">
        <w:rPr>
          <w:rFonts w:ascii="Times New Roman" w:hAnsi="Times New Roman" w:cs="Times New Roman"/>
        </w:rPr>
        <w:t>ешению Совета народных</w:t>
      </w:r>
      <w:r w:rsidR="00DD3A1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</w:t>
      </w:r>
      <w:r w:rsidRPr="00EB0806">
        <w:rPr>
          <w:rFonts w:ascii="Times New Roman" w:hAnsi="Times New Roman" w:cs="Times New Roman"/>
        </w:rPr>
        <w:t>епутатов</w:t>
      </w:r>
    </w:p>
    <w:p w:rsidR="00DD3A1A" w:rsidRDefault="00EB0806" w:rsidP="00DD3A1A">
      <w:pPr>
        <w:pStyle w:val="a3"/>
        <w:jc w:val="right"/>
        <w:rPr>
          <w:rFonts w:ascii="Times New Roman" w:hAnsi="Times New Roman" w:cs="Times New Roman"/>
        </w:rPr>
      </w:pPr>
      <w:r w:rsidRPr="00EB0806">
        <w:rPr>
          <w:rFonts w:ascii="Times New Roman" w:hAnsi="Times New Roman" w:cs="Times New Roman"/>
        </w:rPr>
        <w:t xml:space="preserve"> Подгоренского</w:t>
      </w:r>
      <w:r w:rsidR="00DD3A1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</w:t>
      </w:r>
      <w:r w:rsidR="00DD3A1A">
        <w:rPr>
          <w:rFonts w:ascii="Times New Roman" w:hAnsi="Times New Roman" w:cs="Times New Roman"/>
        </w:rPr>
        <w:t xml:space="preserve">ородского поселения </w:t>
      </w:r>
    </w:p>
    <w:p w:rsidR="00EB0806" w:rsidRPr="00EB0806" w:rsidRDefault="00EB0806" w:rsidP="00DD3A1A">
      <w:pPr>
        <w:pStyle w:val="a3"/>
        <w:jc w:val="right"/>
        <w:rPr>
          <w:rFonts w:ascii="Times New Roman" w:hAnsi="Times New Roman" w:cs="Times New Roman"/>
        </w:rPr>
      </w:pPr>
      <w:r w:rsidRPr="00EB0806">
        <w:rPr>
          <w:rFonts w:ascii="Times New Roman" w:hAnsi="Times New Roman" w:cs="Times New Roman"/>
        </w:rPr>
        <w:t xml:space="preserve">от </w:t>
      </w:r>
      <w:r w:rsidR="00DD3A1A">
        <w:rPr>
          <w:rFonts w:ascii="Times New Roman" w:hAnsi="Times New Roman" w:cs="Times New Roman"/>
        </w:rPr>
        <w:t xml:space="preserve">22 </w:t>
      </w:r>
      <w:r w:rsidRPr="00EB0806">
        <w:rPr>
          <w:rFonts w:ascii="Times New Roman" w:hAnsi="Times New Roman" w:cs="Times New Roman"/>
        </w:rPr>
        <w:t>декабря 2015 года.</w:t>
      </w:r>
      <w:r w:rsidR="00DD3A1A">
        <w:rPr>
          <w:rFonts w:ascii="Times New Roman" w:hAnsi="Times New Roman" w:cs="Times New Roman"/>
        </w:rPr>
        <w:t xml:space="preserve"> № 39</w:t>
      </w:r>
    </w:p>
    <w:p w:rsidR="00EB0806" w:rsidRDefault="00EB0806" w:rsidP="00EB0806"/>
    <w:p w:rsidR="00EB0806" w:rsidRDefault="00EB0806" w:rsidP="00EB0806"/>
    <w:p w:rsidR="00EB0806" w:rsidRDefault="00EB0806" w:rsidP="00EB0806">
      <w:pPr>
        <w:widowControl w:val="0"/>
        <w:spacing w:after="0" w:line="360" w:lineRule="auto"/>
        <w:ind w:left="20" w:firstLine="72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Первый абзац привести в следующей редакции:</w:t>
      </w:r>
    </w:p>
    <w:p w:rsidR="00EB0806" w:rsidRDefault="00EB0806" w:rsidP="00EB0806">
      <w:pPr>
        <w:widowControl w:val="0"/>
        <w:spacing w:after="0" w:line="360" w:lineRule="auto"/>
        <w:ind w:left="2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«Генеральный план Подгоренского городского поселения разработан в соответствии с Градостроительным кодексом Российской Федерации (статья 23), на основании распоряжения главы администрации Подгоренского городского поселения «О разработке генерального плана Подгоренского городского поселения», № 11-р от 05.04.2007 г. Внесение изменений в Генеральный план Подгоренского городского поселения Подгоренского муниципального района Воронежской области выполнено БУВО «Нормативно-проектный центр» по заказу Администрации Подгоренского городского поселения в соответствии 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муниципальным контрактом № 104 от 28.08.2015 г.»</w:t>
      </w:r>
    </w:p>
    <w:p w:rsidR="00EB0806" w:rsidRDefault="00EB0806" w:rsidP="00EB0806">
      <w:pPr>
        <w:widowControl w:val="0"/>
        <w:spacing w:after="240" w:line="274" w:lineRule="exact"/>
        <w:ind w:left="20" w:right="40" w:firstLine="70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B0806" w:rsidRDefault="00EB0806" w:rsidP="00EB0806">
      <w:pPr>
        <w:widowControl w:val="0"/>
        <w:spacing w:after="240" w:line="274" w:lineRule="exact"/>
        <w:ind w:left="20" w:right="40" w:firstLine="70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ПЕРЕЧЕНЬ МЕРОПРИЯТИЙ ПО ТЕРРИТОРИАЛЬНОМУ ПЛАНИРОВАНИЮ, ОБОСНОВАНИЕ ПРЕДЛОЖЕНИЙ ПО ТЕРРИТОРИАЛЬНОМУ ПЛАНИРОВАНИЮ, ЭТАПЫ ИХ РЕАЛИЗАЦИИ</w:t>
      </w:r>
    </w:p>
    <w:p w:rsidR="00EB0806" w:rsidRDefault="00EB0806" w:rsidP="00EB0806">
      <w:pPr>
        <w:widowControl w:val="0"/>
        <w:spacing w:after="0" w:line="274" w:lineRule="exact"/>
        <w:ind w:left="20" w:firstLine="70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3.1. Предложения по изменению границ населенных пунктов, входящих в состав</w:t>
      </w:r>
    </w:p>
    <w:p w:rsidR="00EB0806" w:rsidRDefault="00EB0806" w:rsidP="00EB0806">
      <w:pPr>
        <w:widowControl w:val="0"/>
        <w:spacing w:after="0" w:line="274" w:lineRule="exact"/>
        <w:ind w:left="314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Подгоренского городского поселения</w:t>
      </w:r>
    </w:p>
    <w:p w:rsidR="00EB0806" w:rsidRDefault="00EB0806" w:rsidP="00EB0806">
      <w:pPr>
        <w:widowControl w:val="0"/>
        <w:spacing w:after="0" w:line="274" w:lineRule="exact"/>
        <w:ind w:left="36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EB0806" w:rsidRDefault="00EB0806" w:rsidP="00EB0806">
      <w:pPr>
        <w:widowControl w:val="0"/>
        <w:spacing w:after="0" w:line="360" w:lineRule="auto"/>
        <w:ind w:left="36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Изложить в следующей редакции:</w:t>
      </w:r>
    </w:p>
    <w:p w:rsidR="00EB0806" w:rsidRDefault="00EB0806" w:rsidP="00EB0806">
      <w:pPr>
        <w:widowControl w:val="0"/>
        <w:spacing w:after="0" w:line="360" w:lineRule="auto"/>
        <w:ind w:left="20" w:right="4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Границы и статус Подгоренского городского поселения установлены Законом Воронежской области № 85-03 «Об установлении границ, наделении соответствующим статусом, определении административных центров отдельных муниципальных образований Лискинского и Подгоренского районов, образовании в их составе новых муниципальных образований» от 2 декабря 2004 года. Границы населенного пункта поселок городского типа Подгоренский изменены Приказами департамента архитектуры и строительной политики Воронежской области №153, 154 от 29.07.2009 г. путем включения в границы населенного пункта участков площадью соответственно 284995 и 78199 м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земель промышленности с переводом в категорию земель населенных пунктов. Генеральным планом предлагается последовательное изменение границ поселка городского типа Подгоренский и слободы Подгорное путем включения в границы указанных населенных пунктов сформировавшихся участков из земель различных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категорий согласно перечню мероприятий.</w:t>
      </w:r>
    </w:p>
    <w:p w:rsidR="00EB0806" w:rsidRDefault="00EB0806" w:rsidP="00EB0806">
      <w:pPr>
        <w:widowControl w:val="0"/>
        <w:spacing w:after="0" w:line="360" w:lineRule="auto"/>
        <w:ind w:left="20" w:right="4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Параметры территориального развития населенных пунктов Подгоренского городского поселения установлены на основе анализа вариантов возможного развития планировочной структуры поселка городского типа Подгоренский и слободы Подгорное с учетом природных, ландшафтных, инженерно-геологических условий, состояния окружающей среды, структуры земельного фонда поселения, характеристик объектов электро-, тепл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газо- и водоснабжения населения в границах поселения, автомобильных дорог общего пользования и пр. инженерных сооружений в границах указанных населенных пунктов, иных объектов, размещение которых необходимо для осуществления полномочий органов местного самоуправления поселения.</w:t>
      </w:r>
    </w:p>
    <w:p w:rsidR="00EB0806" w:rsidRDefault="00EB0806" w:rsidP="00EB0806">
      <w:pPr>
        <w:widowControl w:val="0"/>
        <w:spacing w:after="185" w:line="360" w:lineRule="auto"/>
        <w:ind w:left="20" w:right="4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Настоящим Генеральным планом в границы поселка городского типа Подгоренский включаются 3 земельных участка общей площадью 6,77 га; в границы слободы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Подгорное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включаются 5 земельных участка общей площадью 44,23 га; в границы хутора Голубин включается 1 земельный участок площадью 0,4 га. Реализацию данных мероприятий предлагается произвести в течение I очереди.</w:t>
      </w:r>
    </w:p>
    <w:p w:rsidR="00EB0806" w:rsidRDefault="00EB0806" w:rsidP="00EB0806">
      <w:pPr>
        <w:widowControl w:val="0"/>
        <w:spacing w:after="185" w:line="360" w:lineRule="auto"/>
        <w:ind w:left="20" w:right="4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B0806" w:rsidRDefault="00EB0806" w:rsidP="00EB0806">
      <w:pPr>
        <w:framePr w:w="9634" w:wrap="notBeside" w:vAnchor="text" w:hAnchor="text" w:xAlign="center" w:y="1"/>
        <w:widowControl w:val="0"/>
        <w:tabs>
          <w:tab w:val="left" w:leader="underscore" w:pos="7152"/>
          <w:tab w:val="left" w:leader="underscore" w:pos="9619"/>
        </w:tabs>
        <w:spacing w:after="0" w:line="278" w:lineRule="exac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lastRenderedPageBreak/>
        <w:t>Перечень мероприятий по территориальному планированию (далее по тексту - мероприятий) по изменению границ населенных пунктов, входящих в состав Подгоренского городского поселения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EB0806" w:rsidRDefault="00EB0806" w:rsidP="00EB0806">
      <w:pPr>
        <w:framePr w:w="9634" w:wrap="notBeside" w:vAnchor="text" w:hAnchor="text" w:xAlign="center" w:y="1"/>
        <w:widowControl w:val="0"/>
        <w:tabs>
          <w:tab w:val="left" w:leader="underscore" w:pos="7152"/>
          <w:tab w:val="left" w:leader="underscore" w:pos="9619"/>
        </w:tabs>
        <w:spacing w:after="0" w:line="278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EB0806" w:rsidRDefault="00EB0806" w:rsidP="00EB0806">
      <w:pPr>
        <w:framePr w:w="9634" w:wrap="notBeside" w:vAnchor="text" w:hAnchor="text" w:xAlign="center" w:y="1"/>
        <w:widowControl w:val="0"/>
        <w:tabs>
          <w:tab w:val="left" w:leader="underscore" w:pos="7152"/>
          <w:tab w:val="left" w:leader="underscore" w:pos="9619"/>
        </w:tabs>
        <w:spacing w:after="0" w:line="278" w:lineRule="exact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6590"/>
        <w:gridCol w:w="2477"/>
      </w:tblGrid>
      <w:tr w:rsidR="00EB0806" w:rsidTr="00EB0806">
        <w:trPr>
          <w:trHeight w:hRule="exact" w:val="73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B0806" w:rsidRDefault="00EB0806">
            <w:pPr>
              <w:framePr w:w="9634" w:wrap="notBeside" w:vAnchor="text" w:hAnchor="text" w:xAlign="center" w:y="1"/>
              <w:widowControl w:val="0"/>
              <w:spacing w:after="6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EB0806" w:rsidRDefault="00EB0806">
            <w:pPr>
              <w:framePr w:w="9634" w:wrap="notBeside" w:vAnchor="text" w:hAnchor="text" w:xAlign="center" w:y="1"/>
              <w:widowControl w:val="0"/>
              <w:spacing w:before="60" w:after="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B0806" w:rsidRDefault="00EB0806">
            <w:pPr>
              <w:framePr w:w="9634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EB0806" w:rsidRDefault="00EB0806">
            <w:pPr>
              <w:framePr w:w="9634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B0806" w:rsidRDefault="00EB0806">
            <w:pPr>
              <w:framePr w:w="9634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EB0806" w:rsidRDefault="00EB0806">
            <w:pPr>
              <w:framePr w:w="9634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Этапы реализации</w:t>
            </w:r>
          </w:p>
        </w:tc>
      </w:tr>
      <w:tr w:rsidR="00EB0806" w:rsidTr="00EB0806">
        <w:trPr>
          <w:trHeight w:val="1002"/>
          <w:jc w:val="center"/>
        </w:trPr>
        <w:tc>
          <w:tcPr>
            <w:tcW w:w="963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B0806" w:rsidRDefault="00EB0806">
            <w:pPr>
              <w:framePr w:w="9634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EB0806" w:rsidRDefault="00EB0806">
            <w:pPr>
              <w:framePr w:w="9634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Мероприятия в ведении администрации сельского поселения</w:t>
            </w:r>
          </w:p>
        </w:tc>
      </w:tr>
      <w:tr w:rsidR="00EB0806" w:rsidTr="00EB0806">
        <w:trPr>
          <w:trHeight w:hRule="exact" w:val="4534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B0806" w:rsidRDefault="00EB0806">
            <w:pPr>
              <w:framePr w:w="9634" w:wrap="notBeside" w:vAnchor="text" w:hAnchor="text" w:xAlign="center" w:y="1"/>
              <w:widowControl w:val="0"/>
              <w:spacing w:after="0" w:line="230" w:lineRule="exact"/>
              <w:ind w:left="2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0806" w:rsidRDefault="00EB0806">
            <w:pPr>
              <w:framePr w:w="9634" w:wrap="notBeside" w:vAnchor="text" w:hAnchor="text" w:xAlign="center" w:y="1"/>
              <w:widowControl w:val="0"/>
              <w:spacing w:after="0" w:line="230" w:lineRule="exact"/>
              <w:ind w:left="2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0806" w:rsidRDefault="00EB0806">
            <w:pPr>
              <w:framePr w:w="9634" w:wrap="notBeside" w:vAnchor="text" w:hAnchor="text" w:xAlign="center" w:y="1"/>
              <w:widowControl w:val="0"/>
              <w:spacing w:after="0" w:line="230" w:lineRule="exact"/>
              <w:ind w:left="2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0806" w:rsidRDefault="00EB0806">
            <w:pPr>
              <w:framePr w:w="9634" w:wrap="notBeside" w:vAnchor="text" w:hAnchor="text" w:xAlign="center" w:y="1"/>
              <w:widowControl w:val="0"/>
              <w:spacing w:after="0" w:line="230" w:lineRule="exact"/>
              <w:ind w:left="2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0806" w:rsidRDefault="00EB0806">
            <w:pPr>
              <w:framePr w:w="9634" w:wrap="notBeside" w:vAnchor="text" w:hAnchor="text" w:xAlign="center" w:y="1"/>
              <w:widowControl w:val="0"/>
              <w:spacing w:after="0" w:line="230" w:lineRule="exact"/>
              <w:ind w:left="2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0806" w:rsidRDefault="00EB0806">
            <w:pPr>
              <w:framePr w:w="9634" w:wrap="notBeside" w:vAnchor="text" w:hAnchor="text" w:xAlign="center" w:y="1"/>
              <w:widowControl w:val="0"/>
              <w:spacing w:after="0" w:line="230" w:lineRule="exact"/>
              <w:ind w:left="2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0806" w:rsidRDefault="00EB0806">
            <w:pPr>
              <w:framePr w:w="9634" w:wrap="notBeside" w:vAnchor="text" w:hAnchor="text" w:xAlign="center" w:y="1"/>
              <w:widowControl w:val="0"/>
              <w:spacing w:after="0" w:line="230" w:lineRule="exact"/>
              <w:ind w:left="2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0806" w:rsidRDefault="00EB0806">
            <w:pPr>
              <w:framePr w:w="9634" w:wrap="notBeside" w:vAnchor="text" w:hAnchor="text" w:xAlign="center" w:y="1"/>
              <w:widowControl w:val="0"/>
              <w:spacing w:after="0" w:line="230" w:lineRule="exact"/>
              <w:ind w:left="2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0806" w:rsidRDefault="00EB0806">
            <w:pPr>
              <w:framePr w:w="9634" w:wrap="notBeside" w:vAnchor="text" w:hAnchor="text" w:xAlign="center" w:y="1"/>
              <w:widowControl w:val="0"/>
              <w:spacing w:after="0" w:line="230" w:lineRule="exact"/>
              <w:ind w:left="2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B0806" w:rsidRDefault="00EB0806">
            <w:pPr>
              <w:framePr w:w="9634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EB0806" w:rsidRDefault="00EB0806">
            <w:pPr>
              <w:framePr w:w="9634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слобода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Подгорное</w:t>
            </w:r>
            <w:proofErr w:type="gramEnd"/>
          </w:p>
          <w:p w:rsidR="00EB0806" w:rsidRDefault="00EB0806">
            <w:pPr>
              <w:framePr w:w="9634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0806" w:rsidRDefault="00EB0806">
            <w:pPr>
              <w:framePr w:w="9634" w:wrap="notBeside" w:vAnchor="text" w:hAnchor="text" w:xAlign="center" w:y="1"/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Включение в границы населенного пункта 5 земельных участков общей площадью 44,23 га:</w:t>
            </w:r>
          </w:p>
          <w:p w:rsidR="00EB0806" w:rsidRDefault="00EB0806" w:rsidP="00947485">
            <w:pPr>
              <w:framePr w:w="9634" w:wrap="notBeside" w:vAnchor="text" w:hAnchor="text" w:xAlign="center" w:y="1"/>
              <w:widowControl w:val="0"/>
              <w:numPr>
                <w:ilvl w:val="0"/>
                <w:numId w:val="1"/>
              </w:numPr>
              <w:tabs>
                <w:tab w:val="left" w:pos="403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участка, площадью 0,4 га, фактически занимаемый домовладениями №27 и №29 по ул. Калинина, с целью уточнения границ;</w:t>
            </w:r>
          </w:p>
          <w:p w:rsidR="00EB0806" w:rsidRDefault="00EB0806" w:rsidP="00947485">
            <w:pPr>
              <w:framePr w:w="9634" w:wrap="notBeside" w:vAnchor="text" w:hAnchor="text" w:xAlign="center" w:y="1"/>
              <w:widowControl w:val="0"/>
              <w:numPr>
                <w:ilvl w:val="0"/>
                <w:numId w:val="1"/>
              </w:numPr>
              <w:tabs>
                <w:tab w:val="left" w:pos="648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участка, площадью 28,8 га из земель сельскохозяйственного назначения, кадастровый номер 36:24:7800007:0003, фактически занимаемого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806" w:rsidRDefault="00EB0806">
            <w:pPr>
              <w:framePr w:w="9634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0806" w:rsidRDefault="00EB0806">
            <w:pPr>
              <w:framePr w:w="9634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0806" w:rsidRDefault="00EB0806">
            <w:pPr>
              <w:framePr w:w="9634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0806" w:rsidRDefault="00EB0806">
            <w:pPr>
              <w:framePr w:w="9634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0806" w:rsidRDefault="00EB0806">
            <w:pPr>
              <w:framePr w:w="9634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0806" w:rsidRDefault="00EB0806">
            <w:pPr>
              <w:framePr w:w="9634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0806" w:rsidRDefault="00EB0806">
            <w:pPr>
              <w:framePr w:w="9634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0806" w:rsidRDefault="00EB0806">
            <w:pPr>
              <w:framePr w:w="9634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0806" w:rsidRDefault="00EB0806">
            <w:pPr>
              <w:framePr w:w="9634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 очередь</w:t>
            </w:r>
          </w:p>
        </w:tc>
      </w:tr>
    </w:tbl>
    <w:p w:rsidR="00EB0806" w:rsidRDefault="00EB0806" w:rsidP="00EB0806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tbl>
      <w:tblPr>
        <w:tblOverlap w:val="never"/>
        <w:tblW w:w="1025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6"/>
        <w:gridCol w:w="7796"/>
        <w:gridCol w:w="1176"/>
      </w:tblGrid>
      <w:tr w:rsidR="00EB0806" w:rsidTr="002A03B2">
        <w:trPr>
          <w:trHeight w:hRule="exact" w:val="3467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B0806" w:rsidRDefault="00EB0806" w:rsidP="002A03B2">
            <w:pPr>
              <w:framePr w:w="9672" w:wrap="notBeside" w:vAnchor="text" w:hAnchor="page" w:x="1270" w:y="22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B0806" w:rsidRDefault="00EB0806" w:rsidP="002A03B2">
            <w:pPr>
              <w:framePr w:w="9672" w:wrap="notBeside" w:vAnchor="text" w:hAnchor="page" w:x="1270" w:y="22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недействующим предприятием сельхоза «Восток» (данный участок включает в себя позже сформированный участок кадастровый номер 36:24:7800007:28 площадью 1,766 га);</w:t>
            </w:r>
          </w:p>
          <w:p w:rsidR="00EB0806" w:rsidRDefault="00EB0806" w:rsidP="002A03B2">
            <w:pPr>
              <w:framePr w:w="9672" w:wrap="notBeside" w:vAnchor="text" w:hAnchor="page" w:x="1270" w:y="22"/>
              <w:widowControl w:val="0"/>
              <w:numPr>
                <w:ilvl w:val="0"/>
                <w:numId w:val="2"/>
              </w:numPr>
              <w:tabs>
                <w:tab w:val="left" w:pos="250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участка, площадью 14 га, под развитие жилой застройки;</w:t>
            </w:r>
          </w:p>
          <w:p w:rsidR="00EB0806" w:rsidRDefault="00EB0806" w:rsidP="002A03B2">
            <w:pPr>
              <w:framePr w:w="9672" w:wrap="notBeside" w:vAnchor="text" w:hAnchor="page" w:x="1270" w:y="22"/>
              <w:widowControl w:val="0"/>
              <w:numPr>
                <w:ilvl w:val="0"/>
                <w:numId w:val="2"/>
              </w:numPr>
              <w:tabs>
                <w:tab w:val="left" w:pos="298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участка, кадастровый номер 36:24:4000037:2, фактически занимаемого домовладением №16 по ул. Комсомольце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Танкистов, площадью 0,407 га;</w:t>
            </w:r>
          </w:p>
          <w:p w:rsidR="00EB0806" w:rsidRDefault="00EB0806" w:rsidP="002A03B2">
            <w:pPr>
              <w:framePr w:w="9672" w:wrap="notBeside" w:vAnchor="text" w:hAnchor="page" w:x="1270" w:y="22"/>
              <w:widowControl w:val="0"/>
              <w:numPr>
                <w:ilvl w:val="0"/>
                <w:numId w:val="2"/>
              </w:numPr>
              <w:tabs>
                <w:tab w:val="left" w:pos="34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участка по ул. Комсомольцев-Танкистов, находящегося в распоряжении органов местного самоуправления Подгоренского муниципального района согласно постановлению администрации Подгоренского муниципального района Воронежской области от 11.01.2009 г. №6, площадью 0,63 га.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B0806" w:rsidRDefault="00EB0806" w:rsidP="002A03B2">
            <w:pPr>
              <w:framePr w:w="9672" w:wrap="notBeside" w:vAnchor="text" w:hAnchor="page" w:x="1270" w:y="22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0806" w:rsidTr="002A03B2">
        <w:trPr>
          <w:trHeight w:hRule="exact" w:val="2883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B0806" w:rsidRDefault="00EB0806" w:rsidP="002A03B2">
            <w:pPr>
              <w:framePr w:w="9672" w:wrap="notBeside" w:vAnchor="text" w:hAnchor="page" w:x="1270" w:y="22"/>
              <w:widowControl w:val="0"/>
              <w:spacing w:after="0" w:line="230" w:lineRule="exact"/>
              <w:ind w:left="2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B0806" w:rsidRDefault="00EB0806" w:rsidP="002A03B2">
            <w:pPr>
              <w:framePr w:w="9672" w:wrap="notBeside" w:vAnchor="text" w:hAnchor="page" w:x="1270" w:y="22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Поселок городского типа Подгоренский</w:t>
            </w:r>
          </w:p>
          <w:p w:rsidR="00EB0806" w:rsidRDefault="00EB0806" w:rsidP="002A03B2">
            <w:pPr>
              <w:framePr w:w="9672" w:wrap="notBeside" w:vAnchor="text" w:hAnchor="page" w:x="1270" w:y="22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Включение в границы населенного пункта 3 земельных участков общей площадью 6,77 га:</w:t>
            </w:r>
          </w:p>
          <w:p w:rsidR="00EB0806" w:rsidRDefault="00EB0806" w:rsidP="002A03B2">
            <w:pPr>
              <w:framePr w:w="9672" w:wrap="notBeside" w:vAnchor="text" w:hAnchor="page" w:x="1270" w:y="22"/>
              <w:widowControl w:val="0"/>
              <w:numPr>
                <w:ilvl w:val="0"/>
                <w:numId w:val="3"/>
              </w:numPr>
              <w:tabs>
                <w:tab w:val="left" w:pos="638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участка кадастровый номер 36:24:7900018:111 из земель сельскохозяйственного назначения, ООО «Опт Трейд», площадью 5,232 га;</w:t>
            </w:r>
          </w:p>
          <w:p w:rsidR="00EB0806" w:rsidRDefault="00EB0806" w:rsidP="002A03B2">
            <w:pPr>
              <w:framePr w:w="9672" w:wrap="notBeside" w:vAnchor="text" w:hAnchor="page" w:x="1270" w:y="22"/>
              <w:widowControl w:val="0"/>
              <w:numPr>
                <w:ilvl w:val="0"/>
                <w:numId w:val="3"/>
              </w:numPr>
              <w:tabs>
                <w:tab w:val="left" w:pos="634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участка кадастровый номер 36:24:7900018:112 из земель сельскохозяйственного назначения, ООО «Опт Трейд», площадью 1,224 га;</w:t>
            </w:r>
          </w:p>
          <w:p w:rsidR="00EB0806" w:rsidRDefault="00EB0806" w:rsidP="002A03B2">
            <w:pPr>
              <w:framePr w:w="9672" w:wrap="notBeside" w:vAnchor="text" w:hAnchor="page" w:x="1270" w:y="22"/>
              <w:widowControl w:val="0"/>
              <w:numPr>
                <w:ilvl w:val="0"/>
                <w:numId w:val="3"/>
              </w:numPr>
              <w:tabs>
                <w:tab w:val="left" w:pos="629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участка кадастровый ном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 36:24:8000007:134 из земель промышленности, ООО «Компания ГНГ», площадью 0,315 га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B0806" w:rsidRDefault="00EB0806" w:rsidP="002A03B2">
            <w:pPr>
              <w:framePr w:w="9672" w:wrap="notBeside" w:vAnchor="text" w:hAnchor="page" w:x="1270" w:y="22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0806" w:rsidRDefault="00EB0806" w:rsidP="002A03B2">
            <w:pPr>
              <w:framePr w:w="9672" w:wrap="notBeside" w:vAnchor="text" w:hAnchor="page" w:x="1270" w:y="22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0806" w:rsidRDefault="00EB0806" w:rsidP="002A03B2">
            <w:pPr>
              <w:framePr w:w="9672" w:wrap="notBeside" w:vAnchor="text" w:hAnchor="page" w:x="1270" w:y="22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0806" w:rsidRDefault="00EB0806" w:rsidP="002A03B2">
            <w:pPr>
              <w:framePr w:w="9672" w:wrap="notBeside" w:vAnchor="text" w:hAnchor="page" w:x="1270" w:y="22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0806" w:rsidRDefault="00EB0806" w:rsidP="002A03B2">
            <w:pPr>
              <w:framePr w:w="9672" w:wrap="notBeside" w:vAnchor="text" w:hAnchor="page" w:x="1270" w:y="22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0806" w:rsidRDefault="00EB0806" w:rsidP="002A03B2">
            <w:pPr>
              <w:framePr w:w="9672" w:wrap="notBeside" w:vAnchor="text" w:hAnchor="page" w:x="1270" w:y="22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 очередь</w:t>
            </w:r>
          </w:p>
        </w:tc>
      </w:tr>
      <w:tr w:rsidR="00EB0806" w:rsidTr="002A03B2">
        <w:trPr>
          <w:trHeight w:hRule="exact" w:val="1005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B0806" w:rsidRDefault="00EB0806" w:rsidP="002A03B2">
            <w:pPr>
              <w:framePr w:w="9672" w:wrap="notBeside" w:vAnchor="text" w:hAnchor="page" w:x="1270" w:y="22"/>
              <w:widowControl w:val="0"/>
              <w:spacing w:after="0" w:line="230" w:lineRule="exact"/>
              <w:ind w:left="2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B0806" w:rsidRDefault="00EB0806" w:rsidP="002A03B2">
            <w:pPr>
              <w:framePr w:w="9672" w:wrap="notBeside" w:vAnchor="text" w:hAnchor="page" w:x="1270" w:y="22"/>
              <w:widowControl w:val="0"/>
              <w:spacing w:after="0" w:line="269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Хутор Голубин</w:t>
            </w:r>
          </w:p>
          <w:p w:rsidR="00EB0806" w:rsidRDefault="00EB0806" w:rsidP="002A03B2">
            <w:pPr>
              <w:framePr w:w="9672" w:wrap="notBeside" w:vAnchor="text" w:hAnchor="page" w:x="1270" w:y="22"/>
              <w:widowControl w:val="0"/>
              <w:spacing w:after="0" w:line="269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Включение в границы населенного пункта:</w:t>
            </w:r>
          </w:p>
          <w:p w:rsidR="00EB0806" w:rsidRDefault="00EB0806" w:rsidP="002A03B2">
            <w:pPr>
              <w:framePr w:w="9672" w:wrap="notBeside" w:vAnchor="text" w:hAnchor="page" w:x="1270" w:y="22"/>
              <w:widowControl w:val="0"/>
              <w:spacing w:after="0" w:line="269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участка, площадью 0,4 га, с целью уточнения границ.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B0806" w:rsidRDefault="00EB0806" w:rsidP="002A03B2">
            <w:pPr>
              <w:framePr w:w="9672" w:wrap="notBeside" w:vAnchor="text" w:hAnchor="page" w:x="1270" w:y="22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0806" w:rsidRDefault="00EB0806" w:rsidP="002A03B2">
            <w:pPr>
              <w:framePr w:w="9672" w:wrap="notBeside" w:vAnchor="text" w:hAnchor="page" w:x="1270" w:y="22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 очередь</w:t>
            </w:r>
          </w:p>
        </w:tc>
      </w:tr>
      <w:tr w:rsidR="00EB0806" w:rsidTr="002A03B2">
        <w:trPr>
          <w:trHeight w:val="339"/>
          <w:jc w:val="center"/>
        </w:trPr>
        <w:tc>
          <w:tcPr>
            <w:tcW w:w="1025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B0806" w:rsidRDefault="00EB0806" w:rsidP="002A03B2">
            <w:pPr>
              <w:framePr w:w="9672" w:wrap="notBeside" w:vAnchor="text" w:hAnchor="page" w:x="1270" w:y="22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Мероприятия в ведении правительства Воронежской области</w:t>
            </w:r>
          </w:p>
        </w:tc>
      </w:tr>
      <w:tr w:rsidR="00EB0806" w:rsidTr="002A03B2">
        <w:trPr>
          <w:trHeight w:hRule="exact" w:val="3996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B0806" w:rsidRDefault="00EB0806" w:rsidP="002A03B2">
            <w:pPr>
              <w:framePr w:w="9672" w:wrap="notBeside" w:vAnchor="text" w:hAnchor="page" w:x="1270" w:y="22"/>
              <w:widowControl w:val="0"/>
              <w:spacing w:after="0" w:line="230" w:lineRule="exact"/>
              <w:ind w:left="2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B0806" w:rsidRDefault="00EB0806" w:rsidP="002A03B2">
            <w:pPr>
              <w:framePr w:w="9672" w:wrap="notBeside" w:vAnchor="text" w:hAnchor="page" w:x="1270" w:y="22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Перевод земельного участка, общей площадью 77,9 га, расположенного по адресу: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Воронежская область, Подгоренский район, западная часть кадастрового квартала 36:24:8000007, из «земель сельскохозяйственного назначения» в «земли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назначения»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 целью размещения промышленных предприятий до III класса санитарной классификации.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производственных объектов на данной территории необходимо осуществлять при условии соблюдения требований СанПиН 2.2.1/2.1.1.1200-03, а также разработки проекта планировки территории.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B0806" w:rsidRDefault="00EB0806" w:rsidP="002A03B2">
            <w:pPr>
              <w:framePr w:w="9672" w:wrap="notBeside" w:vAnchor="text" w:hAnchor="page" w:x="1270" w:y="22"/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0806" w:rsidRDefault="00EB0806" w:rsidP="002A03B2">
            <w:pPr>
              <w:framePr w:w="9672" w:wrap="notBeside" w:vAnchor="text" w:hAnchor="page" w:x="1270" w:y="22"/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0806" w:rsidRDefault="00EB0806" w:rsidP="002A03B2">
            <w:pPr>
              <w:framePr w:w="9672" w:wrap="notBeside" w:vAnchor="text" w:hAnchor="page" w:x="1270" w:y="22"/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0806" w:rsidRDefault="00EB0806" w:rsidP="002A03B2">
            <w:pPr>
              <w:framePr w:w="9672" w:wrap="notBeside" w:vAnchor="text" w:hAnchor="page" w:x="1270" w:y="22"/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0806" w:rsidRDefault="00EB0806" w:rsidP="002A03B2">
            <w:pPr>
              <w:framePr w:w="9672" w:wrap="notBeside" w:vAnchor="text" w:hAnchor="page" w:x="1270" w:y="22"/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 очеред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расчетный срок</w:t>
            </w:r>
          </w:p>
        </w:tc>
      </w:tr>
    </w:tbl>
    <w:p w:rsidR="00EB0806" w:rsidRDefault="00EB0806" w:rsidP="00EB0806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EB0806" w:rsidRDefault="00EB0806" w:rsidP="00EB0806">
      <w:pPr>
        <w:widowControl w:val="0"/>
        <w:spacing w:after="240" w:line="278" w:lineRule="exact"/>
        <w:ind w:left="20" w:right="320" w:firstLine="6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B0806" w:rsidRDefault="00EB0806" w:rsidP="00EB0806">
      <w:pPr>
        <w:widowControl w:val="0"/>
        <w:spacing w:after="240" w:line="278" w:lineRule="exact"/>
        <w:ind w:left="20" w:right="320" w:firstLine="6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Порядок включения земельных участков в границы населенных пунктов установлен действующим федеральным законодательством.</w:t>
      </w:r>
    </w:p>
    <w:p w:rsidR="00EB0806" w:rsidRDefault="00EB0806" w:rsidP="00EB0806">
      <w:pPr>
        <w:widowControl w:val="0"/>
        <w:spacing w:after="484" w:line="278" w:lineRule="exact"/>
        <w:ind w:left="20" w:right="320" w:firstLine="6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Изменение границ населенных пунктов показано на «Схеме Генерального плана Подгоренского городского поселения».</w:t>
      </w:r>
    </w:p>
    <w:p w:rsidR="00EB0806" w:rsidRPr="00DF0EAA" w:rsidRDefault="00DF0EAA" w:rsidP="00DF0EA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F0EAA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2.3</w:t>
      </w:r>
      <w:r w:rsidR="00EB0806" w:rsidRPr="00DF0EAA">
        <w:rPr>
          <w:rFonts w:ascii="Times New Roman" w:hAnsi="Times New Roman" w:cs="Times New Roman"/>
          <w:b/>
          <w:sz w:val="24"/>
          <w:szCs w:val="24"/>
          <w:lang w:eastAsia="ru-RU"/>
        </w:rPr>
        <w:t>.4. Предложения по обеспечению территории городского поселения объектами производства и малого и среднего предпринимательства</w:t>
      </w:r>
    </w:p>
    <w:p w:rsidR="00EB0806" w:rsidRPr="00DF0EAA" w:rsidRDefault="00DF0EAA" w:rsidP="00DF0EA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и</w:t>
      </w:r>
      <w:r w:rsidR="00EB0806" w:rsidRPr="00DF0EAA">
        <w:rPr>
          <w:rFonts w:ascii="Times New Roman" w:hAnsi="Times New Roman" w:cs="Times New Roman"/>
          <w:b/>
          <w:sz w:val="24"/>
          <w:szCs w:val="24"/>
          <w:lang w:eastAsia="ru-RU"/>
        </w:rPr>
        <w:t>зложить в следующей редакции:</w:t>
      </w:r>
    </w:p>
    <w:p w:rsidR="00DF0EAA" w:rsidRDefault="00DF0EAA" w:rsidP="00DF0EAA">
      <w:pPr>
        <w:framePr w:w="10261" w:h="9481" w:hRule="exact" w:wrap="notBeside" w:vAnchor="text" w:hAnchor="page" w:x="856" w:y="290"/>
        <w:widowControl w:val="0"/>
        <w:spacing w:after="0" w:line="278" w:lineRule="exact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Перечень мероприятий по обеспечению на территории сельского поселения условий для развития производства и малого и среднего предпринимательства</w:t>
      </w:r>
    </w:p>
    <w:p w:rsidR="00DF0EAA" w:rsidRDefault="00DF0EAA" w:rsidP="00DF0EAA">
      <w:pPr>
        <w:framePr w:w="10261" w:h="9481" w:hRule="exact" w:wrap="notBeside" w:vAnchor="text" w:hAnchor="page" w:x="856" w:y="290"/>
        <w:widowControl w:val="0"/>
        <w:spacing w:after="0" w:line="278" w:lineRule="exact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tbl>
      <w:tblPr>
        <w:tblOverlap w:val="never"/>
        <w:tblW w:w="99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7"/>
        <w:gridCol w:w="7574"/>
        <w:gridCol w:w="1749"/>
      </w:tblGrid>
      <w:tr w:rsidR="00DF0EAA" w:rsidTr="00DF0EAA">
        <w:trPr>
          <w:trHeight w:hRule="exact" w:val="799"/>
          <w:jc w:val="center"/>
        </w:trPr>
        <w:tc>
          <w:tcPr>
            <w:tcW w:w="587" w:type="dxa"/>
            <w:shd w:val="clear" w:color="auto" w:fill="FFFFFF"/>
            <w:hideMark/>
          </w:tcPr>
          <w:p w:rsidR="00DF0EAA" w:rsidRDefault="00DF0EAA" w:rsidP="00DF0EAA">
            <w:pPr>
              <w:framePr w:w="10261" w:h="9481" w:hRule="exact" w:wrap="notBeside" w:vAnchor="text" w:hAnchor="page" w:x="856" w:y="290"/>
              <w:widowControl w:val="0"/>
              <w:spacing w:after="6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DF0EAA" w:rsidRDefault="00DF0EAA" w:rsidP="00DF0EAA">
            <w:pPr>
              <w:framePr w:w="10261" w:h="9481" w:hRule="exact" w:wrap="notBeside" w:vAnchor="text" w:hAnchor="page" w:x="856" w:y="290"/>
              <w:widowControl w:val="0"/>
              <w:spacing w:before="60" w:after="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574" w:type="dxa"/>
            <w:shd w:val="clear" w:color="auto" w:fill="FFFFFF"/>
            <w:hideMark/>
          </w:tcPr>
          <w:p w:rsidR="00DF0EAA" w:rsidRDefault="00DF0EAA" w:rsidP="00DF0EAA">
            <w:pPr>
              <w:framePr w:w="10261" w:h="9481" w:hRule="exact" w:wrap="notBeside" w:vAnchor="text" w:hAnchor="page" w:x="856" w:y="290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749" w:type="dxa"/>
            <w:shd w:val="clear" w:color="auto" w:fill="FFFFFF"/>
            <w:hideMark/>
          </w:tcPr>
          <w:p w:rsidR="00DF0EAA" w:rsidRDefault="00DF0EAA" w:rsidP="00DF0EAA">
            <w:pPr>
              <w:framePr w:w="10261" w:h="9481" w:hRule="exact" w:wrap="notBeside" w:vAnchor="text" w:hAnchor="page" w:x="856" w:y="290"/>
              <w:widowControl w:val="0"/>
              <w:spacing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Сроки</w:t>
            </w:r>
          </w:p>
          <w:p w:rsidR="00DF0EAA" w:rsidRDefault="00DF0EAA" w:rsidP="00DF0EAA">
            <w:pPr>
              <w:framePr w:w="10261" w:h="9481" w:hRule="exact" w:wrap="notBeside" w:vAnchor="text" w:hAnchor="page" w:x="856" w:y="290"/>
              <w:widowControl w:val="0"/>
              <w:spacing w:before="12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реализации</w:t>
            </w:r>
          </w:p>
        </w:tc>
      </w:tr>
      <w:tr w:rsidR="00DF0EAA" w:rsidTr="00DF0EAA">
        <w:trPr>
          <w:trHeight w:hRule="exact" w:val="2210"/>
          <w:jc w:val="center"/>
        </w:trPr>
        <w:tc>
          <w:tcPr>
            <w:tcW w:w="587" w:type="dxa"/>
            <w:shd w:val="clear" w:color="auto" w:fill="FFFFFF"/>
          </w:tcPr>
          <w:p w:rsidR="00DF0EAA" w:rsidRDefault="00DF0EAA" w:rsidP="00DF0EAA">
            <w:pPr>
              <w:framePr w:w="10261" w:h="9481" w:hRule="exact" w:wrap="notBeside" w:vAnchor="text" w:hAnchor="page" w:x="856" w:y="290"/>
              <w:widowControl w:val="0"/>
              <w:spacing w:after="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0EAA" w:rsidRDefault="00DF0EAA" w:rsidP="00DF0EAA">
            <w:pPr>
              <w:framePr w:w="10261" w:h="9481" w:hRule="exact" w:wrap="notBeside" w:vAnchor="text" w:hAnchor="page" w:x="856" w:y="290"/>
              <w:widowControl w:val="0"/>
              <w:spacing w:after="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0EAA" w:rsidRDefault="00DF0EAA" w:rsidP="00DF0EAA">
            <w:pPr>
              <w:framePr w:w="10261" w:h="9481" w:hRule="exact" w:wrap="notBeside" w:vAnchor="text" w:hAnchor="page" w:x="856" w:y="290"/>
              <w:widowControl w:val="0"/>
              <w:spacing w:after="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0EAA" w:rsidRDefault="00DF0EAA" w:rsidP="00DF0EAA">
            <w:pPr>
              <w:framePr w:w="10261" w:h="9481" w:hRule="exact" w:wrap="notBeside" w:vAnchor="text" w:hAnchor="page" w:x="856" w:y="290"/>
              <w:widowControl w:val="0"/>
              <w:spacing w:after="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0EAA" w:rsidRDefault="00DF0EAA" w:rsidP="00DF0EAA">
            <w:pPr>
              <w:framePr w:w="10261" w:h="9481" w:hRule="exact" w:wrap="notBeside" w:vAnchor="text" w:hAnchor="page" w:x="856" w:y="290"/>
              <w:widowControl w:val="0"/>
              <w:spacing w:after="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74" w:type="dxa"/>
            <w:shd w:val="clear" w:color="auto" w:fill="FFFFFF"/>
            <w:hideMark/>
          </w:tcPr>
          <w:p w:rsidR="00DF0EAA" w:rsidRDefault="00DF0EAA" w:rsidP="00DF0EAA">
            <w:pPr>
              <w:framePr w:w="10261" w:h="9481" w:hRule="exact" w:wrap="notBeside" w:vAnchor="text" w:hAnchor="page" w:x="856" w:y="290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кластера по производству строительных материалов на территории Подгоренского муниципального района. Создание на инновационной основе предприятий строительных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материалов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использованием имеющихся в районе запасов полезных ископаемых, энергосберегающих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экологичных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технологий, в том числе малых и средних предприятий с высоким уровнем механизации и автоматизации производства.</w:t>
            </w:r>
          </w:p>
        </w:tc>
        <w:tc>
          <w:tcPr>
            <w:tcW w:w="1749" w:type="dxa"/>
            <w:shd w:val="clear" w:color="auto" w:fill="FFFFFF"/>
          </w:tcPr>
          <w:p w:rsidR="00DF0EAA" w:rsidRDefault="00DF0EAA" w:rsidP="00DF0EAA">
            <w:pPr>
              <w:framePr w:w="10261" w:h="9481" w:hRule="exact" w:wrap="notBeside" w:vAnchor="text" w:hAnchor="page" w:x="856" w:y="290"/>
              <w:widowControl w:val="0"/>
              <w:spacing w:after="0" w:line="274" w:lineRule="exact"/>
              <w:ind w:left="300" w:firstLine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0EAA" w:rsidRDefault="00DF0EAA" w:rsidP="00DF0EAA">
            <w:pPr>
              <w:framePr w:w="10261" w:h="9481" w:hRule="exact" w:wrap="notBeside" w:vAnchor="text" w:hAnchor="page" w:x="856" w:y="290"/>
              <w:widowControl w:val="0"/>
              <w:spacing w:after="0" w:line="274" w:lineRule="exact"/>
              <w:ind w:left="300" w:firstLine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реализации- 2013-2017 гг.</w:t>
            </w:r>
          </w:p>
        </w:tc>
      </w:tr>
      <w:tr w:rsidR="00DF0EAA" w:rsidTr="00DF0EAA">
        <w:trPr>
          <w:trHeight w:hRule="exact" w:val="852"/>
          <w:jc w:val="center"/>
        </w:trPr>
        <w:tc>
          <w:tcPr>
            <w:tcW w:w="587" w:type="dxa"/>
            <w:shd w:val="clear" w:color="auto" w:fill="FFFFFF"/>
          </w:tcPr>
          <w:p w:rsidR="00DF0EAA" w:rsidRDefault="00DF0EAA" w:rsidP="00DF0EAA">
            <w:pPr>
              <w:framePr w:w="10261" w:h="9481" w:hRule="exact" w:wrap="notBeside" w:vAnchor="text" w:hAnchor="page" w:x="856" w:y="290"/>
              <w:widowControl w:val="0"/>
              <w:spacing w:after="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0EAA" w:rsidRDefault="00DF0EAA" w:rsidP="00DF0EAA">
            <w:pPr>
              <w:framePr w:w="10261" w:h="9481" w:hRule="exact" w:wrap="notBeside" w:vAnchor="text" w:hAnchor="page" w:x="856" w:y="290"/>
              <w:widowControl w:val="0"/>
              <w:spacing w:after="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4" w:type="dxa"/>
            <w:shd w:val="clear" w:color="auto" w:fill="FFFFFF"/>
            <w:hideMark/>
          </w:tcPr>
          <w:p w:rsidR="00DF0EAA" w:rsidRDefault="00DF0EAA" w:rsidP="00DF0EAA">
            <w:pPr>
              <w:framePr w:w="10261" w:h="9481" w:hRule="exact" w:wrap="notBeside" w:vAnchor="text" w:hAnchor="page" w:x="856" w:y="290"/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завода по производству тротуарной плитки (на базе строительного кластера). Срок реализации- 2013-2014 гг.</w:t>
            </w:r>
          </w:p>
        </w:tc>
        <w:tc>
          <w:tcPr>
            <w:tcW w:w="1749" w:type="dxa"/>
            <w:shd w:val="clear" w:color="auto" w:fill="FFFFFF"/>
            <w:hideMark/>
          </w:tcPr>
          <w:p w:rsidR="00DF0EAA" w:rsidRDefault="00DF0EAA" w:rsidP="00DF0EAA">
            <w:pPr>
              <w:framePr w:w="10261" w:h="9481" w:hRule="exact" w:wrap="notBeside" w:vAnchor="text" w:hAnchor="page" w:x="856" w:y="290"/>
              <w:widowControl w:val="0"/>
              <w:spacing w:after="0" w:line="274" w:lineRule="exact"/>
              <w:ind w:left="300" w:firstLine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реализации- 2013-2014 гг.</w:t>
            </w:r>
          </w:p>
        </w:tc>
      </w:tr>
      <w:tr w:rsidR="00DF0EAA" w:rsidTr="00DF0EAA">
        <w:trPr>
          <w:trHeight w:hRule="exact" w:val="782"/>
          <w:jc w:val="center"/>
        </w:trPr>
        <w:tc>
          <w:tcPr>
            <w:tcW w:w="587" w:type="dxa"/>
            <w:shd w:val="clear" w:color="auto" w:fill="FFFFFF"/>
          </w:tcPr>
          <w:p w:rsidR="00DF0EAA" w:rsidRDefault="00DF0EAA" w:rsidP="00DF0EAA">
            <w:pPr>
              <w:framePr w:w="10261" w:h="9481" w:hRule="exact" w:wrap="notBeside" w:vAnchor="text" w:hAnchor="page" w:x="856" w:y="290"/>
              <w:widowControl w:val="0"/>
              <w:spacing w:after="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0EAA" w:rsidRDefault="00DF0EAA" w:rsidP="00DF0EAA">
            <w:pPr>
              <w:framePr w:w="10261" w:h="9481" w:hRule="exact" w:wrap="notBeside" w:vAnchor="text" w:hAnchor="page" w:x="856" w:y="290"/>
              <w:widowControl w:val="0"/>
              <w:spacing w:after="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74" w:type="dxa"/>
            <w:shd w:val="clear" w:color="auto" w:fill="FFFFFF"/>
            <w:hideMark/>
          </w:tcPr>
          <w:p w:rsidR="00DF0EAA" w:rsidRDefault="00DF0EAA" w:rsidP="00DF0EAA">
            <w:pPr>
              <w:framePr w:w="10261" w:h="9481" w:hRule="exact" w:wrap="notBeside" w:vAnchor="text" w:hAnchor="page" w:x="856" w:y="290"/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предприятия не выше IV класса опасности с соблюдением требований СанПиН 2.2.1/2.1.1.1200-03.</w:t>
            </w:r>
          </w:p>
        </w:tc>
        <w:tc>
          <w:tcPr>
            <w:tcW w:w="1749" w:type="dxa"/>
            <w:shd w:val="clear" w:color="auto" w:fill="FFFFFF"/>
            <w:hideMark/>
          </w:tcPr>
          <w:p w:rsidR="00DF0EAA" w:rsidRDefault="00DF0EAA" w:rsidP="00DF0EAA">
            <w:pPr>
              <w:framePr w:w="10261" w:h="9481" w:hRule="exact" w:wrap="notBeside" w:vAnchor="text" w:hAnchor="page" w:x="856" w:y="290"/>
              <w:widowControl w:val="0"/>
              <w:spacing w:after="0" w:line="274" w:lineRule="exact"/>
              <w:ind w:lef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 очередь - Расчётный срок</w:t>
            </w:r>
          </w:p>
        </w:tc>
      </w:tr>
      <w:tr w:rsidR="00DF0EAA" w:rsidTr="00DF0EAA">
        <w:trPr>
          <w:trHeight w:hRule="exact" w:val="788"/>
          <w:jc w:val="center"/>
        </w:trPr>
        <w:tc>
          <w:tcPr>
            <w:tcW w:w="587" w:type="dxa"/>
            <w:shd w:val="clear" w:color="auto" w:fill="FFFFFF"/>
          </w:tcPr>
          <w:p w:rsidR="00DF0EAA" w:rsidRDefault="00DF0EAA" w:rsidP="00DF0EAA">
            <w:pPr>
              <w:framePr w:w="10261" w:h="9481" w:hRule="exact" w:wrap="notBeside" w:vAnchor="text" w:hAnchor="page" w:x="856" w:y="290"/>
              <w:widowControl w:val="0"/>
              <w:spacing w:after="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0EAA" w:rsidRDefault="00DF0EAA" w:rsidP="00DF0EAA">
            <w:pPr>
              <w:framePr w:w="10261" w:h="9481" w:hRule="exact" w:wrap="notBeside" w:vAnchor="text" w:hAnchor="page" w:x="856" w:y="290"/>
              <w:widowControl w:val="0"/>
              <w:spacing w:after="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74" w:type="dxa"/>
            <w:shd w:val="clear" w:color="auto" w:fill="FFFFFF"/>
            <w:hideMark/>
          </w:tcPr>
          <w:p w:rsidR="00DF0EAA" w:rsidRDefault="00DF0EAA" w:rsidP="00DF0EAA">
            <w:pPr>
              <w:framePr w:w="10261" w:h="9481" w:hRule="exact" w:wrap="notBeside" w:vAnchor="text" w:hAnchor="page" w:x="856" w:y="290"/>
              <w:widowControl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площадок для строительства птичников на территории Подгоренского городского</w:t>
            </w:r>
          </w:p>
        </w:tc>
        <w:tc>
          <w:tcPr>
            <w:tcW w:w="1749" w:type="dxa"/>
            <w:shd w:val="clear" w:color="auto" w:fill="FFFFFF"/>
            <w:hideMark/>
          </w:tcPr>
          <w:p w:rsidR="00DF0EAA" w:rsidRDefault="00DF0EAA" w:rsidP="00DF0EAA">
            <w:pPr>
              <w:framePr w:w="10261" w:h="9481" w:hRule="exact" w:wrap="notBeside" w:vAnchor="text" w:hAnchor="page" w:x="856" w:y="290"/>
              <w:widowControl w:val="0"/>
              <w:spacing w:after="0" w:line="278" w:lineRule="exact"/>
              <w:ind w:lef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 очередь - Расчётный срок</w:t>
            </w:r>
          </w:p>
        </w:tc>
      </w:tr>
      <w:tr w:rsidR="00DF0EAA" w:rsidTr="00DF0EAA">
        <w:trPr>
          <w:trHeight w:hRule="exact" w:val="1431"/>
          <w:jc w:val="center"/>
        </w:trPr>
        <w:tc>
          <w:tcPr>
            <w:tcW w:w="587" w:type="dxa"/>
            <w:shd w:val="clear" w:color="auto" w:fill="FFFFFF"/>
          </w:tcPr>
          <w:p w:rsidR="00DF0EAA" w:rsidRDefault="00DF0EAA" w:rsidP="00DF0EAA">
            <w:pPr>
              <w:framePr w:w="10261" w:h="9481" w:hRule="exact" w:wrap="notBeside" w:vAnchor="text" w:hAnchor="page" w:x="856" w:y="290"/>
              <w:widowControl w:val="0"/>
              <w:spacing w:after="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0EAA" w:rsidRDefault="00DF0EAA" w:rsidP="00DF0EAA">
            <w:pPr>
              <w:framePr w:w="10261" w:h="9481" w:hRule="exact" w:wrap="notBeside" w:vAnchor="text" w:hAnchor="page" w:x="856" w:y="290"/>
              <w:widowControl w:val="0"/>
              <w:spacing w:after="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0EAA" w:rsidRDefault="00DF0EAA" w:rsidP="00DF0EAA">
            <w:pPr>
              <w:framePr w:w="10261" w:h="9481" w:hRule="exact" w:wrap="notBeside" w:vAnchor="text" w:hAnchor="page" w:x="856" w:y="290"/>
              <w:widowControl w:val="0"/>
              <w:spacing w:after="0" w:line="23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74" w:type="dxa"/>
            <w:shd w:val="clear" w:color="auto" w:fill="FFFFFF"/>
            <w:hideMark/>
          </w:tcPr>
          <w:p w:rsidR="00DF0EAA" w:rsidRDefault="00DF0EAA" w:rsidP="00DF0EAA">
            <w:pPr>
              <w:framePr w:w="10261" w:h="9481" w:hRule="exact" w:wrap="notBeside" w:vAnchor="text" w:hAnchor="page" w:x="856" w:y="290"/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промышленных предприятий до III класса санитарной классификации при условии соблюдения требований СанПиН 2.2.1/2.1.1.1200-03, а также разработки проекта планировки территории.</w:t>
            </w:r>
          </w:p>
        </w:tc>
        <w:tc>
          <w:tcPr>
            <w:tcW w:w="1749" w:type="dxa"/>
            <w:shd w:val="clear" w:color="auto" w:fill="FFFFFF"/>
            <w:hideMark/>
          </w:tcPr>
          <w:p w:rsidR="00DF0EAA" w:rsidRDefault="00DF0EAA" w:rsidP="00DF0EAA">
            <w:pPr>
              <w:framePr w:w="10261" w:h="9481" w:hRule="exact" w:wrap="notBeside" w:vAnchor="text" w:hAnchor="page" w:x="856" w:y="290"/>
              <w:widowControl w:val="0"/>
              <w:spacing w:after="0" w:line="278" w:lineRule="exact"/>
              <w:ind w:lef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 очередь - Расчётный срок</w:t>
            </w:r>
          </w:p>
        </w:tc>
      </w:tr>
    </w:tbl>
    <w:p w:rsidR="00DF0EAA" w:rsidRDefault="00DF0EAA" w:rsidP="00EB0806">
      <w:pPr>
        <w:widowControl w:val="0"/>
        <w:spacing w:after="0" w:line="274" w:lineRule="exact"/>
        <w:ind w:left="1760" w:hanging="1080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</w:p>
    <w:p w:rsidR="00EB0806" w:rsidRDefault="00EB0806" w:rsidP="00EB0806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DF0EAA" w:rsidRDefault="00DF0EAA" w:rsidP="00EB0806">
      <w:pPr>
        <w:widowControl w:val="0"/>
        <w:spacing w:before="65" w:after="0" w:line="278" w:lineRule="exact"/>
        <w:ind w:left="20" w:right="10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F0EAA" w:rsidRDefault="00DF0EAA" w:rsidP="00EB0806">
      <w:pPr>
        <w:widowControl w:val="0"/>
        <w:spacing w:before="65" w:after="0" w:line="278" w:lineRule="exact"/>
        <w:ind w:left="20" w:right="10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B0806" w:rsidRDefault="00EB0806" w:rsidP="00EB0806">
      <w:pPr>
        <w:widowControl w:val="0"/>
        <w:spacing w:before="65" w:after="0" w:line="278" w:lineRule="exact"/>
        <w:ind w:left="20" w:right="10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Места размещения объектов показаны на «Схеме Генерального плана Подгоренского городского поселения»</w:t>
      </w:r>
    </w:p>
    <w:p w:rsidR="00EB0806" w:rsidRDefault="00EB0806" w:rsidP="00EB0806">
      <w:pPr>
        <w:rPr>
          <w:rFonts w:ascii="Times New Roman" w:hAnsi="Times New Roman" w:cs="Times New Roman"/>
          <w:sz w:val="24"/>
          <w:szCs w:val="24"/>
        </w:rPr>
      </w:pPr>
    </w:p>
    <w:p w:rsidR="00175427" w:rsidRDefault="00175427"/>
    <w:sectPr w:rsidR="00175427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C0D" w:rsidRDefault="00F04C0D" w:rsidP="00F35A8A">
      <w:pPr>
        <w:spacing w:after="0" w:line="240" w:lineRule="auto"/>
      </w:pPr>
      <w:r>
        <w:separator/>
      </w:r>
    </w:p>
  </w:endnote>
  <w:endnote w:type="continuationSeparator" w:id="0">
    <w:p w:rsidR="00F04C0D" w:rsidRDefault="00F04C0D" w:rsidP="00F35A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A8A" w:rsidRDefault="00F35A8A">
    <w:pPr>
      <w:pStyle w:val="a6"/>
      <w:jc w:val="center"/>
    </w:pPr>
  </w:p>
  <w:p w:rsidR="00F35A8A" w:rsidRDefault="00F35A8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C0D" w:rsidRDefault="00F04C0D" w:rsidP="00F35A8A">
      <w:pPr>
        <w:spacing w:after="0" w:line="240" w:lineRule="auto"/>
      </w:pPr>
      <w:r>
        <w:separator/>
      </w:r>
    </w:p>
  </w:footnote>
  <w:footnote w:type="continuationSeparator" w:id="0">
    <w:p w:rsidR="00F04C0D" w:rsidRDefault="00F04C0D" w:rsidP="00F35A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41557"/>
    <w:multiLevelType w:val="multilevel"/>
    <w:tmpl w:val="D74E7658"/>
    <w:lvl w:ilvl="0">
      <w:start w:val="3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234073FB"/>
    <w:multiLevelType w:val="multilevel"/>
    <w:tmpl w:val="87A8C6C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42B26BE6"/>
    <w:multiLevelType w:val="multilevel"/>
    <w:tmpl w:val="29A4F23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0F5"/>
    <w:rsid w:val="00175427"/>
    <w:rsid w:val="002A03B2"/>
    <w:rsid w:val="005040F5"/>
    <w:rsid w:val="00A4328A"/>
    <w:rsid w:val="00CE1150"/>
    <w:rsid w:val="00DD3A1A"/>
    <w:rsid w:val="00DF0EAA"/>
    <w:rsid w:val="00EB0806"/>
    <w:rsid w:val="00F04C0D"/>
    <w:rsid w:val="00F3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8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0806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F35A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35A8A"/>
  </w:style>
  <w:style w:type="paragraph" w:styleId="a6">
    <w:name w:val="footer"/>
    <w:basedOn w:val="a"/>
    <w:link w:val="a7"/>
    <w:uiPriority w:val="99"/>
    <w:unhideWhenUsed/>
    <w:rsid w:val="00F35A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35A8A"/>
  </w:style>
  <w:style w:type="paragraph" w:styleId="a8">
    <w:name w:val="Balloon Text"/>
    <w:basedOn w:val="a"/>
    <w:link w:val="a9"/>
    <w:uiPriority w:val="99"/>
    <w:semiHidden/>
    <w:unhideWhenUsed/>
    <w:rsid w:val="00F35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5A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8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0806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F35A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35A8A"/>
  </w:style>
  <w:style w:type="paragraph" w:styleId="a6">
    <w:name w:val="footer"/>
    <w:basedOn w:val="a"/>
    <w:link w:val="a7"/>
    <w:uiPriority w:val="99"/>
    <w:unhideWhenUsed/>
    <w:rsid w:val="00F35A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35A8A"/>
  </w:style>
  <w:style w:type="paragraph" w:styleId="a8">
    <w:name w:val="Balloon Text"/>
    <w:basedOn w:val="a"/>
    <w:link w:val="a9"/>
    <w:uiPriority w:val="99"/>
    <w:semiHidden/>
    <w:unhideWhenUsed/>
    <w:rsid w:val="00F35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5A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2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1398</Words>
  <Characters>7969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2015-12-23T06:28:00Z</cp:lastPrinted>
  <dcterms:created xsi:type="dcterms:W3CDTF">2015-12-17T13:20:00Z</dcterms:created>
  <dcterms:modified xsi:type="dcterms:W3CDTF">2016-01-12T08:06:00Z</dcterms:modified>
</cp:coreProperties>
</file>