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96A" w:rsidRDefault="007B296A" w:rsidP="007B296A">
      <w:pPr>
        <w:jc w:val="center"/>
        <w:outlineLvl w:val="0"/>
        <w:rPr>
          <w:b/>
        </w:rPr>
      </w:pPr>
      <w:r>
        <w:rPr>
          <w:b/>
        </w:rPr>
        <w:t>СОВЕТ НАРОДНЫХ ДЕПУТАТОВ</w:t>
      </w:r>
    </w:p>
    <w:p w:rsidR="007B296A" w:rsidRDefault="007B296A" w:rsidP="007B296A">
      <w:pPr>
        <w:jc w:val="center"/>
        <w:outlineLvl w:val="0"/>
        <w:rPr>
          <w:b/>
        </w:rPr>
      </w:pPr>
      <w:r>
        <w:rPr>
          <w:b/>
        </w:rPr>
        <w:t>ПОДГОРЕНСКОГО ГОРОДСКОГО ПОСЕЛЕНИЯ</w:t>
      </w:r>
    </w:p>
    <w:p w:rsidR="007B296A" w:rsidRDefault="007B296A" w:rsidP="007B296A">
      <w:pPr>
        <w:jc w:val="center"/>
        <w:outlineLvl w:val="0"/>
      </w:pPr>
      <w:r>
        <w:rPr>
          <w:b/>
        </w:rPr>
        <w:t>ПОДГОРЕНСКОГО МУНИЦИПАЛЬНОГО РАЙОНА</w:t>
      </w:r>
    </w:p>
    <w:p w:rsidR="007B296A" w:rsidRDefault="007B296A" w:rsidP="007B296A">
      <w:pPr>
        <w:jc w:val="center"/>
        <w:rPr>
          <w:b/>
        </w:rPr>
      </w:pPr>
      <w:r>
        <w:rPr>
          <w:b/>
        </w:rPr>
        <w:t>ВОРОНЕЖСКОЙ ОБЛАСТИ</w:t>
      </w:r>
    </w:p>
    <w:p w:rsidR="007B296A" w:rsidRDefault="007B296A" w:rsidP="007B296A">
      <w:pPr>
        <w:jc w:val="center"/>
      </w:pPr>
    </w:p>
    <w:p w:rsidR="007B296A" w:rsidRDefault="007B296A" w:rsidP="007B296A">
      <w:pPr>
        <w:tabs>
          <w:tab w:val="left" w:pos="2865"/>
        </w:tabs>
        <w:jc w:val="center"/>
        <w:outlineLvl w:val="0"/>
        <w:rPr>
          <w:b/>
        </w:rPr>
      </w:pPr>
      <w:r>
        <w:rPr>
          <w:b/>
        </w:rPr>
        <w:t>РЕШЕНИЕ</w:t>
      </w:r>
    </w:p>
    <w:p w:rsidR="007B296A" w:rsidRDefault="007B296A" w:rsidP="007B296A"/>
    <w:p w:rsidR="007B296A" w:rsidRPr="00327A90" w:rsidRDefault="007B296A" w:rsidP="007B296A">
      <w:pPr>
        <w:rPr>
          <w:u w:val="single"/>
        </w:rPr>
      </w:pPr>
      <w:r w:rsidRPr="00327A90">
        <w:rPr>
          <w:u w:val="single"/>
        </w:rPr>
        <w:t>от 21 октября  2015  года</w:t>
      </w:r>
      <w:r w:rsidRPr="00327A90">
        <w:rPr>
          <w:u w:val="single"/>
        </w:rPr>
        <w:tab/>
        <w:t>№</w:t>
      </w:r>
      <w:r w:rsidR="0013545D" w:rsidRPr="00327A90">
        <w:rPr>
          <w:u w:val="single"/>
        </w:rPr>
        <w:t xml:space="preserve"> 24</w:t>
      </w:r>
    </w:p>
    <w:p w:rsidR="007B296A" w:rsidRDefault="007B296A" w:rsidP="007B296A">
      <w:pPr>
        <w:rPr>
          <w:b/>
        </w:rPr>
      </w:pPr>
      <w:r>
        <w:rPr>
          <w:b/>
        </w:rPr>
        <w:t>п.г.т. Подгоренский</w:t>
      </w:r>
    </w:p>
    <w:p w:rsidR="007B296A" w:rsidRDefault="007B296A" w:rsidP="007B296A">
      <w:pPr>
        <w:rPr>
          <w:b/>
        </w:rPr>
      </w:pPr>
    </w:p>
    <w:p w:rsidR="007B296A" w:rsidRDefault="007B296A" w:rsidP="007B296A">
      <w:pPr>
        <w:outlineLvl w:val="0"/>
      </w:pPr>
      <w:r>
        <w:t>О внесении дополнений в решение Совета</w:t>
      </w:r>
    </w:p>
    <w:p w:rsidR="007B296A" w:rsidRDefault="007B296A" w:rsidP="007B296A">
      <w:pPr>
        <w:outlineLvl w:val="0"/>
      </w:pPr>
      <w:r>
        <w:t xml:space="preserve"> народных депутатов от 30.09.2014</w:t>
      </w:r>
      <w:r w:rsidR="00327A90">
        <w:t xml:space="preserve"> </w:t>
      </w:r>
      <w:r>
        <w:t>года № 308</w:t>
      </w:r>
    </w:p>
    <w:p w:rsidR="007B296A" w:rsidRDefault="007B296A" w:rsidP="007B296A">
      <w:pPr>
        <w:outlineLvl w:val="0"/>
      </w:pPr>
      <w:r>
        <w:t>«Об установлении земельного налога</w:t>
      </w:r>
    </w:p>
    <w:p w:rsidR="007B296A" w:rsidRDefault="007B296A" w:rsidP="007B296A">
      <w:pPr>
        <w:outlineLvl w:val="0"/>
      </w:pPr>
      <w:r>
        <w:t>на 2015 год».</w:t>
      </w:r>
    </w:p>
    <w:p w:rsidR="007B296A" w:rsidRDefault="007B296A" w:rsidP="007B296A">
      <w:r>
        <w:tab/>
      </w:r>
      <w:r>
        <w:tab/>
      </w:r>
      <w:r>
        <w:tab/>
      </w:r>
      <w:r>
        <w:tab/>
      </w:r>
    </w:p>
    <w:p w:rsidR="007B296A" w:rsidRDefault="007B296A" w:rsidP="007B296A"/>
    <w:p w:rsidR="008674F1" w:rsidRPr="00C10C22" w:rsidRDefault="004E5F6D" w:rsidP="00327A90">
      <w:pPr>
        <w:spacing w:line="276" w:lineRule="auto"/>
        <w:ind w:firstLine="709"/>
        <w:jc w:val="both"/>
        <w:rPr>
          <w:b/>
        </w:rPr>
      </w:pPr>
      <w:r w:rsidRPr="004E5F6D">
        <w:t>В соответс</w:t>
      </w:r>
      <w:r w:rsidR="00327A90">
        <w:t>твии с экспертными заключениями П</w:t>
      </w:r>
      <w:r w:rsidRPr="004E5F6D">
        <w:t>равового управления Правительства Воронежской области № 19-62\15</w:t>
      </w:r>
      <w:bookmarkStart w:id="0" w:name="_GoBack"/>
      <w:bookmarkEnd w:id="0"/>
      <w:r w:rsidRPr="004E5F6D">
        <w:t>0000415П от 07.05.2015 года,</w:t>
      </w:r>
      <w:r w:rsidR="00327A90">
        <w:t xml:space="preserve"> </w:t>
      </w:r>
      <w:r w:rsidRPr="004E5F6D">
        <w:t>№ 19-62\15000041</w:t>
      </w:r>
      <w:r>
        <w:t>6</w:t>
      </w:r>
      <w:r w:rsidRPr="004E5F6D">
        <w:t>П от 07.05.2015 года</w:t>
      </w:r>
      <w:r w:rsidR="00327A90">
        <w:t xml:space="preserve">, </w:t>
      </w:r>
      <w:r w:rsidRPr="004E5F6D">
        <w:t xml:space="preserve">в целях приведения в соответствие с действующим законодательством нормативно-правовых актов Подгоренского городского поселения, Совет народных депутатов Подгоренского городского поселения  </w:t>
      </w:r>
      <w:r w:rsidRPr="00C10C22">
        <w:rPr>
          <w:b/>
        </w:rPr>
        <w:t xml:space="preserve">решил: </w:t>
      </w:r>
    </w:p>
    <w:p w:rsidR="004E5F6D" w:rsidRPr="00C10C22" w:rsidRDefault="004E5F6D" w:rsidP="00327A90">
      <w:pPr>
        <w:spacing w:line="276" w:lineRule="auto"/>
        <w:ind w:firstLine="709"/>
        <w:rPr>
          <w:b/>
        </w:rPr>
      </w:pPr>
    </w:p>
    <w:p w:rsidR="007B296A" w:rsidRDefault="007B296A" w:rsidP="00327A90">
      <w:pPr>
        <w:spacing w:line="276" w:lineRule="auto"/>
        <w:ind w:firstLine="709"/>
      </w:pPr>
      <w:r w:rsidRPr="004E5F6D">
        <w:t xml:space="preserve">1. </w:t>
      </w:r>
      <w:r w:rsidR="004E5F6D" w:rsidRPr="004E5F6D">
        <w:t>Д</w:t>
      </w:r>
      <w:r w:rsidRPr="004E5F6D">
        <w:t xml:space="preserve">ополнить </w:t>
      </w:r>
      <w:r>
        <w:t xml:space="preserve">пункт 3 решения  Совета народных депутатов </w:t>
      </w:r>
      <w:r w:rsidR="004E5F6D">
        <w:t xml:space="preserve"> Подгоренского городского поселения от 30.09.2014 года </w:t>
      </w:r>
      <w:r>
        <w:t xml:space="preserve">№ 308 </w:t>
      </w:r>
      <w:r w:rsidR="004E5F6D">
        <w:t>«Об установлении земельного налога на 2015 год»</w:t>
      </w:r>
      <w:r w:rsidR="00C10C22">
        <w:t xml:space="preserve"> </w:t>
      </w:r>
      <w:r w:rsidR="004E5F6D">
        <w:t xml:space="preserve"> абзац</w:t>
      </w:r>
      <w:r w:rsidR="00C10C22">
        <w:t>ами</w:t>
      </w:r>
      <w:r w:rsidR="00327A90">
        <w:t xml:space="preserve"> следующего содержания</w:t>
      </w:r>
      <w:r w:rsidR="004E5F6D">
        <w:t>:</w:t>
      </w:r>
    </w:p>
    <w:p w:rsidR="004E5F6D" w:rsidRDefault="00C10C22" w:rsidP="00327A90">
      <w:pPr>
        <w:spacing w:line="276" w:lineRule="auto"/>
        <w:ind w:firstLine="709"/>
      </w:pPr>
      <w:r>
        <w:t xml:space="preserve"> 4) </w:t>
      </w:r>
      <w:r w:rsidR="004E5F6D">
        <w:t>« 1 % от кадастровой стоимости на земельные участки занятые или предназначенные для размещения учреждений в области</w:t>
      </w:r>
      <w:r w:rsidR="00327A90">
        <w:t xml:space="preserve"> содействия занятости населения</w:t>
      </w:r>
      <w:r w:rsidR="004E5F6D">
        <w:t>».</w:t>
      </w:r>
    </w:p>
    <w:p w:rsidR="004E5F6D" w:rsidRDefault="00C10C22" w:rsidP="00327A90">
      <w:pPr>
        <w:spacing w:line="276" w:lineRule="auto"/>
        <w:ind w:firstLine="709"/>
        <w:jc w:val="both"/>
      </w:pPr>
      <w:r>
        <w:t xml:space="preserve">5)  </w:t>
      </w:r>
      <w:r w:rsidR="004E5F6D">
        <w:t>«</w:t>
      </w:r>
      <w:r w:rsidR="004E5F6D" w:rsidRPr="004E5F6D">
        <w:t>0,5% от кадастровой стоимости на земельные участки, предназначенные для размещения объектов учреждений здравоохранения</w:t>
      </w:r>
      <w:r w:rsidR="004E5F6D">
        <w:t>».</w:t>
      </w:r>
    </w:p>
    <w:p w:rsidR="004E5F6D" w:rsidRDefault="004E5F6D" w:rsidP="00327A90">
      <w:pPr>
        <w:spacing w:line="276" w:lineRule="auto"/>
        <w:ind w:firstLine="709"/>
        <w:jc w:val="both"/>
      </w:pPr>
    </w:p>
    <w:p w:rsidR="004E5F6D" w:rsidRDefault="004E5F6D" w:rsidP="00327A90">
      <w:pPr>
        <w:spacing w:line="276" w:lineRule="auto"/>
        <w:ind w:firstLine="709"/>
      </w:pPr>
      <w:r>
        <w:t>2. Опубликовать настоящее решение в установленном порядке.</w:t>
      </w:r>
    </w:p>
    <w:p w:rsidR="004E5F6D" w:rsidRDefault="004E5F6D" w:rsidP="00327A90">
      <w:pPr>
        <w:spacing w:line="276" w:lineRule="auto"/>
        <w:ind w:firstLine="709"/>
      </w:pPr>
    </w:p>
    <w:p w:rsidR="004E5F6D" w:rsidRDefault="004E5F6D" w:rsidP="0013545D">
      <w:pPr>
        <w:spacing w:line="276" w:lineRule="auto"/>
      </w:pPr>
    </w:p>
    <w:p w:rsidR="004E5F6D" w:rsidRDefault="004E5F6D" w:rsidP="004E5F6D"/>
    <w:p w:rsidR="004E5F6D" w:rsidRDefault="004E5F6D" w:rsidP="004E5F6D"/>
    <w:p w:rsidR="004E5F6D" w:rsidRDefault="004E5F6D" w:rsidP="004E5F6D"/>
    <w:p w:rsidR="004E5F6D" w:rsidRDefault="004E5F6D" w:rsidP="004E5F6D">
      <w:r>
        <w:t>Глава Подгоренского</w:t>
      </w:r>
    </w:p>
    <w:p w:rsidR="004E5F6D" w:rsidRPr="007B296A" w:rsidRDefault="004E5F6D" w:rsidP="004E5F6D">
      <w:r>
        <w:t xml:space="preserve">городского поселения                                                                </w:t>
      </w:r>
      <w:r w:rsidR="00327A90">
        <w:t xml:space="preserve">   </w:t>
      </w:r>
      <w:r>
        <w:t xml:space="preserve">                         А.А. Леонов</w:t>
      </w:r>
    </w:p>
    <w:sectPr w:rsidR="004E5F6D" w:rsidRPr="007B296A" w:rsidSect="003D2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A5034"/>
    <w:multiLevelType w:val="hybridMultilevel"/>
    <w:tmpl w:val="F644544C"/>
    <w:lvl w:ilvl="0" w:tplc="6B726D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C2DC8"/>
    <w:rsid w:val="0013545D"/>
    <w:rsid w:val="00327A90"/>
    <w:rsid w:val="003D20FE"/>
    <w:rsid w:val="004E5F6D"/>
    <w:rsid w:val="007B296A"/>
    <w:rsid w:val="008674F1"/>
    <w:rsid w:val="00C10C22"/>
    <w:rsid w:val="00DC2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9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9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egladkih</cp:lastModifiedBy>
  <cp:revision>4</cp:revision>
  <dcterms:created xsi:type="dcterms:W3CDTF">2015-10-23T11:29:00Z</dcterms:created>
  <dcterms:modified xsi:type="dcterms:W3CDTF">2015-10-23T12:17:00Z</dcterms:modified>
</cp:coreProperties>
</file>