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7EF" w:rsidRDefault="003447EF" w:rsidP="003447E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НАРОДНЫХ ДЕПУТАТОВ</w:t>
      </w:r>
    </w:p>
    <w:p w:rsidR="003447EF" w:rsidRDefault="003447EF" w:rsidP="003447E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ПОДГОРЕНСКОГО ГОРОДСКОГО ПОСЕЛЕНИЯ </w:t>
      </w:r>
    </w:p>
    <w:p w:rsidR="003447EF" w:rsidRDefault="003447EF" w:rsidP="003447E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ПОДГОРЕНСКОГО МУНИЦИПАЛЬНОГО  РАЙОНА</w:t>
      </w:r>
    </w:p>
    <w:p w:rsidR="003447EF" w:rsidRDefault="003447EF" w:rsidP="003447EF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ВОРОНЕЖСКОЙ ОБЛАСТИ</w:t>
      </w:r>
    </w:p>
    <w:p w:rsidR="003447EF" w:rsidRDefault="003447EF" w:rsidP="003447EF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47EF" w:rsidRDefault="003447EF" w:rsidP="003447E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47EF" w:rsidRDefault="003447EF" w:rsidP="003447E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3447EF" w:rsidRDefault="003447EF" w:rsidP="003447EF">
      <w:pPr>
        <w:widowControl w:val="0"/>
        <w:shd w:val="clear" w:color="auto" w:fill="FFFFFF"/>
        <w:tabs>
          <w:tab w:val="left" w:leader="underscore" w:pos="6084"/>
        </w:tabs>
        <w:autoSpaceDE w:val="0"/>
        <w:autoSpaceDN w:val="0"/>
        <w:adjustRightInd w:val="0"/>
        <w:spacing w:after="0" w:line="240" w:lineRule="auto"/>
        <w:ind w:left="538"/>
        <w:rPr>
          <w:rFonts w:ascii="Times New Roman" w:eastAsia="Times New Roman" w:hAnsi="Times New Roman" w:cs="Times New Roman"/>
          <w:b/>
          <w:bCs/>
          <w:color w:val="323232"/>
          <w:spacing w:val="-2"/>
          <w:sz w:val="24"/>
          <w:szCs w:val="24"/>
          <w:lang w:eastAsia="ru-RU"/>
        </w:rPr>
      </w:pPr>
    </w:p>
    <w:p w:rsidR="003447EF" w:rsidRDefault="003447EF" w:rsidP="003447EF">
      <w:pPr>
        <w:widowControl w:val="0"/>
        <w:shd w:val="clear" w:color="auto" w:fill="FFFFFF"/>
        <w:tabs>
          <w:tab w:val="left" w:leader="underscore" w:pos="60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323232"/>
          <w:spacing w:val="-2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color w:val="323232"/>
          <w:spacing w:val="-2"/>
          <w:sz w:val="24"/>
          <w:szCs w:val="24"/>
          <w:u w:val="single"/>
          <w:lang w:eastAsia="ru-RU"/>
        </w:rPr>
        <w:t xml:space="preserve">от   11 ноября  2015  года  № </w:t>
      </w:r>
      <w:r w:rsidR="00AE6D16">
        <w:rPr>
          <w:rFonts w:ascii="Times New Roman" w:eastAsia="Times New Roman" w:hAnsi="Times New Roman" w:cs="Times New Roman"/>
          <w:bCs/>
          <w:color w:val="323232"/>
          <w:spacing w:val="-2"/>
          <w:sz w:val="24"/>
          <w:szCs w:val="24"/>
          <w:u w:val="single"/>
          <w:lang w:eastAsia="ru-RU"/>
        </w:rPr>
        <w:t>30</w:t>
      </w:r>
      <w:r>
        <w:rPr>
          <w:rFonts w:ascii="Times New Roman" w:eastAsia="Times New Roman" w:hAnsi="Times New Roman" w:cs="Times New Roman"/>
          <w:bCs/>
          <w:color w:val="323232"/>
          <w:spacing w:val="-2"/>
          <w:sz w:val="24"/>
          <w:szCs w:val="24"/>
          <w:u w:val="single"/>
          <w:lang w:eastAsia="ru-RU"/>
        </w:rPr>
        <w:t xml:space="preserve"> </w:t>
      </w:r>
    </w:p>
    <w:p w:rsidR="003447EF" w:rsidRDefault="003447EF" w:rsidP="003447EF">
      <w:pPr>
        <w:widowControl w:val="0"/>
        <w:shd w:val="clear" w:color="auto" w:fill="FFFFFF"/>
        <w:tabs>
          <w:tab w:val="left" w:leader="underscore" w:pos="60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323232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23232"/>
          <w:spacing w:val="-2"/>
          <w:sz w:val="24"/>
          <w:szCs w:val="24"/>
          <w:lang w:eastAsia="ru-RU"/>
        </w:rPr>
        <w:t>п.г.т. Подгоренский</w:t>
      </w:r>
    </w:p>
    <w:p w:rsidR="003447EF" w:rsidRDefault="003447EF" w:rsidP="003447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47EF" w:rsidRDefault="003447EF" w:rsidP="003447E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47EF" w:rsidRPr="00220997" w:rsidRDefault="003447EF" w:rsidP="003447EF">
      <w:pPr>
        <w:rPr>
          <w:rFonts w:ascii="Times New Roman" w:hAnsi="Times New Roman" w:cs="Times New Roman"/>
          <w:sz w:val="24"/>
          <w:szCs w:val="24"/>
        </w:rPr>
      </w:pPr>
      <w:r w:rsidRPr="00220997">
        <w:rPr>
          <w:rFonts w:ascii="Times New Roman" w:hAnsi="Times New Roman" w:cs="Times New Roman"/>
          <w:sz w:val="24"/>
          <w:szCs w:val="24"/>
        </w:rPr>
        <w:t xml:space="preserve"> О сдаче в аренду нежилого помещения</w:t>
      </w:r>
    </w:p>
    <w:p w:rsidR="003447EF" w:rsidRPr="00244CEE" w:rsidRDefault="003447EF" w:rsidP="003447EF">
      <w:pPr>
        <w:shd w:val="clear" w:color="auto" w:fill="FFFFFF"/>
        <w:tabs>
          <w:tab w:val="left" w:pos="284"/>
        </w:tabs>
        <w:spacing w:before="322" w:line="360" w:lineRule="auto"/>
        <w:ind w:left="12" w:right="139" w:firstLine="701"/>
        <w:jc w:val="both"/>
        <w:rPr>
          <w:rFonts w:ascii="Times New Roman" w:eastAsia="Times New Roman" w:hAnsi="Times New Roman" w:cs="Times New Roman"/>
          <w:color w:val="323232"/>
          <w:spacing w:val="6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 Уставом  Подгоренского  городского поселения Подгоренского  муниципального района Воронежской области, Порядком управления и распоряжения имуществом, находящимся в собственности Подгоренского городского поселения Подгоренского муниципального района Воронежской области, утверждённым решением Совета народных депутатов Подгоренского городского поселения Подгоренского муниципального района Воронежской области от 29.07.2008 года № 8,</w:t>
      </w:r>
      <w:r>
        <w:rPr>
          <w:rFonts w:ascii="Times New Roman" w:eastAsia="Times New Roman" w:hAnsi="Times New Roman" w:cs="Times New Roman"/>
          <w:color w:val="323232"/>
          <w:spacing w:val="6"/>
          <w:sz w:val="24"/>
          <w:szCs w:val="24"/>
          <w:lang w:eastAsia="ru-RU"/>
        </w:rPr>
        <w:t xml:space="preserve">  пунктом 5 части 1 статьи 17.1. Федерального закон</w:t>
      </w:r>
      <w:r w:rsidR="0069597C">
        <w:rPr>
          <w:rFonts w:ascii="Times New Roman" w:eastAsia="Times New Roman" w:hAnsi="Times New Roman" w:cs="Times New Roman"/>
          <w:color w:val="323232"/>
          <w:spacing w:val="6"/>
          <w:sz w:val="24"/>
          <w:szCs w:val="24"/>
          <w:lang w:eastAsia="ru-RU"/>
        </w:rPr>
        <w:t>а от 26.07.2006 года № 135-ФЗ (</w:t>
      </w:r>
      <w:r>
        <w:rPr>
          <w:rFonts w:ascii="Times New Roman" w:eastAsia="Times New Roman" w:hAnsi="Times New Roman" w:cs="Times New Roman"/>
          <w:color w:val="323232"/>
          <w:spacing w:val="6"/>
          <w:sz w:val="24"/>
          <w:szCs w:val="24"/>
          <w:lang w:eastAsia="ru-RU"/>
        </w:rPr>
        <w:t>в реда</w:t>
      </w:r>
      <w:r w:rsidR="0069597C">
        <w:rPr>
          <w:rFonts w:ascii="Times New Roman" w:eastAsia="Times New Roman" w:hAnsi="Times New Roman" w:cs="Times New Roman"/>
          <w:color w:val="323232"/>
          <w:spacing w:val="6"/>
          <w:sz w:val="24"/>
          <w:szCs w:val="24"/>
          <w:lang w:eastAsia="ru-RU"/>
        </w:rPr>
        <w:t xml:space="preserve">кции от 28.12.2013 </w:t>
      </w:r>
      <w:r>
        <w:rPr>
          <w:rFonts w:ascii="Times New Roman" w:eastAsia="Times New Roman" w:hAnsi="Times New Roman" w:cs="Times New Roman"/>
          <w:color w:val="323232"/>
          <w:spacing w:val="6"/>
          <w:sz w:val="24"/>
          <w:szCs w:val="24"/>
          <w:lang w:eastAsia="ru-RU"/>
        </w:rPr>
        <w:t>года) «О защите конкуренции», Совет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23232"/>
          <w:spacing w:val="7"/>
          <w:sz w:val="24"/>
          <w:szCs w:val="24"/>
          <w:lang w:eastAsia="ru-RU"/>
        </w:rPr>
        <w:t xml:space="preserve">народных депутатов </w:t>
      </w:r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Подгоренского</w:t>
      </w:r>
      <w:r>
        <w:rPr>
          <w:rFonts w:ascii="Times New Roman" w:eastAsia="Times New Roman" w:hAnsi="Times New Roman" w:cs="Times New Roman"/>
          <w:color w:val="323232"/>
          <w:spacing w:val="7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23232"/>
          <w:spacing w:val="4"/>
          <w:sz w:val="24"/>
          <w:szCs w:val="24"/>
          <w:lang w:eastAsia="ru-RU"/>
        </w:rPr>
        <w:t>городского поселения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Подгоренского</w:t>
      </w:r>
      <w:r>
        <w:rPr>
          <w:rFonts w:ascii="Times New Roman" w:eastAsia="Times New Roman" w:hAnsi="Times New Roman" w:cs="Times New Roman"/>
          <w:color w:val="323232"/>
          <w:spacing w:val="-1"/>
          <w:sz w:val="24"/>
          <w:szCs w:val="24"/>
          <w:lang w:eastAsia="ru-RU"/>
        </w:rPr>
        <w:t xml:space="preserve"> муниципального района Воронежской области </w:t>
      </w:r>
      <w:r>
        <w:rPr>
          <w:rFonts w:ascii="Times New Roman" w:eastAsia="Times New Roman" w:hAnsi="Times New Roman" w:cs="Times New Roman"/>
          <w:b/>
          <w:color w:val="323232"/>
          <w:spacing w:val="-1"/>
          <w:sz w:val="24"/>
          <w:szCs w:val="24"/>
          <w:lang w:eastAsia="ru-RU"/>
        </w:rPr>
        <w:t>решил:</w:t>
      </w:r>
    </w:p>
    <w:p w:rsidR="003447EF" w:rsidRDefault="003447EF" w:rsidP="003447EF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5F9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Сдать в аренду нежилое помещение, находящееся в собственности Подгоренского городского поселения Подгоренского муниципального района Воронежской области, расположенное по адресу: Воронежская область, Подгоренский район</w:t>
      </w:r>
      <w:proofErr w:type="gramStart"/>
      <w:r w:rsidRPr="001315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131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315F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1315F9">
        <w:rPr>
          <w:rFonts w:ascii="Times New Roman" w:eastAsia="Times New Roman" w:hAnsi="Times New Roman" w:cs="Times New Roman"/>
          <w:sz w:val="24"/>
          <w:szCs w:val="24"/>
          <w:lang w:eastAsia="ru-RU"/>
        </w:rPr>
        <w:t>.г.т. Подгоренский пер. Привокзаль</w:t>
      </w:r>
      <w:r w:rsidR="00AE6D16">
        <w:rPr>
          <w:rFonts w:ascii="Times New Roman" w:eastAsia="Times New Roman" w:hAnsi="Times New Roman" w:cs="Times New Roman"/>
          <w:sz w:val="24"/>
          <w:szCs w:val="24"/>
          <w:lang w:eastAsia="ru-RU"/>
        </w:rPr>
        <w:t>ный дом № 6, общей площадью 10</w:t>
      </w:r>
      <w:r w:rsidRPr="00131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15F9">
        <w:rPr>
          <w:rFonts w:ascii="Times New Roman" w:eastAsia="Times New Roman" w:hAnsi="Times New Roman" w:cs="Times New Roman"/>
          <w:sz w:val="24"/>
          <w:szCs w:val="24"/>
          <w:lang w:eastAsia="ru-RU"/>
        </w:rPr>
        <w:t>м.кв</w:t>
      </w:r>
      <w:proofErr w:type="spellEnd"/>
      <w:r w:rsidRPr="001315F9">
        <w:rPr>
          <w:rFonts w:ascii="Times New Roman" w:eastAsia="Times New Roman" w:hAnsi="Times New Roman" w:cs="Times New Roman"/>
          <w:sz w:val="24"/>
          <w:szCs w:val="24"/>
          <w:lang w:eastAsia="ru-RU"/>
        </w:rPr>
        <w:t>. нотариусу нотариального округа Подгоренского района Воронежской области Лактионовой К.В. для использования и размещения нотариальной конторы.</w:t>
      </w:r>
    </w:p>
    <w:p w:rsidR="003447EF" w:rsidRDefault="003447EF" w:rsidP="003447EF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Подгоренского  городского  поселения Подгоренского муниципального района Воронежской области заключить договор аренды нежилого помещения.</w:t>
      </w:r>
    </w:p>
    <w:p w:rsidR="003447EF" w:rsidRPr="001315F9" w:rsidRDefault="003447EF" w:rsidP="003447EF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Опубликовать настоящее решение в «Вестнике» Подгоренского городского поселения.</w:t>
      </w:r>
    </w:p>
    <w:p w:rsidR="003447EF" w:rsidRDefault="003447EF" w:rsidP="003447EF">
      <w:pPr>
        <w:widowControl w:val="0"/>
        <w:autoSpaceDE w:val="0"/>
        <w:autoSpaceDN w:val="0"/>
        <w:adjustRightInd w:val="0"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47EF" w:rsidRDefault="003447EF" w:rsidP="003447EF">
      <w:pPr>
        <w:widowControl w:val="0"/>
        <w:autoSpaceDE w:val="0"/>
        <w:autoSpaceDN w:val="0"/>
        <w:adjustRightInd w:val="0"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47EF" w:rsidRPr="001315F9" w:rsidRDefault="003447EF" w:rsidP="003447E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315F9">
        <w:rPr>
          <w:rFonts w:ascii="Times New Roman" w:hAnsi="Times New Roman" w:cs="Times New Roman"/>
          <w:sz w:val="24"/>
          <w:szCs w:val="24"/>
          <w:lang w:eastAsia="ru-RU"/>
        </w:rPr>
        <w:t>Глава Подгоренского</w:t>
      </w:r>
    </w:p>
    <w:p w:rsidR="003447EF" w:rsidRDefault="003447EF" w:rsidP="003447EF">
      <w:pPr>
        <w:pStyle w:val="a3"/>
      </w:pPr>
      <w:r w:rsidRPr="001315F9">
        <w:rPr>
          <w:rFonts w:ascii="Times New Roman" w:hAnsi="Times New Roman" w:cs="Times New Roman"/>
          <w:sz w:val="24"/>
          <w:szCs w:val="24"/>
          <w:lang w:eastAsia="ru-RU"/>
        </w:rPr>
        <w:t xml:space="preserve"> городского поселения                                      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А.А. Леонов</w:t>
      </w:r>
    </w:p>
    <w:p w:rsidR="00DE0C21" w:rsidRDefault="00DE0C21">
      <w:bookmarkStart w:id="0" w:name="_GoBack"/>
      <w:bookmarkEnd w:id="0"/>
    </w:p>
    <w:sectPr w:rsidR="00DE0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B963DB"/>
    <w:multiLevelType w:val="hybridMultilevel"/>
    <w:tmpl w:val="57E42FD8"/>
    <w:lvl w:ilvl="0" w:tplc="CCF67EB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246"/>
    <w:rsid w:val="00102DB9"/>
    <w:rsid w:val="003447EF"/>
    <w:rsid w:val="0069597C"/>
    <w:rsid w:val="00AE6D16"/>
    <w:rsid w:val="00C45246"/>
    <w:rsid w:val="00DE0C21"/>
    <w:rsid w:val="00EE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7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47E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447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7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47E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447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2015-11-12T07:44:00Z</dcterms:created>
  <dcterms:modified xsi:type="dcterms:W3CDTF">2015-11-12T12:10:00Z</dcterms:modified>
</cp:coreProperties>
</file>