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4E" w:rsidRPr="00891CF9" w:rsidRDefault="0020484E" w:rsidP="002048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91CF9">
        <w:rPr>
          <w:rFonts w:ascii="Times New Roman" w:hAnsi="Times New Roman" w:cs="Times New Roman"/>
          <w:sz w:val="28"/>
          <w:szCs w:val="28"/>
        </w:rPr>
        <w:t>Приложение к постановлению</w:t>
      </w:r>
    </w:p>
    <w:p w:rsidR="0020484E" w:rsidRPr="00891CF9" w:rsidRDefault="0020484E" w:rsidP="0020484E">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администрации Подгоренского</w:t>
      </w:r>
    </w:p>
    <w:p w:rsidR="0020484E" w:rsidRPr="00891CF9" w:rsidRDefault="0020484E" w:rsidP="0020484E">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муниципального района </w:t>
      </w:r>
    </w:p>
    <w:p w:rsidR="0020484E" w:rsidRPr="00891CF9" w:rsidRDefault="0020484E" w:rsidP="0020484E">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от ____________года № _____ </w:t>
      </w:r>
    </w:p>
    <w:p w:rsidR="0020484E" w:rsidRPr="00891CF9" w:rsidRDefault="0020484E" w:rsidP="0020484E">
      <w:pPr>
        <w:jc w:val="both"/>
        <w:rPr>
          <w:rFonts w:ascii="Times New Roman" w:hAnsi="Times New Roman" w:cs="Times New Roman"/>
          <w:sz w:val="28"/>
          <w:szCs w:val="28"/>
        </w:rPr>
      </w:pPr>
    </w:p>
    <w:p w:rsidR="001B1F9C" w:rsidRPr="00891CF9" w:rsidRDefault="001B1F9C" w:rsidP="0020484E">
      <w:pPr>
        <w:pStyle w:val="2"/>
        <w:rPr>
          <w:rFonts w:ascii="Times New Roman" w:hAnsi="Times New Roman" w:cs="Times New Roman"/>
          <w:sz w:val="28"/>
          <w:szCs w:val="28"/>
        </w:rPr>
      </w:pPr>
    </w:p>
    <w:p w:rsidR="001B1F9C" w:rsidRPr="00891CF9" w:rsidRDefault="001B1F9C" w:rsidP="001B1F9C">
      <w:pPr>
        <w:spacing w:after="0"/>
        <w:jc w:val="center"/>
        <w:rPr>
          <w:rFonts w:ascii="Times New Roman" w:hAnsi="Times New Roman" w:cs="Times New Roman"/>
          <w:sz w:val="28"/>
          <w:szCs w:val="28"/>
        </w:rPr>
      </w:pPr>
      <w:r w:rsidRPr="00891CF9">
        <w:rPr>
          <w:rFonts w:ascii="Times New Roman" w:hAnsi="Times New Roman" w:cs="Times New Roman"/>
          <w:sz w:val="28"/>
          <w:szCs w:val="28"/>
        </w:rPr>
        <w:t>МУНИЦИПАЛЬНАЯ ПРОГРАММА ПОДГОРЕНСКОГО ГОРОДСКОГО ПОСЕЛЕНИЯ ПОДГОРЕНСКОГО МУНИЦИПАЛЬНОГО РАЙОНА ВОРОНЕЖСКОЙ ОБЛАСТИ</w:t>
      </w:r>
    </w:p>
    <w:p w:rsidR="001B1F9C" w:rsidRPr="00891CF9" w:rsidRDefault="001B1F9C" w:rsidP="001B1F9C">
      <w:pPr>
        <w:spacing w:after="0"/>
        <w:jc w:val="center"/>
        <w:rPr>
          <w:rFonts w:ascii="Times New Roman" w:hAnsi="Times New Roman" w:cs="Times New Roman"/>
          <w:sz w:val="28"/>
          <w:szCs w:val="28"/>
        </w:rPr>
      </w:pPr>
    </w:p>
    <w:p w:rsidR="001B1F9C" w:rsidRPr="00891CF9" w:rsidRDefault="001B1F9C" w:rsidP="001B1F9C">
      <w:pPr>
        <w:spacing w:after="0"/>
        <w:jc w:val="center"/>
        <w:rPr>
          <w:rFonts w:ascii="Times New Roman" w:hAnsi="Times New Roman" w:cs="Times New Roman"/>
          <w:sz w:val="28"/>
          <w:szCs w:val="28"/>
        </w:rPr>
      </w:pPr>
      <w:r w:rsidRPr="00891CF9">
        <w:rPr>
          <w:rFonts w:ascii="Times New Roman" w:hAnsi="Times New Roman" w:cs="Times New Roman"/>
          <w:sz w:val="28"/>
          <w:szCs w:val="28"/>
        </w:rPr>
        <w:t>«ПРОГРАММА  СОЦИАЛЬНО-ЭКОНОМИЧЕСКОГО РАЗВИТИЯ ПОДГОРЕНСКОГО ГОРОДСКОГО ПОСЕЛЕНИЯ ПОДГОРЕНСКОГО МУНИЦИПАЛЬНОГО РАЙОНА ВОРОНЕЖСКОЙ ОБЛАСТИ»</w:t>
      </w:r>
    </w:p>
    <w:p w:rsidR="001B1F9C" w:rsidRPr="00891CF9" w:rsidRDefault="001B1F9C" w:rsidP="001B1F9C">
      <w:pPr>
        <w:spacing w:after="0"/>
        <w:jc w:val="center"/>
        <w:rPr>
          <w:rFonts w:ascii="Times New Roman" w:hAnsi="Times New Roman" w:cs="Times New Roman"/>
          <w:sz w:val="28"/>
          <w:szCs w:val="28"/>
        </w:rPr>
      </w:pPr>
      <w:r w:rsidRPr="00891CF9">
        <w:rPr>
          <w:rFonts w:ascii="Times New Roman" w:hAnsi="Times New Roman" w:cs="Times New Roman"/>
          <w:sz w:val="28"/>
          <w:szCs w:val="28"/>
        </w:rPr>
        <w:t>на 201</w:t>
      </w:r>
      <w:r w:rsidR="001B23FA">
        <w:rPr>
          <w:rFonts w:ascii="Times New Roman" w:hAnsi="Times New Roman" w:cs="Times New Roman"/>
          <w:sz w:val="28"/>
          <w:szCs w:val="28"/>
        </w:rPr>
        <w:t>9</w:t>
      </w:r>
      <w:r w:rsidRPr="00891CF9">
        <w:rPr>
          <w:rFonts w:ascii="Times New Roman" w:hAnsi="Times New Roman" w:cs="Times New Roman"/>
          <w:sz w:val="28"/>
          <w:szCs w:val="28"/>
        </w:rPr>
        <w:t>-202</w:t>
      </w:r>
      <w:r w:rsidR="001B23FA">
        <w:rPr>
          <w:rFonts w:ascii="Times New Roman" w:hAnsi="Times New Roman" w:cs="Times New Roman"/>
          <w:sz w:val="28"/>
          <w:szCs w:val="28"/>
        </w:rPr>
        <w:t>4</w:t>
      </w:r>
      <w:r w:rsidRPr="00891CF9">
        <w:rPr>
          <w:rFonts w:ascii="Times New Roman" w:hAnsi="Times New Roman" w:cs="Times New Roman"/>
          <w:sz w:val="28"/>
          <w:szCs w:val="28"/>
        </w:rPr>
        <w:t xml:space="preserve"> гг.</w:t>
      </w:r>
    </w:p>
    <w:p w:rsidR="001B1F9C" w:rsidRPr="00891CF9" w:rsidRDefault="001B1F9C" w:rsidP="001B1F9C">
      <w:pPr>
        <w:spacing w:after="0"/>
        <w:jc w:val="both"/>
        <w:rPr>
          <w:rFonts w:ascii="Times New Roman" w:hAnsi="Times New Roman" w:cs="Times New Roman"/>
          <w:sz w:val="28"/>
          <w:szCs w:val="28"/>
        </w:rPr>
      </w:pPr>
    </w:p>
    <w:p w:rsidR="001B1F9C" w:rsidRPr="00891CF9" w:rsidRDefault="001B1F9C" w:rsidP="001B1F9C">
      <w:pPr>
        <w:spacing w:after="0"/>
        <w:jc w:val="center"/>
        <w:rPr>
          <w:rFonts w:ascii="Times New Roman" w:hAnsi="Times New Roman" w:cs="Times New Roman"/>
          <w:sz w:val="28"/>
          <w:szCs w:val="28"/>
        </w:rPr>
      </w:pPr>
      <w:proofErr w:type="gramStart"/>
      <w:r w:rsidRPr="00891CF9">
        <w:rPr>
          <w:rFonts w:ascii="Times New Roman" w:hAnsi="Times New Roman" w:cs="Times New Roman"/>
          <w:sz w:val="28"/>
          <w:szCs w:val="28"/>
        </w:rPr>
        <w:t>П</w:t>
      </w:r>
      <w:proofErr w:type="gramEnd"/>
      <w:r w:rsidRPr="00891CF9">
        <w:rPr>
          <w:rFonts w:ascii="Times New Roman" w:hAnsi="Times New Roman" w:cs="Times New Roman"/>
          <w:sz w:val="28"/>
          <w:szCs w:val="28"/>
        </w:rPr>
        <w:t xml:space="preserve"> А С П О Р Т</w:t>
      </w:r>
    </w:p>
    <w:p w:rsidR="002177FF" w:rsidRDefault="002177FF" w:rsidP="001B1F9C">
      <w:pPr>
        <w:spacing w:after="0"/>
        <w:jc w:val="center"/>
        <w:rPr>
          <w:rFonts w:ascii="Times New Roman" w:hAnsi="Times New Roman" w:cs="Times New Roman"/>
          <w:sz w:val="28"/>
          <w:szCs w:val="28"/>
        </w:rPr>
      </w:pPr>
      <w:r>
        <w:rPr>
          <w:rFonts w:ascii="Times New Roman" w:hAnsi="Times New Roman" w:cs="Times New Roman"/>
          <w:sz w:val="28"/>
          <w:szCs w:val="28"/>
        </w:rPr>
        <w:t>М</w:t>
      </w:r>
      <w:r w:rsidR="001B1F9C" w:rsidRPr="00891CF9">
        <w:rPr>
          <w:rFonts w:ascii="Times New Roman" w:hAnsi="Times New Roman" w:cs="Times New Roman"/>
          <w:sz w:val="28"/>
          <w:szCs w:val="28"/>
        </w:rPr>
        <w:t xml:space="preserve">униципальной программы Подгоренского городского поселения Подгоренского муниципального района Воронежской области  «Программа социально-экономического развития Подгоренского городского поселения Подгоренского муниципального района Воронежской области» </w:t>
      </w:r>
    </w:p>
    <w:p w:rsidR="002177FF" w:rsidRDefault="002177FF" w:rsidP="001B1F9C">
      <w:pPr>
        <w:spacing w:after="0"/>
        <w:jc w:val="center"/>
        <w:rPr>
          <w:rFonts w:ascii="Times New Roman" w:hAnsi="Times New Roman" w:cs="Times New Roman"/>
          <w:sz w:val="28"/>
          <w:szCs w:val="28"/>
        </w:rPr>
      </w:pPr>
      <w:r>
        <w:rPr>
          <w:rFonts w:ascii="Times New Roman" w:hAnsi="Times New Roman" w:cs="Times New Roman"/>
          <w:sz w:val="28"/>
          <w:szCs w:val="28"/>
        </w:rPr>
        <w:t xml:space="preserve">на </w:t>
      </w:r>
      <w:r w:rsidR="001B1F9C" w:rsidRPr="00891CF9">
        <w:rPr>
          <w:rFonts w:ascii="Times New Roman" w:hAnsi="Times New Roman" w:cs="Times New Roman"/>
          <w:sz w:val="28"/>
          <w:szCs w:val="28"/>
        </w:rPr>
        <w:t xml:space="preserve"> 201</w:t>
      </w:r>
      <w:r w:rsidR="001B23FA">
        <w:rPr>
          <w:rFonts w:ascii="Times New Roman" w:hAnsi="Times New Roman" w:cs="Times New Roman"/>
          <w:sz w:val="28"/>
          <w:szCs w:val="28"/>
        </w:rPr>
        <w:t>9</w:t>
      </w:r>
      <w:r w:rsidR="001B1F9C" w:rsidRPr="00891CF9">
        <w:rPr>
          <w:rFonts w:ascii="Times New Roman" w:hAnsi="Times New Roman" w:cs="Times New Roman"/>
          <w:sz w:val="28"/>
          <w:szCs w:val="28"/>
        </w:rPr>
        <w:t>-202</w:t>
      </w:r>
      <w:r w:rsidR="001B23FA">
        <w:rPr>
          <w:rFonts w:ascii="Times New Roman" w:hAnsi="Times New Roman" w:cs="Times New Roman"/>
          <w:sz w:val="28"/>
          <w:szCs w:val="28"/>
        </w:rPr>
        <w:t>4</w:t>
      </w:r>
      <w:r w:rsidR="001B1F9C" w:rsidRPr="00891CF9">
        <w:rPr>
          <w:rFonts w:ascii="Times New Roman" w:hAnsi="Times New Roman" w:cs="Times New Roman"/>
          <w:sz w:val="28"/>
          <w:szCs w:val="28"/>
        </w:rPr>
        <w:t xml:space="preserve"> гг.</w:t>
      </w:r>
    </w:p>
    <w:p w:rsidR="001B1F9C" w:rsidRPr="00891CF9" w:rsidRDefault="001B1F9C" w:rsidP="001B1F9C">
      <w:pPr>
        <w:spacing w:after="0"/>
        <w:jc w:val="center"/>
        <w:rPr>
          <w:rFonts w:ascii="Times New Roman" w:hAnsi="Times New Roman" w:cs="Times New Roman"/>
          <w:sz w:val="28"/>
          <w:szCs w:val="28"/>
        </w:rPr>
      </w:pPr>
      <w:r w:rsidRPr="00891CF9">
        <w:rPr>
          <w:rFonts w:ascii="Times New Roman" w:hAnsi="Times New Roman" w:cs="Times New Roman"/>
          <w:sz w:val="28"/>
          <w:szCs w:val="28"/>
        </w:rPr>
        <w:t xml:space="preserve"> (далее – муниципальная программа)</w:t>
      </w:r>
    </w:p>
    <w:p w:rsidR="001B1F9C" w:rsidRPr="00891CF9" w:rsidRDefault="001B1F9C" w:rsidP="001B1F9C">
      <w:pPr>
        <w:spacing w:after="0"/>
        <w:jc w:val="center"/>
        <w:rPr>
          <w:rFonts w:ascii="Times New Roman" w:hAnsi="Times New Roman" w:cs="Times New Roman"/>
          <w:sz w:val="28"/>
          <w:szCs w:val="28"/>
        </w:rPr>
      </w:pPr>
    </w:p>
    <w:tbl>
      <w:tblPr>
        <w:tblStyle w:val="a3"/>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70"/>
        <w:gridCol w:w="6701"/>
      </w:tblGrid>
      <w:tr w:rsidR="001B1F9C" w:rsidRPr="00891CF9" w:rsidTr="004F001D">
        <w:tc>
          <w:tcPr>
            <w:tcW w:w="1602" w:type="pct"/>
          </w:tcPr>
          <w:p w:rsidR="001B1F9C" w:rsidRPr="008B0566" w:rsidRDefault="001B1F9C" w:rsidP="00C313E2">
            <w:pPr>
              <w:jc w:val="both"/>
              <w:rPr>
                <w:rFonts w:ascii="Times New Roman" w:hAnsi="Times New Roman" w:cs="Times New Roman"/>
                <w:sz w:val="28"/>
                <w:szCs w:val="28"/>
              </w:rPr>
            </w:pPr>
            <w:r w:rsidRPr="008B0566">
              <w:rPr>
                <w:rFonts w:ascii="Times New Roman" w:hAnsi="Times New Roman" w:cs="Times New Roman"/>
                <w:sz w:val="28"/>
                <w:szCs w:val="28"/>
              </w:rPr>
              <w:t>Ответственный исполнитель</w:t>
            </w:r>
          </w:p>
          <w:p w:rsidR="001B1F9C" w:rsidRPr="008B0566" w:rsidRDefault="001B1F9C" w:rsidP="00C313E2">
            <w:pPr>
              <w:jc w:val="both"/>
              <w:rPr>
                <w:rFonts w:ascii="Times New Roman" w:hAnsi="Times New Roman" w:cs="Times New Roman"/>
                <w:sz w:val="28"/>
                <w:szCs w:val="28"/>
              </w:rPr>
            </w:pPr>
            <w:r w:rsidRPr="008B0566">
              <w:rPr>
                <w:rFonts w:ascii="Times New Roman" w:hAnsi="Times New Roman" w:cs="Times New Roman"/>
                <w:sz w:val="28"/>
                <w:szCs w:val="28"/>
              </w:rPr>
              <w:t>муниципальной программы</w:t>
            </w:r>
          </w:p>
        </w:tc>
        <w:tc>
          <w:tcPr>
            <w:tcW w:w="3398" w:type="pct"/>
          </w:tcPr>
          <w:p w:rsidR="001B1F9C" w:rsidRPr="008B0566" w:rsidRDefault="001B1F9C" w:rsidP="00C313E2">
            <w:pPr>
              <w:jc w:val="both"/>
              <w:rPr>
                <w:rFonts w:ascii="Times New Roman" w:hAnsi="Times New Roman" w:cs="Times New Roman"/>
                <w:sz w:val="28"/>
                <w:szCs w:val="28"/>
              </w:rPr>
            </w:pPr>
            <w:r w:rsidRPr="008B0566">
              <w:rPr>
                <w:rFonts w:ascii="Times New Roman" w:hAnsi="Times New Roman" w:cs="Times New Roman"/>
                <w:sz w:val="28"/>
                <w:szCs w:val="28"/>
              </w:rPr>
              <w:t xml:space="preserve">Отдел </w:t>
            </w:r>
            <w:proofErr w:type="gramStart"/>
            <w:r w:rsidRPr="008B0566">
              <w:rPr>
                <w:rFonts w:ascii="Times New Roman" w:hAnsi="Times New Roman" w:cs="Times New Roman"/>
                <w:sz w:val="28"/>
                <w:szCs w:val="28"/>
              </w:rPr>
              <w:t>развития городского поселения администрации Подгоренского муниципального района Воронежской области</w:t>
            </w:r>
            <w:proofErr w:type="gramEnd"/>
          </w:p>
        </w:tc>
      </w:tr>
      <w:tr w:rsidR="001B1F9C" w:rsidRPr="00891CF9" w:rsidTr="004F001D">
        <w:tc>
          <w:tcPr>
            <w:tcW w:w="1602" w:type="pct"/>
          </w:tcPr>
          <w:p w:rsidR="001B1F9C" w:rsidRPr="008B0566" w:rsidRDefault="001B1F9C" w:rsidP="00C313E2">
            <w:pPr>
              <w:rPr>
                <w:rFonts w:ascii="Times New Roman" w:hAnsi="Times New Roman" w:cs="Times New Roman"/>
                <w:sz w:val="28"/>
                <w:szCs w:val="28"/>
              </w:rPr>
            </w:pPr>
            <w:r w:rsidRPr="008B0566">
              <w:rPr>
                <w:rFonts w:ascii="Times New Roman" w:hAnsi="Times New Roman" w:cs="Times New Roman"/>
                <w:sz w:val="28"/>
                <w:szCs w:val="28"/>
              </w:rPr>
              <w:t>Исполнители муниципальной программы</w:t>
            </w:r>
          </w:p>
        </w:tc>
        <w:tc>
          <w:tcPr>
            <w:tcW w:w="3398" w:type="pct"/>
          </w:tcPr>
          <w:p w:rsidR="001B1F9C" w:rsidRPr="008B0566" w:rsidRDefault="001B1F9C" w:rsidP="00C313E2">
            <w:pPr>
              <w:jc w:val="both"/>
              <w:rPr>
                <w:rFonts w:ascii="Times New Roman" w:hAnsi="Times New Roman" w:cs="Times New Roman"/>
                <w:sz w:val="28"/>
                <w:szCs w:val="28"/>
              </w:rPr>
            </w:pPr>
            <w:r w:rsidRPr="008B0566">
              <w:rPr>
                <w:rFonts w:ascii="Times New Roman" w:hAnsi="Times New Roman" w:cs="Times New Roman"/>
                <w:sz w:val="28"/>
                <w:szCs w:val="28"/>
              </w:rPr>
              <w:t xml:space="preserve">Администрация Подгоренского муниципального района Воронежской области, отдел </w:t>
            </w:r>
            <w:proofErr w:type="gramStart"/>
            <w:r w:rsidRPr="008B0566">
              <w:rPr>
                <w:rFonts w:ascii="Times New Roman" w:hAnsi="Times New Roman" w:cs="Times New Roman"/>
                <w:sz w:val="28"/>
                <w:szCs w:val="28"/>
              </w:rPr>
              <w:t>развития городского поселения администрации Подгоренского муниципального района Воронежской области</w:t>
            </w:r>
            <w:proofErr w:type="gramEnd"/>
          </w:p>
          <w:p w:rsidR="00BF3EF6" w:rsidRPr="008B0566" w:rsidRDefault="00BF3EF6" w:rsidP="00C313E2">
            <w:pPr>
              <w:jc w:val="both"/>
              <w:rPr>
                <w:rFonts w:ascii="Times New Roman" w:hAnsi="Times New Roman" w:cs="Times New Roman"/>
                <w:sz w:val="28"/>
                <w:szCs w:val="28"/>
              </w:rPr>
            </w:pPr>
          </w:p>
        </w:tc>
      </w:tr>
      <w:tr w:rsidR="001B1F9C" w:rsidRPr="00891CF9" w:rsidTr="004F001D">
        <w:tc>
          <w:tcPr>
            <w:tcW w:w="1602" w:type="pct"/>
          </w:tcPr>
          <w:p w:rsidR="001B1F9C" w:rsidRPr="008B0566" w:rsidRDefault="001B1F9C" w:rsidP="00C313E2">
            <w:pPr>
              <w:rPr>
                <w:rFonts w:ascii="Times New Roman" w:hAnsi="Times New Roman" w:cs="Times New Roman"/>
                <w:sz w:val="28"/>
                <w:szCs w:val="28"/>
              </w:rPr>
            </w:pPr>
            <w:r w:rsidRPr="008B0566">
              <w:rPr>
                <w:rFonts w:ascii="Times New Roman" w:hAnsi="Times New Roman" w:cs="Times New Roman"/>
                <w:sz w:val="28"/>
                <w:szCs w:val="28"/>
              </w:rPr>
              <w:t>Основные разработчики муниципальной программы</w:t>
            </w:r>
          </w:p>
        </w:tc>
        <w:tc>
          <w:tcPr>
            <w:tcW w:w="3398" w:type="pct"/>
          </w:tcPr>
          <w:p w:rsidR="001B1F9C" w:rsidRPr="008B0566" w:rsidRDefault="001B1F9C" w:rsidP="00C313E2">
            <w:pPr>
              <w:jc w:val="both"/>
              <w:rPr>
                <w:rFonts w:ascii="Times New Roman" w:hAnsi="Times New Roman" w:cs="Times New Roman"/>
                <w:sz w:val="28"/>
                <w:szCs w:val="28"/>
              </w:rPr>
            </w:pPr>
            <w:r w:rsidRPr="008B0566">
              <w:rPr>
                <w:rFonts w:ascii="Times New Roman" w:hAnsi="Times New Roman" w:cs="Times New Roman"/>
                <w:sz w:val="28"/>
                <w:szCs w:val="28"/>
              </w:rPr>
              <w:t xml:space="preserve">Отдел </w:t>
            </w:r>
            <w:proofErr w:type="gramStart"/>
            <w:r w:rsidRPr="008B0566">
              <w:rPr>
                <w:rFonts w:ascii="Times New Roman" w:hAnsi="Times New Roman" w:cs="Times New Roman"/>
                <w:sz w:val="28"/>
                <w:szCs w:val="28"/>
              </w:rPr>
              <w:t>развития городского поселения администрации Подгоренского муниципального района Воронежской области</w:t>
            </w:r>
            <w:proofErr w:type="gramEnd"/>
          </w:p>
        </w:tc>
      </w:tr>
      <w:tr w:rsidR="0095612A" w:rsidRPr="00891CF9" w:rsidTr="004F001D">
        <w:tc>
          <w:tcPr>
            <w:tcW w:w="1602" w:type="pct"/>
          </w:tcPr>
          <w:p w:rsidR="0095612A" w:rsidRPr="008B0566" w:rsidRDefault="0095612A" w:rsidP="00C313E2">
            <w:pPr>
              <w:rPr>
                <w:rFonts w:ascii="Times New Roman" w:hAnsi="Times New Roman" w:cs="Times New Roman"/>
                <w:sz w:val="28"/>
                <w:szCs w:val="28"/>
              </w:rPr>
            </w:pPr>
            <w:r w:rsidRPr="008B0566">
              <w:rPr>
                <w:rFonts w:ascii="Times New Roman" w:hAnsi="Times New Roman" w:cs="Times New Roman"/>
                <w:sz w:val="28"/>
                <w:szCs w:val="28"/>
              </w:rPr>
              <w:t>Основные мероприятия и подпрограммы муниципальной программы</w:t>
            </w:r>
          </w:p>
        </w:tc>
        <w:tc>
          <w:tcPr>
            <w:tcW w:w="3398" w:type="pct"/>
          </w:tcPr>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1.</w:t>
            </w:r>
            <w:r w:rsidR="004F001D" w:rsidRPr="008B0566">
              <w:rPr>
                <w:rFonts w:ascii="Times New Roman" w:hAnsi="Times New Roman" w:cs="Times New Roman"/>
                <w:sz w:val="28"/>
                <w:szCs w:val="28"/>
              </w:rPr>
              <w:t xml:space="preserve"> </w:t>
            </w:r>
            <w:r w:rsidRPr="008B0566">
              <w:rPr>
                <w:rFonts w:ascii="Times New Roman" w:hAnsi="Times New Roman" w:cs="Times New Roman"/>
                <w:sz w:val="28"/>
                <w:szCs w:val="28"/>
              </w:rPr>
              <w:t>Управление муниципальными финансами.</w:t>
            </w: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2.</w:t>
            </w:r>
            <w:r w:rsidR="004F001D" w:rsidRPr="008B0566">
              <w:rPr>
                <w:rFonts w:ascii="Times New Roman" w:hAnsi="Times New Roman" w:cs="Times New Roman"/>
                <w:sz w:val="28"/>
                <w:szCs w:val="28"/>
              </w:rPr>
              <w:t xml:space="preserve"> </w:t>
            </w:r>
            <w:r w:rsidRPr="008B0566">
              <w:rPr>
                <w:rFonts w:ascii="Times New Roman" w:hAnsi="Times New Roman" w:cs="Times New Roman"/>
                <w:sz w:val="28"/>
                <w:szCs w:val="28"/>
              </w:rPr>
              <w:t>Осуществление в установленном порядке функций муниципального заказчика от лица администрации Подгоренского муниципального района Воронежской области.</w:t>
            </w: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lastRenderedPageBreak/>
              <w:t>3.</w:t>
            </w:r>
            <w:r w:rsidR="004F001D" w:rsidRPr="008B0566">
              <w:rPr>
                <w:rFonts w:ascii="Times New Roman" w:hAnsi="Times New Roman" w:cs="Times New Roman"/>
                <w:sz w:val="28"/>
                <w:szCs w:val="28"/>
              </w:rPr>
              <w:t xml:space="preserve"> </w:t>
            </w:r>
            <w:r w:rsidRPr="008B0566">
              <w:rPr>
                <w:rFonts w:ascii="Times New Roman" w:hAnsi="Times New Roman" w:cs="Times New Roman"/>
                <w:sz w:val="28"/>
                <w:szCs w:val="28"/>
              </w:rPr>
              <w:t xml:space="preserve">Осуществление функций налогового агента от лица администрации Подгоренского муниципального района Воронежской области </w:t>
            </w:r>
          </w:p>
          <w:p w:rsidR="00C313E2" w:rsidRPr="008B0566" w:rsidRDefault="00C313E2" w:rsidP="00C313E2">
            <w:pPr>
              <w:jc w:val="both"/>
              <w:rPr>
                <w:rFonts w:ascii="Times New Roman" w:hAnsi="Times New Roman" w:cs="Times New Roman"/>
                <w:sz w:val="28"/>
                <w:szCs w:val="28"/>
              </w:rPr>
            </w:pP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Подпрограммы муниципальной программы:</w:t>
            </w:r>
          </w:p>
          <w:p w:rsidR="004F001D" w:rsidRPr="008B0566" w:rsidRDefault="004F001D" w:rsidP="00C313E2">
            <w:pPr>
              <w:jc w:val="both"/>
              <w:rPr>
                <w:rFonts w:ascii="Times New Roman" w:hAnsi="Times New Roman" w:cs="Times New Roman"/>
                <w:sz w:val="28"/>
                <w:szCs w:val="28"/>
              </w:rPr>
            </w:pP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Подпрограмма 1. «Создание условий для обеспечения качественными услугами ЖКХ населени</w:t>
            </w:r>
            <w:r w:rsidR="00CA7E29">
              <w:rPr>
                <w:rFonts w:ascii="Times New Roman" w:hAnsi="Times New Roman" w:cs="Times New Roman"/>
                <w:sz w:val="28"/>
                <w:szCs w:val="28"/>
              </w:rPr>
              <w:t>я</w:t>
            </w:r>
            <w:r w:rsidRPr="008B0566">
              <w:rPr>
                <w:rFonts w:ascii="Times New Roman" w:hAnsi="Times New Roman" w:cs="Times New Roman"/>
                <w:sz w:val="28"/>
                <w:szCs w:val="28"/>
              </w:rPr>
              <w:t xml:space="preserve"> Подгоренского городского поселения».</w:t>
            </w:r>
          </w:p>
          <w:p w:rsidR="00D2587F" w:rsidRPr="008B0566" w:rsidRDefault="00D2587F" w:rsidP="00C313E2">
            <w:pPr>
              <w:jc w:val="both"/>
              <w:rPr>
                <w:rFonts w:ascii="Times New Roman" w:hAnsi="Times New Roman" w:cs="Times New Roman"/>
                <w:sz w:val="28"/>
                <w:szCs w:val="28"/>
              </w:rPr>
            </w:pP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Подпрограмма 2. «Развитие социальной инфраструктуры в Подгоренском городском поселении Подгоренского муниципального района Воронежской области».</w:t>
            </w:r>
          </w:p>
          <w:p w:rsidR="004F001D" w:rsidRPr="008B0566" w:rsidRDefault="004F001D" w:rsidP="00C313E2">
            <w:pPr>
              <w:jc w:val="both"/>
              <w:rPr>
                <w:rFonts w:ascii="Times New Roman" w:hAnsi="Times New Roman" w:cs="Times New Roman"/>
                <w:sz w:val="28"/>
                <w:szCs w:val="28"/>
              </w:rPr>
            </w:pP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Подпрограмма 3. «Организация  защиты населения  и территории  Подгоренского городского поселения  от чрезвычайных ситуаций. Обеспечение пожарной безопасности людей на объектах»</w:t>
            </w:r>
            <w:r w:rsidR="004F001D" w:rsidRPr="008B0566">
              <w:rPr>
                <w:rFonts w:ascii="Times New Roman" w:hAnsi="Times New Roman" w:cs="Times New Roman"/>
                <w:sz w:val="28"/>
                <w:szCs w:val="28"/>
              </w:rPr>
              <w:t>.</w:t>
            </w:r>
          </w:p>
          <w:p w:rsidR="004F001D" w:rsidRPr="008B0566" w:rsidRDefault="004F001D" w:rsidP="00C313E2">
            <w:pPr>
              <w:jc w:val="both"/>
              <w:rPr>
                <w:rFonts w:ascii="Times New Roman" w:hAnsi="Times New Roman" w:cs="Times New Roman"/>
                <w:sz w:val="28"/>
                <w:szCs w:val="28"/>
              </w:rPr>
            </w:pP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Подпрограмма 4. «Финансовое обеспечение переданных полномочий и исполнение полномочий по осуществлению первичного воинского учета, на территории где отсутствуют военные комиссариаты».</w:t>
            </w:r>
          </w:p>
          <w:p w:rsidR="004F001D" w:rsidRPr="008B0566" w:rsidRDefault="004F001D" w:rsidP="00C313E2">
            <w:pPr>
              <w:jc w:val="both"/>
              <w:rPr>
                <w:rFonts w:ascii="Times New Roman" w:hAnsi="Times New Roman" w:cs="Times New Roman"/>
                <w:sz w:val="28"/>
                <w:szCs w:val="28"/>
              </w:rPr>
            </w:pP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Подпрограмма 5. «Социальная поддержка граждан Подгоренского городского поселения Подгоренского муниципального района Воронежской области».</w:t>
            </w:r>
          </w:p>
          <w:p w:rsidR="004F001D" w:rsidRPr="008B0566" w:rsidRDefault="004F001D" w:rsidP="00C313E2">
            <w:pPr>
              <w:jc w:val="both"/>
              <w:rPr>
                <w:rFonts w:ascii="Times New Roman" w:hAnsi="Times New Roman" w:cs="Times New Roman"/>
                <w:sz w:val="28"/>
                <w:szCs w:val="28"/>
              </w:rPr>
            </w:pP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Подпрограмма</w:t>
            </w:r>
            <w:r w:rsidR="008B0566">
              <w:rPr>
                <w:rFonts w:ascii="Times New Roman" w:hAnsi="Times New Roman" w:cs="Times New Roman"/>
                <w:sz w:val="28"/>
                <w:szCs w:val="28"/>
              </w:rPr>
              <w:t xml:space="preserve"> </w:t>
            </w:r>
            <w:r w:rsidRPr="008B0566">
              <w:rPr>
                <w:rFonts w:ascii="Times New Roman" w:hAnsi="Times New Roman" w:cs="Times New Roman"/>
                <w:sz w:val="28"/>
                <w:szCs w:val="28"/>
              </w:rPr>
              <w:t>6. «Обеспечение реализации муниципальной программы».</w:t>
            </w:r>
          </w:p>
          <w:p w:rsidR="004F001D" w:rsidRPr="008B0566" w:rsidRDefault="004F001D" w:rsidP="00C313E2">
            <w:pPr>
              <w:jc w:val="both"/>
              <w:rPr>
                <w:rFonts w:ascii="Times New Roman" w:hAnsi="Times New Roman" w:cs="Times New Roman"/>
                <w:sz w:val="28"/>
                <w:szCs w:val="28"/>
              </w:rPr>
            </w:pP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Подпрограмма 7. «Создание условий для развития культурного и спортивного досуга на территории поселения».</w:t>
            </w:r>
          </w:p>
          <w:p w:rsidR="004F001D" w:rsidRPr="008B0566" w:rsidRDefault="004F001D" w:rsidP="00C313E2">
            <w:pPr>
              <w:jc w:val="both"/>
              <w:rPr>
                <w:rFonts w:ascii="Times New Roman" w:hAnsi="Times New Roman" w:cs="Times New Roman"/>
                <w:sz w:val="28"/>
                <w:szCs w:val="28"/>
              </w:rPr>
            </w:pP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Подпрограмма 8. «Обеспечение общественного порядка на территории Подгоренского городского поселения Подгоренского муниципального района Воронежской области».</w:t>
            </w:r>
          </w:p>
          <w:p w:rsidR="00BF3EF6" w:rsidRPr="008B0566" w:rsidRDefault="00BF3EF6" w:rsidP="00C313E2">
            <w:pPr>
              <w:jc w:val="both"/>
              <w:rPr>
                <w:rFonts w:ascii="Times New Roman" w:hAnsi="Times New Roman" w:cs="Times New Roman"/>
                <w:sz w:val="28"/>
                <w:szCs w:val="28"/>
              </w:rPr>
            </w:pPr>
          </w:p>
        </w:tc>
      </w:tr>
      <w:tr w:rsidR="0095612A" w:rsidRPr="00891CF9" w:rsidTr="004F001D">
        <w:tc>
          <w:tcPr>
            <w:tcW w:w="1602" w:type="pct"/>
          </w:tcPr>
          <w:p w:rsidR="0095612A" w:rsidRPr="008B0566" w:rsidRDefault="0095612A" w:rsidP="00C313E2">
            <w:pPr>
              <w:rPr>
                <w:rFonts w:ascii="Times New Roman" w:hAnsi="Times New Roman" w:cs="Times New Roman"/>
                <w:sz w:val="28"/>
                <w:szCs w:val="28"/>
              </w:rPr>
            </w:pPr>
            <w:r w:rsidRPr="008B0566">
              <w:rPr>
                <w:rFonts w:ascii="Times New Roman" w:hAnsi="Times New Roman" w:cs="Times New Roman"/>
                <w:sz w:val="28"/>
                <w:szCs w:val="28"/>
              </w:rPr>
              <w:lastRenderedPageBreak/>
              <w:t>Цель муниципальной программы</w:t>
            </w:r>
          </w:p>
        </w:tc>
        <w:tc>
          <w:tcPr>
            <w:tcW w:w="3398" w:type="pct"/>
          </w:tcPr>
          <w:p w:rsidR="0095612A" w:rsidRPr="008B0566" w:rsidRDefault="0095612A" w:rsidP="00C313E2">
            <w:pPr>
              <w:jc w:val="both"/>
              <w:rPr>
                <w:rFonts w:ascii="Times New Roman" w:hAnsi="Times New Roman" w:cs="Times New Roman"/>
                <w:sz w:val="28"/>
                <w:szCs w:val="28"/>
              </w:rPr>
            </w:pPr>
            <w:proofErr w:type="gramStart"/>
            <w:r w:rsidRPr="008B0566">
              <w:rPr>
                <w:rFonts w:ascii="Times New Roman" w:hAnsi="Times New Roman" w:cs="Times New Roman"/>
                <w:sz w:val="28"/>
                <w:szCs w:val="28"/>
              </w:rPr>
              <w:t xml:space="preserve">Обеспечение долгосрочной сбалансированности и устойчивости бюджетной системы в городском поселении, создание благоприятных условий для исполнения расходных обязательств Подгоренского </w:t>
            </w:r>
            <w:r w:rsidRPr="008B0566">
              <w:rPr>
                <w:rFonts w:ascii="Times New Roman" w:hAnsi="Times New Roman" w:cs="Times New Roman"/>
                <w:sz w:val="28"/>
                <w:szCs w:val="28"/>
              </w:rPr>
              <w:lastRenderedPageBreak/>
              <w:t>городского поселения Подгоренского муниципального района Воронежской области,  повышение качества управления муниципальными финансами, повышение уровня жизни населения, в том числе на основе развития социальной инфраструктуры, создание на территории поселения благоприятных условий для жизни, работы и отдыха, обеспечивающих гармоничное сочетание интересов личности,  общества  и</w:t>
            </w:r>
            <w:proofErr w:type="gramEnd"/>
            <w:r w:rsidRPr="008B0566">
              <w:rPr>
                <w:rFonts w:ascii="Times New Roman" w:hAnsi="Times New Roman" w:cs="Times New Roman"/>
                <w:sz w:val="28"/>
                <w:szCs w:val="28"/>
              </w:rPr>
              <w:t xml:space="preserve"> государства.</w:t>
            </w:r>
          </w:p>
          <w:p w:rsidR="00BF3EF6" w:rsidRPr="008B0566" w:rsidRDefault="00BF3EF6" w:rsidP="00C313E2">
            <w:pPr>
              <w:jc w:val="both"/>
              <w:rPr>
                <w:rFonts w:ascii="Times New Roman" w:hAnsi="Times New Roman" w:cs="Times New Roman"/>
                <w:sz w:val="28"/>
                <w:szCs w:val="28"/>
              </w:rPr>
            </w:pPr>
          </w:p>
        </w:tc>
      </w:tr>
      <w:tr w:rsidR="0095612A" w:rsidRPr="00891CF9" w:rsidTr="004F001D">
        <w:tc>
          <w:tcPr>
            <w:tcW w:w="1602" w:type="pct"/>
          </w:tcPr>
          <w:p w:rsidR="0095612A" w:rsidRPr="008B0566" w:rsidRDefault="0095612A" w:rsidP="00C313E2">
            <w:pPr>
              <w:rPr>
                <w:rFonts w:ascii="Times New Roman" w:hAnsi="Times New Roman" w:cs="Times New Roman"/>
                <w:sz w:val="28"/>
                <w:szCs w:val="28"/>
              </w:rPr>
            </w:pPr>
            <w:r w:rsidRPr="008B0566">
              <w:rPr>
                <w:rFonts w:ascii="Times New Roman" w:hAnsi="Times New Roman" w:cs="Times New Roman"/>
                <w:sz w:val="28"/>
                <w:szCs w:val="28"/>
              </w:rPr>
              <w:lastRenderedPageBreak/>
              <w:t>Задачи муниципальной программы</w:t>
            </w:r>
          </w:p>
        </w:tc>
        <w:tc>
          <w:tcPr>
            <w:tcW w:w="3398" w:type="pct"/>
          </w:tcPr>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Организация бюджетного процесса Подгоренского городского поселения Подгоренского муниципального района Воронежской области;</w:t>
            </w: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Обеспечение выполнения расходных обязательств городского поселения;</w:t>
            </w: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Развитие социальной инфраструктуры поселения, повышение качества и доступности социальных услуг для населения.</w:t>
            </w: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Обеспечение устойчивого развития территорий на основе территориального планирования, осуществление проектно-строительной деятельности с соблюдением требований технических регламентов.</w:t>
            </w: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Финансовое обеспечение принятых полномочий.</w:t>
            </w: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Социальная поддержка граждан.</w:t>
            </w: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Развитие материально-технической базы Подгоренского городского поселения.</w:t>
            </w:r>
          </w:p>
          <w:p w:rsidR="00BF3EF6" w:rsidRPr="008B0566" w:rsidRDefault="00BF3EF6" w:rsidP="00C313E2">
            <w:pPr>
              <w:jc w:val="both"/>
              <w:rPr>
                <w:rFonts w:ascii="Times New Roman" w:hAnsi="Times New Roman" w:cs="Times New Roman"/>
                <w:sz w:val="28"/>
                <w:szCs w:val="28"/>
              </w:rPr>
            </w:pPr>
          </w:p>
        </w:tc>
      </w:tr>
      <w:tr w:rsidR="0095612A" w:rsidRPr="00891CF9" w:rsidTr="004F001D">
        <w:tc>
          <w:tcPr>
            <w:tcW w:w="1602" w:type="pct"/>
          </w:tcPr>
          <w:p w:rsidR="0095612A" w:rsidRPr="008B0566" w:rsidRDefault="0095612A" w:rsidP="00C313E2">
            <w:pPr>
              <w:rPr>
                <w:rFonts w:ascii="Times New Roman" w:hAnsi="Times New Roman" w:cs="Times New Roman"/>
                <w:sz w:val="28"/>
                <w:szCs w:val="28"/>
              </w:rPr>
            </w:pPr>
            <w:r w:rsidRPr="008B0566">
              <w:rPr>
                <w:rFonts w:ascii="Times New Roman" w:hAnsi="Times New Roman" w:cs="Times New Roman"/>
                <w:sz w:val="28"/>
                <w:szCs w:val="28"/>
              </w:rPr>
              <w:t>Целевые индикаторы и показатели муниципальной программы</w:t>
            </w:r>
          </w:p>
        </w:tc>
        <w:tc>
          <w:tcPr>
            <w:tcW w:w="3398" w:type="pct"/>
          </w:tcPr>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 xml:space="preserve">- Доля дефицита местного бюджета  </w:t>
            </w:r>
            <w:proofErr w:type="gramStart"/>
            <w:r w:rsidRPr="008B0566">
              <w:rPr>
                <w:rFonts w:ascii="Times New Roman" w:hAnsi="Times New Roman" w:cs="Times New Roman"/>
                <w:sz w:val="28"/>
                <w:szCs w:val="28"/>
              </w:rPr>
              <w:t>в</w:t>
            </w:r>
            <w:proofErr w:type="gramEnd"/>
            <w:r w:rsidRPr="008B0566">
              <w:rPr>
                <w:rFonts w:ascii="Times New Roman" w:hAnsi="Times New Roman" w:cs="Times New Roman"/>
                <w:sz w:val="28"/>
                <w:szCs w:val="28"/>
              </w:rPr>
              <w:t xml:space="preserve">  % </w:t>
            </w:r>
            <w:proofErr w:type="gramStart"/>
            <w:r w:rsidRPr="008B0566">
              <w:rPr>
                <w:rFonts w:ascii="Times New Roman" w:hAnsi="Times New Roman" w:cs="Times New Roman"/>
                <w:sz w:val="28"/>
                <w:szCs w:val="28"/>
              </w:rPr>
              <w:t>от</w:t>
            </w:r>
            <w:proofErr w:type="gramEnd"/>
            <w:r w:rsidRPr="008B0566">
              <w:rPr>
                <w:rFonts w:ascii="Times New Roman" w:hAnsi="Times New Roman" w:cs="Times New Roman"/>
                <w:sz w:val="28"/>
                <w:szCs w:val="28"/>
              </w:rPr>
              <w:t xml:space="preserve"> общего годового объема доходов местного бюджета без учета утвержденного объема безвозмездных поступлений,10%;</w:t>
            </w: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 Темп роста налоговых и неналоговых доходов, по сравнению с предыдущим финансовым годом, не менее 5%;</w:t>
            </w: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 Удельный вес отремонтированных дорог</w:t>
            </w:r>
            <w:r w:rsidR="00012BD8" w:rsidRPr="008B0566">
              <w:rPr>
                <w:rFonts w:ascii="Times New Roman" w:hAnsi="Times New Roman" w:cs="Times New Roman"/>
                <w:sz w:val="28"/>
                <w:szCs w:val="28"/>
              </w:rPr>
              <w:t xml:space="preserve"> с усовершенствованным покрытием</w:t>
            </w:r>
            <w:r w:rsidRPr="008B0566">
              <w:rPr>
                <w:rFonts w:ascii="Times New Roman" w:hAnsi="Times New Roman" w:cs="Times New Roman"/>
                <w:sz w:val="28"/>
                <w:szCs w:val="28"/>
              </w:rPr>
              <w:t xml:space="preserve"> к общей протяженности дорог, находящихся в состоянии, </w:t>
            </w:r>
            <w:proofErr w:type="gramStart"/>
            <w:r w:rsidRPr="008B0566">
              <w:rPr>
                <w:rFonts w:ascii="Times New Roman" w:hAnsi="Times New Roman" w:cs="Times New Roman"/>
                <w:sz w:val="28"/>
                <w:szCs w:val="28"/>
              </w:rPr>
              <w:t>соответствующему</w:t>
            </w:r>
            <w:proofErr w:type="gramEnd"/>
            <w:r w:rsidRPr="008B0566">
              <w:rPr>
                <w:rFonts w:ascii="Times New Roman" w:hAnsi="Times New Roman" w:cs="Times New Roman"/>
                <w:sz w:val="28"/>
                <w:szCs w:val="28"/>
              </w:rPr>
              <w:t xml:space="preserve"> нормативным требованиям, 75%;</w:t>
            </w:r>
          </w:p>
          <w:p w:rsidR="00BF3EF6" w:rsidRPr="008B0566" w:rsidRDefault="0095612A" w:rsidP="008B0566">
            <w:pPr>
              <w:jc w:val="both"/>
              <w:rPr>
                <w:rFonts w:ascii="Times New Roman" w:hAnsi="Times New Roman" w:cs="Times New Roman"/>
                <w:sz w:val="28"/>
                <w:szCs w:val="28"/>
              </w:rPr>
            </w:pPr>
            <w:r w:rsidRPr="008B0566">
              <w:rPr>
                <w:rFonts w:ascii="Times New Roman" w:hAnsi="Times New Roman" w:cs="Times New Roman"/>
                <w:sz w:val="28"/>
                <w:szCs w:val="28"/>
              </w:rPr>
              <w:t xml:space="preserve">- Доля освещенных улиц к общей протяженности улично-дорожной сети поселения, </w:t>
            </w:r>
            <w:r w:rsidR="00D2587F" w:rsidRPr="008B0566">
              <w:rPr>
                <w:rFonts w:ascii="Times New Roman" w:hAnsi="Times New Roman" w:cs="Times New Roman"/>
                <w:sz w:val="28"/>
                <w:szCs w:val="28"/>
              </w:rPr>
              <w:t>90,6</w:t>
            </w:r>
            <w:r w:rsidRPr="008B0566">
              <w:rPr>
                <w:rFonts w:ascii="Times New Roman" w:hAnsi="Times New Roman" w:cs="Times New Roman"/>
                <w:sz w:val="28"/>
                <w:szCs w:val="28"/>
              </w:rPr>
              <w:t>%.</w:t>
            </w:r>
          </w:p>
        </w:tc>
      </w:tr>
      <w:tr w:rsidR="0095612A" w:rsidRPr="00891CF9" w:rsidTr="004F001D">
        <w:tc>
          <w:tcPr>
            <w:tcW w:w="1602" w:type="pct"/>
          </w:tcPr>
          <w:p w:rsidR="0095612A" w:rsidRPr="008B0566" w:rsidRDefault="0095612A" w:rsidP="00C313E2">
            <w:pPr>
              <w:rPr>
                <w:rFonts w:ascii="Times New Roman" w:hAnsi="Times New Roman" w:cs="Times New Roman"/>
                <w:sz w:val="28"/>
                <w:szCs w:val="28"/>
              </w:rPr>
            </w:pPr>
            <w:r w:rsidRPr="008B0566">
              <w:rPr>
                <w:rFonts w:ascii="Times New Roman" w:hAnsi="Times New Roman" w:cs="Times New Roman"/>
                <w:sz w:val="28"/>
                <w:szCs w:val="28"/>
              </w:rPr>
              <w:t>Этапы и сроки реализации муниципальной</w:t>
            </w:r>
          </w:p>
          <w:p w:rsidR="00C313E2" w:rsidRPr="008B0566" w:rsidRDefault="00C313E2" w:rsidP="008B0566">
            <w:pPr>
              <w:rPr>
                <w:rFonts w:ascii="Times New Roman" w:hAnsi="Times New Roman" w:cs="Times New Roman"/>
                <w:sz w:val="28"/>
                <w:szCs w:val="28"/>
              </w:rPr>
            </w:pPr>
            <w:r w:rsidRPr="008B0566">
              <w:rPr>
                <w:rFonts w:ascii="Times New Roman" w:hAnsi="Times New Roman" w:cs="Times New Roman"/>
                <w:sz w:val="28"/>
                <w:szCs w:val="28"/>
              </w:rPr>
              <w:t>п</w:t>
            </w:r>
            <w:r w:rsidR="0095612A" w:rsidRPr="008B0566">
              <w:rPr>
                <w:rFonts w:ascii="Times New Roman" w:hAnsi="Times New Roman" w:cs="Times New Roman"/>
                <w:sz w:val="28"/>
                <w:szCs w:val="28"/>
              </w:rPr>
              <w:t>рограммы</w:t>
            </w:r>
          </w:p>
        </w:tc>
        <w:tc>
          <w:tcPr>
            <w:tcW w:w="3398" w:type="pct"/>
          </w:tcPr>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В один этап с  01.01.201</w:t>
            </w:r>
            <w:r w:rsidR="001B23FA" w:rsidRPr="008B0566">
              <w:rPr>
                <w:rFonts w:ascii="Times New Roman" w:hAnsi="Times New Roman" w:cs="Times New Roman"/>
                <w:sz w:val="28"/>
                <w:szCs w:val="28"/>
              </w:rPr>
              <w:t>9</w:t>
            </w:r>
            <w:r w:rsidRPr="008B0566">
              <w:rPr>
                <w:rFonts w:ascii="Times New Roman" w:hAnsi="Times New Roman" w:cs="Times New Roman"/>
                <w:sz w:val="28"/>
                <w:szCs w:val="28"/>
              </w:rPr>
              <w:t xml:space="preserve"> г. по 31.12.202</w:t>
            </w:r>
            <w:r w:rsidR="001B23FA" w:rsidRPr="008B0566">
              <w:rPr>
                <w:rFonts w:ascii="Times New Roman" w:hAnsi="Times New Roman" w:cs="Times New Roman"/>
                <w:sz w:val="28"/>
                <w:szCs w:val="28"/>
              </w:rPr>
              <w:t>4</w:t>
            </w:r>
            <w:r w:rsidRPr="008B0566">
              <w:rPr>
                <w:rFonts w:ascii="Times New Roman" w:hAnsi="Times New Roman" w:cs="Times New Roman"/>
                <w:sz w:val="28"/>
                <w:szCs w:val="28"/>
              </w:rPr>
              <w:t xml:space="preserve"> г.</w:t>
            </w:r>
          </w:p>
        </w:tc>
      </w:tr>
      <w:tr w:rsidR="0095612A" w:rsidRPr="00891CF9" w:rsidTr="004F001D">
        <w:tc>
          <w:tcPr>
            <w:tcW w:w="1602" w:type="pct"/>
          </w:tcPr>
          <w:p w:rsidR="0095612A" w:rsidRPr="008B0566" w:rsidRDefault="0095612A" w:rsidP="00C313E2">
            <w:pPr>
              <w:rPr>
                <w:rFonts w:ascii="Times New Roman" w:hAnsi="Times New Roman" w:cs="Times New Roman"/>
                <w:sz w:val="28"/>
                <w:szCs w:val="28"/>
              </w:rPr>
            </w:pPr>
            <w:r w:rsidRPr="008B0566">
              <w:rPr>
                <w:rFonts w:ascii="Times New Roman" w:hAnsi="Times New Roman" w:cs="Times New Roman"/>
                <w:sz w:val="28"/>
                <w:szCs w:val="28"/>
              </w:rPr>
              <w:t xml:space="preserve">Объемы и источники </w:t>
            </w:r>
            <w:r w:rsidRPr="008B0566">
              <w:rPr>
                <w:rFonts w:ascii="Times New Roman" w:hAnsi="Times New Roman" w:cs="Times New Roman"/>
                <w:sz w:val="28"/>
                <w:szCs w:val="28"/>
              </w:rPr>
              <w:lastRenderedPageBreak/>
              <w:t>финансирования муниципальной программы</w:t>
            </w:r>
          </w:p>
        </w:tc>
        <w:tc>
          <w:tcPr>
            <w:tcW w:w="3398" w:type="pct"/>
          </w:tcPr>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lastRenderedPageBreak/>
              <w:t xml:space="preserve">Объем бюджетных ассигнований на реализацию </w:t>
            </w:r>
            <w:r w:rsidRPr="008B0566">
              <w:rPr>
                <w:rFonts w:ascii="Times New Roman" w:hAnsi="Times New Roman" w:cs="Times New Roman"/>
                <w:sz w:val="28"/>
                <w:szCs w:val="28"/>
              </w:rPr>
              <w:lastRenderedPageBreak/>
              <w:t xml:space="preserve">муниципальной программы составляет  </w:t>
            </w:r>
            <w:r w:rsidR="004F5492" w:rsidRPr="008B0566">
              <w:rPr>
                <w:rFonts w:ascii="Times New Roman" w:hAnsi="Times New Roman" w:cs="Times New Roman"/>
                <w:sz w:val="28"/>
                <w:szCs w:val="28"/>
              </w:rPr>
              <w:t>257426,</w:t>
            </w:r>
            <w:r w:rsidR="00F15B23">
              <w:rPr>
                <w:rFonts w:ascii="Times New Roman" w:hAnsi="Times New Roman" w:cs="Times New Roman"/>
                <w:sz w:val="28"/>
                <w:szCs w:val="28"/>
              </w:rPr>
              <w:t>6</w:t>
            </w:r>
            <w:r w:rsidRPr="008B0566">
              <w:rPr>
                <w:rFonts w:ascii="Times New Roman" w:hAnsi="Times New Roman" w:cs="Times New Roman"/>
                <w:sz w:val="28"/>
                <w:szCs w:val="28"/>
              </w:rPr>
              <w:t xml:space="preserve">  тыс. руб. в том числе местный бюджет </w:t>
            </w:r>
            <w:r w:rsidR="004F5492" w:rsidRPr="008B0566">
              <w:rPr>
                <w:rFonts w:ascii="Times New Roman" w:hAnsi="Times New Roman" w:cs="Times New Roman"/>
                <w:sz w:val="28"/>
                <w:szCs w:val="28"/>
              </w:rPr>
              <w:t>210056,1</w:t>
            </w:r>
            <w:r w:rsidRPr="008B0566">
              <w:rPr>
                <w:rFonts w:ascii="Times New Roman" w:hAnsi="Times New Roman" w:cs="Times New Roman"/>
                <w:sz w:val="28"/>
                <w:szCs w:val="28"/>
              </w:rPr>
              <w:t xml:space="preserve"> тыс. рублей; областной бюджет – </w:t>
            </w:r>
            <w:r w:rsidR="004F5492" w:rsidRPr="008B0566">
              <w:rPr>
                <w:rFonts w:ascii="Times New Roman" w:hAnsi="Times New Roman" w:cs="Times New Roman"/>
                <w:sz w:val="28"/>
                <w:szCs w:val="28"/>
              </w:rPr>
              <w:t>44905,</w:t>
            </w:r>
            <w:r w:rsidR="00F15B23">
              <w:rPr>
                <w:rFonts w:ascii="Times New Roman" w:hAnsi="Times New Roman" w:cs="Times New Roman"/>
                <w:sz w:val="28"/>
                <w:szCs w:val="28"/>
              </w:rPr>
              <w:t>3</w:t>
            </w:r>
            <w:r w:rsidRPr="008B0566">
              <w:rPr>
                <w:rFonts w:ascii="Times New Roman" w:hAnsi="Times New Roman" w:cs="Times New Roman"/>
                <w:sz w:val="28"/>
                <w:szCs w:val="28"/>
              </w:rPr>
              <w:t xml:space="preserve"> тыс. руб</w:t>
            </w:r>
            <w:r w:rsidR="004F001D" w:rsidRPr="008B0566">
              <w:rPr>
                <w:rFonts w:ascii="Times New Roman" w:hAnsi="Times New Roman" w:cs="Times New Roman"/>
                <w:sz w:val="28"/>
                <w:szCs w:val="28"/>
              </w:rPr>
              <w:t>лей</w:t>
            </w:r>
            <w:r w:rsidRPr="008B0566">
              <w:rPr>
                <w:rFonts w:ascii="Times New Roman" w:hAnsi="Times New Roman" w:cs="Times New Roman"/>
                <w:sz w:val="28"/>
                <w:szCs w:val="28"/>
              </w:rPr>
              <w:t xml:space="preserve">; федеральный бюджет </w:t>
            </w:r>
            <w:r w:rsidR="006B0526" w:rsidRPr="008B0566">
              <w:rPr>
                <w:rFonts w:ascii="Times New Roman" w:hAnsi="Times New Roman" w:cs="Times New Roman"/>
                <w:sz w:val="28"/>
                <w:szCs w:val="28"/>
              </w:rPr>
              <w:t>2465,2</w:t>
            </w:r>
            <w:r w:rsidRPr="008B0566">
              <w:rPr>
                <w:rFonts w:ascii="Times New Roman" w:hAnsi="Times New Roman" w:cs="Times New Roman"/>
                <w:sz w:val="28"/>
                <w:szCs w:val="28"/>
              </w:rPr>
              <w:t xml:space="preserve">  тыс. рублей.</w:t>
            </w:r>
          </w:p>
          <w:p w:rsidR="00507395"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 xml:space="preserve"> </w:t>
            </w: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Объем бюджетных ассигнований на реализацию муниципальной программы по годам:</w:t>
            </w:r>
          </w:p>
          <w:p w:rsidR="0095612A" w:rsidRPr="008B0566" w:rsidRDefault="0095612A" w:rsidP="00C313E2">
            <w:pPr>
              <w:jc w:val="both"/>
              <w:rPr>
                <w:rFonts w:ascii="Times New Roman" w:hAnsi="Times New Roman" w:cs="Times New Roman"/>
                <w:sz w:val="28"/>
                <w:szCs w:val="28"/>
              </w:rPr>
            </w:pPr>
            <w:bookmarkStart w:id="0" w:name="OLE_LINK14"/>
            <w:bookmarkStart w:id="1" w:name="OLE_LINK15"/>
          </w:p>
          <w:tbl>
            <w:tblPr>
              <w:tblW w:w="6367" w:type="dxa"/>
              <w:tblInd w:w="37" w:type="dxa"/>
              <w:tblCellMar>
                <w:left w:w="40" w:type="dxa"/>
                <w:right w:w="40" w:type="dxa"/>
              </w:tblCellMar>
              <w:tblLook w:val="04A0" w:firstRow="1" w:lastRow="0" w:firstColumn="1" w:lastColumn="0" w:noHBand="0" w:noVBand="1"/>
            </w:tblPr>
            <w:tblGrid>
              <w:gridCol w:w="820"/>
              <w:gridCol w:w="1146"/>
              <w:gridCol w:w="1314"/>
              <w:gridCol w:w="1375"/>
              <w:gridCol w:w="1712"/>
            </w:tblGrid>
            <w:tr w:rsidR="0095612A" w:rsidRPr="008B0566" w:rsidTr="00C313E2">
              <w:trPr>
                <w:trHeight w:val="195"/>
              </w:trPr>
              <w:tc>
                <w:tcPr>
                  <w:tcW w:w="901"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Год</w:t>
                  </w:r>
                </w:p>
              </w:tc>
              <w:tc>
                <w:tcPr>
                  <w:tcW w:w="1164"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Всего</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Местный бюджет</w:t>
                  </w:r>
                </w:p>
              </w:tc>
              <w:tc>
                <w:tcPr>
                  <w:tcW w:w="1335"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Областной бюджет</w:t>
                  </w:r>
                </w:p>
              </w:tc>
              <w:tc>
                <w:tcPr>
                  <w:tcW w:w="1511"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Федеральный бюджет</w:t>
                  </w:r>
                </w:p>
              </w:tc>
            </w:tr>
            <w:tr w:rsidR="001B23FA" w:rsidRPr="008B0566" w:rsidTr="00C313E2">
              <w:trPr>
                <w:trHeight w:val="195"/>
              </w:trPr>
              <w:tc>
                <w:tcPr>
                  <w:tcW w:w="901"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1B23F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2019</w:t>
                  </w:r>
                </w:p>
              </w:tc>
              <w:tc>
                <w:tcPr>
                  <w:tcW w:w="1164"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56668E" w:rsidP="00C313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67360,7</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21D37" w:rsidRPr="008B0566" w:rsidRDefault="00D2587F"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40158,3</w:t>
                  </w:r>
                </w:p>
              </w:tc>
              <w:tc>
                <w:tcPr>
                  <w:tcW w:w="1335"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D2587F" w:rsidP="0056668E">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26808,</w:t>
                  </w:r>
                  <w:r w:rsidR="0056668E">
                    <w:rPr>
                      <w:rFonts w:ascii="Times New Roman" w:hAnsi="Times New Roman" w:cs="Times New Roman"/>
                      <w:sz w:val="28"/>
                      <w:szCs w:val="28"/>
                    </w:rPr>
                    <w:t>6</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6B0526"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393,8</w:t>
                  </w:r>
                </w:p>
              </w:tc>
            </w:tr>
            <w:tr w:rsidR="001B23FA" w:rsidRPr="008B0566" w:rsidTr="00C313E2">
              <w:trPr>
                <w:trHeight w:val="195"/>
              </w:trPr>
              <w:tc>
                <w:tcPr>
                  <w:tcW w:w="901"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1B23F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2020</w:t>
                  </w:r>
                </w:p>
              </w:tc>
              <w:tc>
                <w:tcPr>
                  <w:tcW w:w="1164" w:type="dxa"/>
                  <w:tcBorders>
                    <w:top w:val="single" w:sz="6" w:space="0" w:color="auto"/>
                    <w:left w:val="single" w:sz="6" w:space="0" w:color="auto"/>
                    <w:bottom w:val="single" w:sz="6" w:space="0" w:color="auto"/>
                    <w:right w:val="single" w:sz="6" w:space="0" w:color="auto"/>
                  </w:tcBorders>
                  <w:shd w:val="clear" w:color="auto" w:fill="FFFFFF"/>
                </w:tcPr>
                <w:p w:rsidR="00491757" w:rsidRPr="008B0566" w:rsidRDefault="00491757"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514</w:t>
                  </w:r>
                  <w:r w:rsidR="00830F7C" w:rsidRPr="008B0566">
                    <w:rPr>
                      <w:rFonts w:ascii="Times New Roman" w:hAnsi="Times New Roman" w:cs="Times New Roman"/>
                      <w:sz w:val="28"/>
                      <w:szCs w:val="28"/>
                    </w:rPr>
                    <w:t>75,9</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830F7C"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33806,2</w:t>
                  </w:r>
                </w:p>
              </w:tc>
              <w:tc>
                <w:tcPr>
                  <w:tcW w:w="1335"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491757"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17265,7</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A97DFC"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404,0</w:t>
                  </w:r>
                </w:p>
              </w:tc>
            </w:tr>
            <w:tr w:rsidR="001B23FA" w:rsidRPr="008B0566" w:rsidTr="00C313E2">
              <w:trPr>
                <w:trHeight w:val="195"/>
              </w:trPr>
              <w:tc>
                <w:tcPr>
                  <w:tcW w:w="901"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1B23F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2021</w:t>
                  </w:r>
                </w:p>
              </w:tc>
              <w:tc>
                <w:tcPr>
                  <w:tcW w:w="1164"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491757"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34959,2</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507395"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34136,9</w:t>
                  </w:r>
                </w:p>
              </w:tc>
              <w:tc>
                <w:tcPr>
                  <w:tcW w:w="1335"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491757"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415,5</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491757"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406,8</w:t>
                  </w:r>
                </w:p>
              </w:tc>
            </w:tr>
            <w:tr w:rsidR="001B23FA" w:rsidRPr="008B0566" w:rsidTr="00C313E2">
              <w:trPr>
                <w:trHeight w:val="195"/>
              </w:trPr>
              <w:tc>
                <w:tcPr>
                  <w:tcW w:w="901"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1B23F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2022</w:t>
                  </w:r>
                </w:p>
              </w:tc>
              <w:tc>
                <w:tcPr>
                  <w:tcW w:w="1164"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491757"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34820,6</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507395"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33984,9</w:t>
                  </w:r>
                </w:p>
              </w:tc>
              <w:tc>
                <w:tcPr>
                  <w:tcW w:w="1335"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491757"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415,5</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491757"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420,2</w:t>
                  </w:r>
                </w:p>
              </w:tc>
            </w:tr>
            <w:tr w:rsidR="001B23FA" w:rsidRPr="008B0566" w:rsidTr="00C313E2">
              <w:trPr>
                <w:trHeight w:val="195"/>
              </w:trPr>
              <w:tc>
                <w:tcPr>
                  <w:tcW w:w="901"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1B23F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2023</w:t>
                  </w:r>
                </w:p>
              </w:tc>
              <w:tc>
                <w:tcPr>
                  <w:tcW w:w="1164"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6B0526"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34405,1</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6B0526"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33984,9</w:t>
                  </w:r>
                </w:p>
              </w:tc>
              <w:tc>
                <w:tcPr>
                  <w:tcW w:w="1335"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830F7C"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0,0</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491757"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420,2</w:t>
                  </w:r>
                </w:p>
              </w:tc>
            </w:tr>
            <w:tr w:rsidR="001B23FA" w:rsidRPr="008B0566" w:rsidTr="00C313E2">
              <w:trPr>
                <w:trHeight w:val="195"/>
              </w:trPr>
              <w:tc>
                <w:tcPr>
                  <w:tcW w:w="901"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1B23F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2024</w:t>
                  </w:r>
                </w:p>
              </w:tc>
              <w:tc>
                <w:tcPr>
                  <w:tcW w:w="1164"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491757"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3</w:t>
                  </w:r>
                  <w:r w:rsidR="006B0526" w:rsidRPr="008B0566">
                    <w:rPr>
                      <w:rFonts w:ascii="Times New Roman" w:hAnsi="Times New Roman" w:cs="Times New Roman"/>
                      <w:sz w:val="28"/>
                      <w:szCs w:val="28"/>
                    </w:rPr>
                    <w:t>4405,1</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07395" w:rsidRPr="008B0566" w:rsidRDefault="006B0526"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33984,9</w:t>
                  </w:r>
                </w:p>
              </w:tc>
              <w:tc>
                <w:tcPr>
                  <w:tcW w:w="1335"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830F7C"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0,0</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491757"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420,2</w:t>
                  </w:r>
                </w:p>
              </w:tc>
            </w:tr>
            <w:tr w:rsidR="001B23FA" w:rsidRPr="008B0566" w:rsidTr="00C313E2">
              <w:trPr>
                <w:trHeight w:val="195"/>
              </w:trPr>
              <w:tc>
                <w:tcPr>
                  <w:tcW w:w="901"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1B23F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итого</w:t>
                  </w:r>
                </w:p>
              </w:tc>
              <w:tc>
                <w:tcPr>
                  <w:tcW w:w="1164"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830F7C" w:rsidP="0056668E">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257426,</w:t>
                  </w:r>
                  <w:r w:rsidR="0056668E">
                    <w:rPr>
                      <w:rFonts w:ascii="Times New Roman" w:hAnsi="Times New Roman" w:cs="Times New Roman"/>
                      <w:sz w:val="28"/>
                      <w:szCs w:val="28"/>
                    </w:rPr>
                    <w:t>6</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830F7C"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210056,1</w:t>
                  </w:r>
                </w:p>
              </w:tc>
              <w:tc>
                <w:tcPr>
                  <w:tcW w:w="1335"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830F7C" w:rsidP="00F15B23">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44905,</w:t>
                  </w:r>
                  <w:r w:rsidR="00F15B23">
                    <w:rPr>
                      <w:rFonts w:ascii="Times New Roman" w:hAnsi="Times New Roman" w:cs="Times New Roman"/>
                      <w:sz w:val="28"/>
                      <w:szCs w:val="28"/>
                    </w:rPr>
                    <w:t>3</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1B23FA" w:rsidRPr="008B0566" w:rsidRDefault="00830F7C"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2465,2</w:t>
                  </w:r>
                </w:p>
                <w:p w:rsidR="00BF3EF6" w:rsidRPr="008B0566" w:rsidRDefault="00BF3EF6" w:rsidP="00C313E2">
                  <w:pPr>
                    <w:spacing w:after="0" w:line="240" w:lineRule="auto"/>
                    <w:jc w:val="center"/>
                    <w:rPr>
                      <w:rFonts w:ascii="Times New Roman" w:hAnsi="Times New Roman" w:cs="Times New Roman"/>
                      <w:sz w:val="28"/>
                      <w:szCs w:val="28"/>
                    </w:rPr>
                  </w:pPr>
                </w:p>
              </w:tc>
            </w:tr>
            <w:bookmarkEnd w:id="0"/>
            <w:bookmarkEnd w:id="1"/>
          </w:tbl>
          <w:p w:rsidR="0095612A" w:rsidRPr="008B0566" w:rsidRDefault="0095612A" w:rsidP="00C313E2">
            <w:pPr>
              <w:jc w:val="both"/>
              <w:rPr>
                <w:rFonts w:ascii="Times New Roman" w:hAnsi="Times New Roman" w:cs="Times New Roman"/>
                <w:sz w:val="28"/>
                <w:szCs w:val="28"/>
              </w:rPr>
            </w:pP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Объем бюджетных ассигнований на реализацию подпрограмм составляет:</w:t>
            </w: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Подпрограмма 1. «Создание условий для обеспечения качественными услугами ЖКХ населени</w:t>
            </w:r>
            <w:r w:rsidR="00CA7E29">
              <w:rPr>
                <w:rFonts w:ascii="Times New Roman" w:hAnsi="Times New Roman" w:cs="Times New Roman"/>
                <w:sz w:val="28"/>
                <w:szCs w:val="28"/>
              </w:rPr>
              <w:t>я</w:t>
            </w:r>
            <w:r w:rsidRPr="008B0566">
              <w:rPr>
                <w:rFonts w:ascii="Times New Roman" w:hAnsi="Times New Roman" w:cs="Times New Roman"/>
                <w:sz w:val="28"/>
                <w:szCs w:val="28"/>
              </w:rPr>
              <w:t xml:space="preserve"> Подгоренского городского поселения» – </w:t>
            </w:r>
            <w:r w:rsidR="0079166E" w:rsidRPr="008B0566">
              <w:rPr>
                <w:rFonts w:ascii="Times New Roman" w:hAnsi="Times New Roman" w:cs="Times New Roman"/>
                <w:sz w:val="28"/>
                <w:szCs w:val="28"/>
              </w:rPr>
              <w:t>81123,0</w:t>
            </w:r>
            <w:r w:rsidRPr="008B0566">
              <w:rPr>
                <w:rFonts w:ascii="Times New Roman" w:hAnsi="Times New Roman" w:cs="Times New Roman"/>
                <w:sz w:val="28"/>
                <w:szCs w:val="28"/>
              </w:rPr>
              <w:t xml:space="preserve"> тыс. руб</w:t>
            </w:r>
            <w:r w:rsidR="004F001D" w:rsidRPr="008B0566">
              <w:rPr>
                <w:rFonts w:ascii="Times New Roman" w:hAnsi="Times New Roman" w:cs="Times New Roman"/>
                <w:sz w:val="28"/>
                <w:szCs w:val="28"/>
              </w:rPr>
              <w:t>лей</w:t>
            </w:r>
            <w:r w:rsidRPr="008B0566">
              <w:rPr>
                <w:rFonts w:ascii="Times New Roman" w:hAnsi="Times New Roman" w:cs="Times New Roman"/>
                <w:sz w:val="28"/>
                <w:szCs w:val="28"/>
              </w:rPr>
              <w:t xml:space="preserve">, том числе местный бюджет </w:t>
            </w:r>
            <w:r w:rsidR="0079166E" w:rsidRPr="008B0566">
              <w:rPr>
                <w:rFonts w:ascii="Times New Roman" w:hAnsi="Times New Roman" w:cs="Times New Roman"/>
                <w:sz w:val="28"/>
                <w:szCs w:val="28"/>
              </w:rPr>
              <w:t>62858,6</w:t>
            </w:r>
            <w:r w:rsidRPr="008B0566">
              <w:rPr>
                <w:rFonts w:ascii="Times New Roman" w:hAnsi="Times New Roman" w:cs="Times New Roman"/>
                <w:sz w:val="28"/>
                <w:szCs w:val="28"/>
              </w:rPr>
              <w:t xml:space="preserve"> тыс. рублей; областной бюджет – </w:t>
            </w:r>
            <w:r w:rsidR="0079166E" w:rsidRPr="008B0566">
              <w:rPr>
                <w:rFonts w:ascii="Times New Roman" w:hAnsi="Times New Roman" w:cs="Times New Roman"/>
                <w:sz w:val="28"/>
                <w:szCs w:val="28"/>
              </w:rPr>
              <w:t>18264,4</w:t>
            </w:r>
            <w:r w:rsidRPr="008B0566">
              <w:rPr>
                <w:rFonts w:ascii="Times New Roman" w:hAnsi="Times New Roman" w:cs="Times New Roman"/>
                <w:sz w:val="28"/>
                <w:szCs w:val="28"/>
              </w:rPr>
              <w:t xml:space="preserve"> тыс. руб</w:t>
            </w:r>
            <w:r w:rsidR="004F001D" w:rsidRPr="008B0566">
              <w:rPr>
                <w:rFonts w:ascii="Times New Roman" w:hAnsi="Times New Roman" w:cs="Times New Roman"/>
                <w:sz w:val="28"/>
                <w:szCs w:val="28"/>
              </w:rPr>
              <w:t>лей</w:t>
            </w:r>
            <w:r w:rsidRPr="008B0566">
              <w:rPr>
                <w:rFonts w:ascii="Times New Roman" w:hAnsi="Times New Roman" w:cs="Times New Roman"/>
                <w:sz w:val="28"/>
                <w:szCs w:val="28"/>
              </w:rPr>
              <w:t>.</w:t>
            </w:r>
          </w:p>
          <w:p w:rsidR="00507395" w:rsidRPr="008B0566" w:rsidRDefault="00507395" w:rsidP="00C313E2">
            <w:pPr>
              <w:jc w:val="both"/>
              <w:rPr>
                <w:rFonts w:ascii="Times New Roman" w:hAnsi="Times New Roman" w:cs="Times New Roman"/>
                <w:sz w:val="28"/>
                <w:szCs w:val="28"/>
              </w:rPr>
            </w:pP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Объем бюджетных ассигнований на реализацию подпрограмм составляет:</w:t>
            </w:r>
          </w:p>
          <w:p w:rsidR="00507395" w:rsidRPr="008B0566" w:rsidRDefault="00507395" w:rsidP="00C313E2">
            <w:pPr>
              <w:jc w:val="both"/>
              <w:rPr>
                <w:rFonts w:ascii="Times New Roman" w:hAnsi="Times New Roman" w:cs="Times New Roman"/>
                <w:sz w:val="28"/>
                <w:szCs w:val="28"/>
              </w:rPr>
            </w:pPr>
            <w:bookmarkStart w:id="2" w:name="OLE_LINK22"/>
            <w:bookmarkStart w:id="3" w:name="OLE_LINK23"/>
            <w:bookmarkStart w:id="4" w:name="OLE_LINK21"/>
          </w:p>
          <w:tbl>
            <w:tblPr>
              <w:tblW w:w="6469" w:type="dxa"/>
              <w:tblCellMar>
                <w:left w:w="40" w:type="dxa"/>
                <w:right w:w="40" w:type="dxa"/>
              </w:tblCellMar>
              <w:tblLook w:val="04A0" w:firstRow="1" w:lastRow="0" w:firstColumn="1" w:lastColumn="0" w:noHBand="0" w:noVBand="1"/>
            </w:tblPr>
            <w:tblGrid>
              <w:gridCol w:w="875"/>
              <w:gridCol w:w="998"/>
              <w:gridCol w:w="1301"/>
              <w:gridCol w:w="1481"/>
              <w:gridCol w:w="1814"/>
            </w:tblGrid>
            <w:tr w:rsidR="00672813" w:rsidRPr="008B0566" w:rsidTr="00C313E2">
              <w:trPr>
                <w:trHeight w:val="829"/>
              </w:trPr>
              <w:tc>
                <w:tcPr>
                  <w:tcW w:w="925" w:type="dxa"/>
                  <w:tcBorders>
                    <w:top w:val="single" w:sz="6" w:space="0" w:color="auto"/>
                    <w:left w:val="single" w:sz="6" w:space="0" w:color="auto"/>
                    <w:bottom w:val="single" w:sz="6" w:space="0" w:color="auto"/>
                    <w:right w:val="single" w:sz="6" w:space="0" w:color="auto"/>
                  </w:tcBorders>
                  <w:shd w:val="clear" w:color="auto" w:fill="FFFFFF"/>
                  <w:hideMark/>
                </w:tcPr>
                <w:p w:rsidR="00672813" w:rsidRPr="008B0566" w:rsidRDefault="00672813" w:rsidP="00C313E2">
                  <w:pPr>
                    <w:shd w:val="clear" w:color="auto" w:fill="FFFFFF"/>
                    <w:spacing w:after="0" w:line="240" w:lineRule="auto"/>
                    <w:ind w:left="101" w:right="23"/>
                    <w:jc w:val="both"/>
                    <w:rPr>
                      <w:rFonts w:ascii="Times New Roman" w:hAnsi="Times New Roman" w:cs="Times New Roman"/>
                      <w:sz w:val="28"/>
                      <w:szCs w:val="28"/>
                    </w:rPr>
                  </w:pPr>
                  <w:r w:rsidRPr="008B0566">
                    <w:rPr>
                      <w:rFonts w:ascii="Times New Roman" w:hAnsi="Times New Roman" w:cs="Times New Roman"/>
                      <w:sz w:val="28"/>
                      <w:szCs w:val="28"/>
                    </w:rPr>
                    <w:t>Год</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672813" w:rsidRPr="008B0566" w:rsidRDefault="00672813" w:rsidP="00C313E2">
                  <w:pPr>
                    <w:shd w:val="clear" w:color="auto" w:fill="FFFFFF"/>
                    <w:spacing w:after="0" w:line="240" w:lineRule="auto"/>
                    <w:ind w:left="101" w:right="23"/>
                    <w:jc w:val="both"/>
                    <w:rPr>
                      <w:rFonts w:ascii="Times New Roman" w:hAnsi="Times New Roman" w:cs="Times New Roman"/>
                      <w:sz w:val="28"/>
                      <w:szCs w:val="28"/>
                    </w:rPr>
                  </w:pPr>
                  <w:r w:rsidRPr="008B0566">
                    <w:rPr>
                      <w:rFonts w:ascii="Times New Roman" w:hAnsi="Times New Roman" w:cs="Times New Roman"/>
                      <w:sz w:val="28"/>
                      <w:szCs w:val="28"/>
                    </w:rPr>
                    <w:t>Всего</w:t>
                  </w:r>
                </w:p>
              </w:tc>
              <w:tc>
                <w:tcPr>
                  <w:tcW w:w="1357" w:type="dxa"/>
                  <w:tcBorders>
                    <w:top w:val="single" w:sz="6" w:space="0" w:color="auto"/>
                    <w:left w:val="single" w:sz="6" w:space="0" w:color="auto"/>
                    <w:bottom w:val="single" w:sz="6" w:space="0" w:color="auto"/>
                    <w:right w:val="single" w:sz="6" w:space="0" w:color="auto"/>
                  </w:tcBorders>
                  <w:shd w:val="clear" w:color="auto" w:fill="FFFFFF"/>
                  <w:hideMark/>
                </w:tcPr>
                <w:p w:rsidR="00672813" w:rsidRPr="008B0566" w:rsidRDefault="00672813" w:rsidP="00C313E2">
                  <w:pPr>
                    <w:shd w:val="clear" w:color="auto" w:fill="FFFFFF"/>
                    <w:spacing w:after="0" w:line="240" w:lineRule="auto"/>
                    <w:ind w:left="101" w:right="23"/>
                    <w:jc w:val="both"/>
                    <w:rPr>
                      <w:rFonts w:ascii="Times New Roman" w:hAnsi="Times New Roman" w:cs="Times New Roman"/>
                      <w:sz w:val="28"/>
                      <w:szCs w:val="28"/>
                    </w:rPr>
                  </w:pPr>
                  <w:r w:rsidRPr="008B0566">
                    <w:rPr>
                      <w:rFonts w:ascii="Times New Roman" w:hAnsi="Times New Roman" w:cs="Times New Roman"/>
                      <w:spacing w:val="-2"/>
                      <w:sz w:val="28"/>
                      <w:szCs w:val="28"/>
                    </w:rPr>
                    <w:t>Местный бюджет</w:t>
                  </w:r>
                </w:p>
              </w:tc>
              <w:tc>
                <w:tcPr>
                  <w:tcW w:w="1430" w:type="dxa"/>
                  <w:tcBorders>
                    <w:top w:val="single" w:sz="6" w:space="0" w:color="auto"/>
                    <w:left w:val="single" w:sz="6" w:space="0" w:color="auto"/>
                    <w:bottom w:val="single" w:sz="6" w:space="0" w:color="auto"/>
                    <w:right w:val="single" w:sz="6" w:space="0" w:color="auto"/>
                  </w:tcBorders>
                  <w:shd w:val="clear" w:color="auto" w:fill="FFFFFF"/>
                  <w:hideMark/>
                </w:tcPr>
                <w:p w:rsidR="00672813" w:rsidRPr="008B0566" w:rsidRDefault="00672813" w:rsidP="00C313E2">
                  <w:pPr>
                    <w:shd w:val="clear" w:color="auto" w:fill="FFFFFF"/>
                    <w:spacing w:after="0" w:line="240" w:lineRule="auto"/>
                    <w:ind w:left="101" w:right="23"/>
                    <w:jc w:val="both"/>
                    <w:rPr>
                      <w:rFonts w:ascii="Times New Roman" w:hAnsi="Times New Roman" w:cs="Times New Roman"/>
                      <w:spacing w:val="-2"/>
                      <w:sz w:val="28"/>
                      <w:szCs w:val="28"/>
                    </w:rPr>
                  </w:pPr>
                  <w:r w:rsidRPr="008B0566">
                    <w:rPr>
                      <w:rFonts w:ascii="Times New Roman" w:hAnsi="Times New Roman" w:cs="Times New Roman"/>
                      <w:spacing w:val="-2"/>
                      <w:sz w:val="28"/>
                      <w:szCs w:val="28"/>
                    </w:rPr>
                    <w:t>Областной бюджет</w:t>
                  </w:r>
                </w:p>
              </w:tc>
              <w:tc>
                <w:tcPr>
                  <w:tcW w:w="1615" w:type="dxa"/>
                  <w:tcBorders>
                    <w:top w:val="single" w:sz="6" w:space="0" w:color="auto"/>
                    <w:left w:val="single" w:sz="6" w:space="0" w:color="auto"/>
                    <w:bottom w:val="single" w:sz="6" w:space="0" w:color="auto"/>
                    <w:right w:val="single" w:sz="6" w:space="0" w:color="auto"/>
                  </w:tcBorders>
                  <w:shd w:val="clear" w:color="auto" w:fill="FFFFFF"/>
                  <w:hideMark/>
                </w:tcPr>
                <w:p w:rsidR="00672813" w:rsidRPr="008B0566" w:rsidRDefault="00672813" w:rsidP="00C313E2">
                  <w:pPr>
                    <w:shd w:val="clear" w:color="auto" w:fill="FFFFFF"/>
                    <w:spacing w:after="0" w:line="240" w:lineRule="auto"/>
                    <w:ind w:left="101" w:right="23"/>
                    <w:jc w:val="both"/>
                    <w:rPr>
                      <w:rFonts w:ascii="Times New Roman" w:hAnsi="Times New Roman" w:cs="Times New Roman"/>
                      <w:spacing w:val="-2"/>
                      <w:sz w:val="28"/>
                      <w:szCs w:val="28"/>
                    </w:rPr>
                  </w:pPr>
                  <w:r w:rsidRPr="008B0566">
                    <w:rPr>
                      <w:rFonts w:ascii="Times New Roman" w:hAnsi="Times New Roman" w:cs="Times New Roman"/>
                      <w:spacing w:val="-2"/>
                      <w:sz w:val="28"/>
                      <w:szCs w:val="28"/>
                    </w:rPr>
                    <w:t>Федеральный бюджет</w:t>
                  </w:r>
                </w:p>
                <w:p w:rsidR="00BF3EF6" w:rsidRPr="008B0566" w:rsidRDefault="00BF3EF6" w:rsidP="00C313E2">
                  <w:pPr>
                    <w:shd w:val="clear" w:color="auto" w:fill="FFFFFF"/>
                    <w:spacing w:after="0" w:line="240" w:lineRule="auto"/>
                    <w:ind w:left="101" w:right="23"/>
                    <w:jc w:val="both"/>
                    <w:rPr>
                      <w:rFonts w:ascii="Times New Roman" w:hAnsi="Times New Roman" w:cs="Times New Roman"/>
                      <w:spacing w:val="-2"/>
                      <w:sz w:val="28"/>
                      <w:szCs w:val="28"/>
                    </w:rPr>
                  </w:pPr>
                </w:p>
              </w:tc>
            </w:tr>
            <w:tr w:rsidR="00507395" w:rsidRPr="008B0566" w:rsidTr="00C313E2">
              <w:trPr>
                <w:trHeight w:val="271"/>
              </w:trPr>
              <w:tc>
                <w:tcPr>
                  <w:tcW w:w="925" w:type="dxa"/>
                  <w:tcBorders>
                    <w:top w:val="single" w:sz="6" w:space="0" w:color="auto"/>
                    <w:left w:val="single" w:sz="6" w:space="0" w:color="auto"/>
                    <w:bottom w:val="single" w:sz="6" w:space="0" w:color="auto"/>
                    <w:right w:val="single" w:sz="6" w:space="0" w:color="auto"/>
                  </w:tcBorders>
                  <w:shd w:val="clear" w:color="auto" w:fill="FFFFFF"/>
                </w:tcPr>
                <w:p w:rsidR="00507395" w:rsidRPr="008B0566" w:rsidRDefault="00507395"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2019</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507395" w:rsidRPr="008B0566" w:rsidRDefault="0079166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33197,7</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rsidR="00507395" w:rsidRPr="008B0566" w:rsidRDefault="0079166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16179,8</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07395" w:rsidRPr="008B0566" w:rsidRDefault="0079166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17017,9</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507395" w:rsidRPr="008B0566" w:rsidRDefault="00507395" w:rsidP="00C313E2">
                  <w:pPr>
                    <w:spacing w:after="0" w:line="240" w:lineRule="auto"/>
                    <w:jc w:val="center"/>
                    <w:rPr>
                      <w:rFonts w:ascii="Times New Roman" w:hAnsi="Times New Roman" w:cs="Times New Roman"/>
                      <w:sz w:val="28"/>
                      <w:szCs w:val="28"/>
                    </w:rPr>
                  </w:pPr>
                </w:p>
              </w:tc>
            </w:tr>
            <w:tr w:rsidR="00507395" w:rsidRPr="008B0566" w:rsidTr="00C313E2">
              <w:trPr>
                <w:trHeight w:val="271"/>
              </w:trPr>
              <w:tc>
                <w:tcPr>
                  <w:tcW w:w="925" w:type="dxa"/>
                  <w:tcBorders>
                    <w:top w:val="single" w:sz="6" w:space="0" w:color="auto"/>
                    <w:left w:val="single" w:sz="6" w:space="0" w:color="auto"/>
                    <w:bottom w:val="single" w:sz="6" w:space="0" w:color="auto"/>
                    <w:right w:val="single" w:sz="6" w:space="0" w:color="auto"/>
                  </w:tcBorders>
                  <w:shd w:val="clear" w:color="auto" w:fill="FFFFFF"/>
                </w:tcPr>
                <w:p w:rsidR="00507395" w:rsidRPr="008B0566" w:rsidRDefault="00507395"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507395" w:rsidRPr="008B0566" w:rsidRDefault="0079166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9451,0</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rsidR="003B705C" w:rsidRPr="008B0566" w:rsidRDefault="0079166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9035,5</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07395" w:rsidRPr="008B0566" w:rsidRDefault="003B705C"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415,5</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507395" w:rsidRPr="008B0566" w:rsidRDefault="00507395" w:rsidP="00C313E2">
                  <w:pPr>
                    <w:spacing w:after="0" w:line="240" w:lineRule="auto"/>
                    <w:jc w:val="center"/>
                    <w:rPr>
                      <w:rFonts w:ascii="Times New Roman" w:hAnsi="Times New Roman" w:cs="Times New Roman"/>
                      <w:sz w:val="28"/>
                      <w:szCs w:val="28"/>
                    </w:rPr>
                  </w:pPr>
                </w:p>
              </w:tc>
            </w:tr>
            <w:tr w:rsidR="00507395" w:rsidRPr="008B0566" w:rsidTr="00C313E2">
              <w:trPr>
                <w:trHeight w:val="288"/>
              </w:trPr>
              <w:tc>
                <w:tcPr>
                  <w:tcW w:w="925" w:type="dxa"/>
                  <w:tcBorders>
                    <w:top w:val="single" w:sz="6" w:space="0" w:color="auto"/>
                    <w:left w:val="single" w:sz="6" w:space="0" w:color="auto"/>
                    <w:bottom w:val="single" w:sz="6" w:space="0" w:color="auto"/>
                    <w:right w:val="single" w:sz="6" w:space="0" w:color="auto"/>
                  </w:tcBorders>
                  <w:shd w:val="clear" w:color="auto" w:fill="FFFFFF"/>
                </w:tcPr>
                <w:p w:rsidR="00507395" w:rsidRPr="008B0566" w:rsidRDefault="00507395"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2021</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507395" w:rsidRPr="008B0566" w:rsidRDefault="0079166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10128,5</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rsidR="00507395" w:rsidRPr="008B0566" w:rsidRDefault="0079166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9713,0</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07395" w:rsidRPr="008B0566" w:rsidRDefault="003B705C"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415,5</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507395" w:rsidRPr="008B0566" w:rsidRDefault="00507395" w:rsidP="00C313E2">
                  <w:pPr>
                    <w:spacing w:after="0" w:line="240" w:lineRule="auto"/>
                    <w:jc w:val="center"/>
                    <w:rPr>
                      <w:rFonts w:ascii="Times New Roman" w:hAnsi="Times New Roman" w:cs="Times New Roman"/>
                      <w:sz w:val="28"/>
                      <w:szCs w:val="28"/>
                    </w:rPr>
                  </w:pPr>
                </w:p>
              </w:tc>
            </w:tr>
            <w:tr w:rsidR="00507395" w:rsidRPr="008B0566" w:rsidTr="00C313E2">
              <w:trPr>
                <w:trHeight w:val="271"/>
              </w:trPr>
              <w:tc>
                <w:tcPr>
                  <w:tcW w:w="925" w:type="dxa"/>
                  <w:tcBorders>
                    <w:top w:val="single" w:sz="6" w:space="0" w:color="auto"/>
                    <w:left w:val="single" w:sz="6" w:space="0" w:color="auto"/>
                    <w:bottom w:val="single" w:sz="6" w:space="0" w:color="auto"/>
                    <w:right w:val="single" w:sz="6" w:space="0" w:color="auto"/>
                  </w:tcBorders>
                  <w:shd w:val="clear" w:color="auto" w:fill="FFFFFF"/>
                </w:tcPr>
                <w:p w:rsidR="00507395" w:rsidRPr="008B0566" w:rsidRDefault="00507395"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2022</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507395" w:rsidRPr="008B0566" w:rsidRDefault="003B705C"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9725,6</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rsidR="00507395" w:rsidRPr="008B0566" w:rsidRDefault="003B705C"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9310,1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07395" w:rsidRPr="008B0566" w:rsidRDefault="003B705C"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415,5</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507395" w:rsidRPr="008B0566" w:rsidRDefault="00507395" w:rsidP="00C313E2">
                  <w:pPr>
                    <w:spacing w:after="0" w:line="240" w:lineRule="auto"/>
                    <w:jc w:val="center"/>
                    <w:rPr>
                      <w:rFonts w:ascii="Times New Roman" w:hAnsi="Times New Roman" w:cs="Times New Roman"/>
                      <w:sz w:val="28"/>
                      <w:szCs w:val="28"/>
                    </w:rPr>
                  </w:pPr>
                </w:p>
              </w:tc>
            </w:tr>
            <w:tr w:rsidR="003B705C" w:rsidRPr="008B0566" w:rsidTr="00C313E2">
              <w:trPr>
                <w:trHeight w:val="448"/>
              </w:trPr>
              <w:tc>
                <w:tcPr>
                  <w:tcW w:w="925" w:type="dxa"/>
                  <w:tcBorders>
                    <w:top w:val="single" w:sz="6" w:space="0" w:color="auto"/>
                    <w:left w:val="single" w:sz="6" w:space="0" w:color="auto"/>
                    <w:bottom w:val="single" w:sz="6" w:space="0" w:color="auto"/>
                    <w:right w:val="single" w:sz="6" w:space="0" w:color="auto"/>
                  </w:tcBorders>
                  <w:shd w:val="clear" w:color="auto" w:fill="FFFFFF"/>
                </w:tcPr>
                <w:p w:rsidR="003B705C" w:rsidRPr="008B0566" w:rsidRDefault="003B705C"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2023</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3B705C" w:rsidRPr="008B0566" w:rsidRDefault="0079166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9310,1</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rsidR="003B705C" w:rsidRPr="008B0566" w:rsidRDefault="003B705C"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9310,1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79166E" w:rsidRPr="008B0566" w:rsidRDefault="0079166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0,0</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3B705C" w:rsidRPr="008B0566" w:rsidRDefault="003B705C" w:rsidP="00C313E2">
                  <w:pPr>
                    <w:spacing w:after="0" w:line="240" w:lineRule="auto"/>
                    <w:jc w:val="center"/>
                    <w:rPr>
                      <w:rFonts w:ascii="Times New Roman" w:hAnsi="Times New Roman" w:cs="Times New Roman"/>
                      <w:sz w:val="28"/>
                      <w:szCs w:val="28"/>
                    </w:rPr>
                  </w:pPr>
                </w:p>
              </w:tc>
            </w:tr>
            <w:tr w:rsidR="003B705C" w:rsidRPr="008B0566" w:rsidTr="00C313E2">
              <w:trPr>
                <w:trHeight w:val="271"/>
              </w:trPr>
              <w:tc>
                <w:tcPr>
                  <w:tcW w:w="925" w:type="dxa"/>
                  <w:tcBorders>
                    <w:top w:val="single" w:sz="6" w:space="0" w:color="auto"/>
                    <w:left w:val="single" w:sz="6" w:space="0" w:color="auto"/>
                    <w:bottom w:val="single" w:sz="6" w:space="0" w:color="auto"/>
                    <w:right w:val="single" w:sz="6" w:space="0" w:color="auto"/>
                  </w:tcBorders>
                  <w:shd w:val="clear" w:color="auto" w:fill="FFFFFF"/>
                </w:tcPr>
                <w:p w:rsidR="003B705C" w:rsidRPr="008B0566" w:rsidRDefault="003B705C"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2024</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79166E" w:rsidRPr="008B0566" w:rsidRDefault="0079166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9310,1</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rsidR="003B705C" w:rsidRPr="008B0566" w:rsidRDefault="003B705C"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9310,1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3B705C" w:rsidRPr="008B0566" w:rsidRDefault="0079166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0,0</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3B705C" w:rsidRPr="008B0566" w:rsidRDefault="003B705C" w:rsidP="00C313E2">
                  <w:pPr>
                    <w:spacing w:after="0" w:line="240" w:lineRule="auto"/>
                    <w:jc w:val="center"/>
                    <w:rPr>
                      <w:rFonts w:ascii="Times New Roman" w:hAnsi="Times New Roman" w:cs="Times New Roman"/>
                      <w:sz w:val="28"/>
                      <w:szCs w:val="28"/>
                    </w:rPr>
                  </w:pPr>
                </w:p>
              </w:tc>
            </w:tr>
            <w:tr w:rsidR="003B705C" w:rsidRPr="008B0566" w:rsidTr="00C313E2">
              <w:trPr>
                <w:trHeight w:val="575"/>
              </w:trPr>
              <w:tc>
                <w:tcPr>
                  <w:tcW w:w="925" w:type="dxa"/>
                  <w:tcBorders>
                    <w:top w:val="single" w:sz="6" w:space="0" w:color="auto"/>
                    <w:left w:val="single" w:sz="6" w:space="0" w:color="auto"/>
                    <w:bottom w:val="single" w:sz="6" w:space="0" w:color="auto"/>
                    <w:right w:val="single" w:sz="6" w:space="0" w:color="auto"/>
                  </w:tcBorders>
                  <w:shd w:val="clear" w:color="auto" w:fill="FFFFFF"/>
                </w:tcPr>
                <w:p w:rsidR="003B705C" w:rsidRPr="008B0566" w:rsidRDefault="003B705C" w:rsidP="00C313E2">
                  <w:pPr>
                    <w:shd w:val="clear" w:color="auto" w:fill="FFFFFF"/>
                    <w:spacing w:after="0" w:line="240" w:lineRule="auto"/>
                    <w:ind w:left="101" w:right="23"/>
                    <w:jc w:val="center"/>
                    <w:rPr>
                      <w:rFonts w:ascii="Times New Roman" w:hAnsi="Times New Roman" w:cs="Times New Roman"/>
                      <w:sz w:val="28"/>
                      <w:szCs w:val="28"/>
                    </w:rPr>
                  </w:pPr>
                  <w:r w:rsidRPr="008B0566">
                    <w:rPr>
                      <w:rFonts w:ascii="Times New Roman" w:hAnsi="Times New Roman" w:cs="Times New Roman"/>
                      <w:sz w:val="28"/>
                      <w:szCs w:val="28"/>
                    </w:rPr>
                    <w:t>итого</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3B705C" w:rsidRPr="008B0566" w:rsidRDefault="0079166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81123,0</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rsidR="003B705C" w:rsidRPr="008B0566" w:rsidRDefault="0079166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62858,6</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3B705C" w:rsidRPr="008B0566" w:rsidRDefault="0079166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18264,4</w:t>
                  </w:r>
                </w:p>
                <w:p w:rsidR="00BF3EF6" w:rsidRPr="008B0566" w:rsidRDefault="00BF3EF6" w:rsidP="00C313E2">
                  <w:pPr>
                    <w:spacing w:after="0" w:line="240" w:lineRule="auto"/>
                    <w:jc w:val="center"/>
                    <w:rPr>
                      <w:rFonts w:ascii="Times New Roman" w:hAnsi="Times New Roman" w:cs="Times New Roman"/>
                      <w:sz w:val="28"/>
                      <w:szCs w:val="28"/>
                    </w:rPr>
                  </w:pP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3B705C" w:rsidRPr="008B0566" w:rsidRDefault="003B705C" w:rsidP="00C313E2">
                  <w:pPr>
                    <w:spacing w:after="0" w:line="240" w:lineRule="auto"/>
                    <w:jc w:val="center"/>
                    <w:rPr>
                      <w:rFonts w:ascii="Times New Roman" w:hAnsi="Times New Roman" w:cs="Times New Roman"/>
                      <w:sz w:val="28"/>
                      <w:szCs w:val="28"/>
                    </w:rPr>
                  </w:pPr>
                </w:p>
              </w:tc>
            </w:tr>
            <w:bookmarkEnd w:id="2"/>
            <w:bookmarkEnd w:id="3"/>
            <w:bookmarkEnd w:id="4"/>
          </w:tbl>
          <w:p w:rsidR="00F15B23" w:rsidRDefault="00F15B23" w:rsidP="00C313E2">
            <w:pPr>
              <w:jc w:val="both"/>
              <w:rPr>
                <w:rFonts w:ascii="Times New Roman" w:hAnsi="Times New Roman" w:cs="Times New Roman"/>
                <w:sz w:val="28"/>
                <w:szCs w:val="28"/>
              </w:rPr>
            </w:pPr>
          </w:p>
          <w:p w:rsidR="00F15B23" w:rsidRDefault="00F15B23" w:rsidP="00C313E2">
            <w:pPr>
              <w:jc w:val="both"/>
              <w:rPr>
                <w:rFonts w:ascii="Times New Roman" w:hAnsi="Times New Roman" w:cs="Times New Roman"/>
                <w:sz w:val="28"/>
                <w:szCs w:val="28"/>
              </w:rPr>
            </w:pP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lastRenderedPageBreak/>
              <w:t xml:space="preserve">Подпрограмма 2. «Развитие социальной инфраструктуры в Подгоренском городском поселении Подгоренского муниципального района Воронежской области»  - </w:t>
            </w:r>
            <w:r w:rsidR="009F089D" w:rsidRPr="008B0566">
              <w:rPr>
                <w:rFonts w:ascii="Times New Roman" w:hAnsi="Times New Roman" w:cs="Times New Roman"/>
                <w:sz w:val="28"/>
                <w:szCs w:val="28"/>
              </w:rPr>
              <w:t>53482,</w:t>
            </w:r>
            <w:r w:rsidR="00F15B23">
              <w:rPr>
                <w:rFonts w:ascii="Times New Roman" w:hAnsi="Times New Roman" w:cs="Times New Roman"/>
                <w:sz w:val="28"/>
                <w:szCs w:val="28"/>
              </w:rPr>
              <w:t>7</w:t>
            </w:r>
            <w:r w:rsidR="004F001D" w:rsidRPr="008B0566">
              <w:rPr>
                <w:rFonts w:ascii="Times New Roman" w:hAnsi="Times New Roman" w:cs="Times New Roman"/>
                <w:sz w:val="28"/>
                <w:szCs w:val="28"/>
              </w:rPr>
              <w:t xml:space="preserve"> тыс.</w:t>
            </w:r>
            <w:r w:rsidRPr="008B0566">
              <w:rPr>
                <w:rFonts w:ascii="Times New Roman" w:hAnsi="Times New Roman" w:cs="Times New Roman"/>
                <w:sz w:val="28"/>
                <w:szCs w:val="28"/>
              </w:rPr>
              <w:t xml:space="preserve"> руб</w:t>
            </w:r>
            <w:r w:rsidR="004F001D" w:rsidRPr="008B0566">
              <w:rPr>
                <w:rFonts w:ascii="Times New Roman" w:hAnsi="Times New Roman" w:cs="Times New Roman"/>
                <w:sz w:val="28"/>
                <w:szCs w:val="28"/>
              </w:rPr>
              <w:t>лей</w:t>
            </w:r>
            <w:r w:rsidRPr="008B0566">
              <w:rPr>
                <w:rFonts w:ascii="Times New Roman" w:hAnsi="Times New Roman" w:cs="Times New Roman"/>
                <w:sz w:val="28"/>
                <w:szCs w:val="28"/>
              </w:rPr>
              <w:t>, в том числе местный бюджет –</w:t>
            </w:r>
            <w:r w:rsidR="009F089D" w:rsidRPr="008B0566">
              <w:rPr>
                <w:rFonts w:ascii="Times New Roman" w:hAnsi="Times New Roman" w:cs="Times New Roman"/>
                <w:sz w:val="28"/>
                <w:szCs w:val="28"/>
              </w:rPr>
              <w:t xml:space="preserve"> 26841,8</w:t>
            </w:r>
            <w:r w:rsidRPr="008B0566">
              <w:rPr>
                <w:rFonts w:ascii="Times New Roman" w:hAnsi="Times New Roman" w:cs="Times New Roman"/>
                <w:sz w:val="28"/>
                <w:szCs w:val="28"/>
              </w:rPr>
              <w:t xml:space="preserve">  тыс. рублей; областной бюджет – </w:t>
            </w:r>
            <w:r w:rsidR="009F089D" w:rsidRPr="008B0566">
              <w:rPr>
                <w:rFonts w:ascii="Times New Roman" w:hAnsi="Times New Roman" w:cs="Times New Roman"/>
                <w:sz w:val="28"/>
                <w:szCs w:val="28"/>
              </w:rPr>
              <w:t>2664</w:t>
            </w:r>
            <w:r w:rsidR="00F15B23">
              <w:rPr>
                <w:rFonts w:ascii="Times New Roman" w:hAnsi="Times New Roman" w:cs="Times New Roman"/>
                <w:sz w:val="28"/>
                <w:szCs w:val="28"/>
              </w:rPr>
              <w:t>0</w:t>
            </w:r>
            <w:r w:rsidR="009F089D" w:rsidRPr="008B0566">
              <w:rPr>
                <w:rFonts w:ascii="Times New Roman" w:hAnsi="Times New Roman" w:cs="Times New Roman"/>
                <w:sz w:val="28"/>
                <w:szCs w:val="28"/>
              </w:rPr>
              <w:t>,</w:t>
            </w:r>
            <w:r w:rsidR="00F15B23">
              <w:rPr>
                <w:rFonts w:ascii="Times New Roman" w:hAnsi="Times New Roman" w:cs="Times New Roman"/>
                <w:sz w:val="28"/>
                <w:szCs w:val="28"/>
              </w:rPr>
              <w:t>9</w:t>
            </w:r>
            <w:r w:rsidRPr="008B0566">
              <w:rPr>
                <w:rFonts w:ascii="Times New Roman" w:hAnsi="Times New Roman" w:cs="Times New Roman"/>
                <w:sz w:val="28"/>
                <w:szCs w:val="28"/>
              </w:rPr>
              <w:t xml:space="preserve"> тыс. руб</w:t>
            </w:r>
            <w:r w:rsidR="004F001D" w:rsidRPr="008B0566">
              <w:rPr>
                <w:rFonts w:ascii="Times New Roman" w:hAnsi="Times New Roman" w:cs="Times New Roman"/>
                <w:sz w:val="28"/>
                <w:szCs w:val="28"/>
              </w:rPr>
              <w:t>лей</w:t>
            </w:r>
            <w:r w:rsidRPr="008B0566">
              <w:rPr>
                <w:rFonts w:ascii="Times New Roman" w:hAnsi="Times New Roman" w:cs="Times New Roman"/>
                <w:sz w:val="28"/>
                <w:szCs w:val="28"/>
              </w:rPr>
              <w:t>.</w:t>
            </w: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Объем бюджетных ассигнований на реализацию подпрограммы по годам:</w:t>
            </w:r>
          </w:p>
          <w:p w:rsidR="0095612A" w:rsidRPr="008B0566" w:rsidRDefault="0095612A" w:rsidP="00C313E2">
            <w:pPr>
              <w:jc w:val="both"/>
              <w:rPr>
                <w:rFonts w:ascii="Times New Roman" w:hAnsi="Times New Roman" w:cs="Times New Roman"/>
                <w:sz w:val="28"/>
                <w:szCs w:val="28"/>
              </w:rPr>
            </w:pPr>
          </w:p>
          <w:tbl>
            <w:tblPr>
              <w:tblW w:w="6237" w:type="dxa"/>
              <w:tblInd w:w="37" w:type="dxa"/>
              <w:tblCellMar>
                <w:left w:w="40" w:type="dxa"/>
                <w:right w:w="40" w:type="dxa"/>
              </w:tblCellMar>
              <w:tblLook w:val="04A0" w:firstRow="1" w:lastRow="0" w:firstColumn="1" w:lastColumn="0" w:noHBand="0" w:noVBand="1"/>
            </w:tblPr>
            <w:tblGrid>
              <w:gridCol w:w="826"/>
              <w:gridCol w:w="1074"/>
              <w:gridCol w:w="1219"/>
              <w:gridCol w:w="1406"/>
              <w:gridCol w:w="1712"/>
            </w:tblGrid>
            <w:tr w:rsidR="0095612A" w:rsidRPr="008B0566" w:rsidTr="003B705C">
              <w:trPr>
                <w:trHeight w:val="182"/>
              </w:trPr>
              <w:tc>
                <w:tcPr>
                  <w:tcW w:w="907"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bookmarkStart w:id="5" w:name="_Hlk30967373"/>
                  <w:r w:rsidRPr="008B0566">
                    <w:rPr>
                      <w:rFonts w:ascii="Times New Roman" w:hAnsi="Times New Roman" w:cs="Times New Roman"/>
                      <w:sz w:val="28"/>
                      <w:szCs w:val="28"/>
                    </w:rPr>
                    <w:t>Год</w:t>
                  </w:r>
                </w:p>
              </w:tc>
              <w:tc>
                <w:tcPr>
                  <w:tcW w:w="1161"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Всего</w:t>
                  </w:r>
                </w:p>
              </w:tc>
              <w:tc>
                <w:tcPr>
                  <w:tcW w:w="1252"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Местный бюджет</w:t>
                  </w:r>
                </w:p>
              </w:tc>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Областной бюджет</w:t>
                  </w:r>
                </w:p>
              </w:tc>
              <w:tc>
                <w:tcPr>
                  <w:tcW w:w="1479"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Федеральный бюджет</w:t>
                  </w:r>
                </w:p>
                <w:p w:rsidR="00BF3EF6" w:rsidRPr="008B0566" w:rsidRDefault="00BF3EF6" w:rsidP="00C313E2">
                  <w:pPr>
                    <w:spacing w:after="0" w:line="240" w:lineRule="auto"/>
                    <w:jc w:val="center"/>
                    <w:rPr>
                      <w:rFonts w:ascii="Times New Roman" w:hAnsi="Times New Roman" w:cs="Times New Roman"/>
                      <w:sz w:val="28"/>
                      <w:szCs w:val="28"/>
                    </w:rPr>
                  </w:pPr>
                </w:p>
              </w:tc>
            </w:tr>
            <w:tr w:rsidR="00415B18" w:rsidRPr="008B0566" w:rsidTr="003B705C">
              <w:trPr>
                <w:trHeight w:val="182"/>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2019</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F15B23">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14866,</w:t>
                  </w:r>
                  <w:r w:rsidR="00F15B23">
                    <w:rPr>
                      <w:rFonts w:ascii="Times New Roman" w:hAnsi="Times New Roman" w:cs="Times New Roman"/>
                      <w:sz w:val="28"/>
                      <w:szCs w:val="28"/>
                    </w:rPr>
                    <w:t>7</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5076,0</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F15B23">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9790,</w:t>
                  </w:r>
                  <w:r w:rsidR="00F15B23">
                    <w:rPr>
                      <w:rFonts w:ascii="Times New Roman" w:hAnsi="Times New Roman" w:cs="Times New Roman"/>
                      <w:sz w:val="28"/>
                      <w:szCs w:val="28"/>
                    </w:rPr>
                    <w:t>7</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sz w:val="28"/>
                      <w:szCs w:val="28"/>
                    </w:rPr>
                  </w:pPr>
                  <w:r w:rsidRPr="008B0566">
                    <w:rPr>
                      <w:rFonts w:ascii="Times New Roman" w:hAnsi="Times New Roman" w:cs="Times New Roman"/>
                      <w:sz w:val="28"/>
                      <w:szCs w:val="28"/>
                    </w:rPr>
                    <w:t>0,0</w:t>
                  </w:r>
                </w:p>
              </w:tc>
            </w:tr>
            <w:tr w:rsidR="00415B18" w:rsidRPr="008B0566" w:rsidTr="003B705C">
              <w:trPr>
                <w:trHeight w:val="182"/>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2020</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21122,6</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4272,4</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16850,2</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sz w:val="28"/>
                      <w:szCs w:val="28"/>
                    </w:rPr>
                  </w:pPr>
                  <w:r w:rsidRPr="008B0566">
                    <w:rPr>
                      <w:rFonts w:ascii="Times New Roman" w:hAnsi="Times New Roman" w:cs="Times New Roman"/>
                      <w:sz w:val="28"/>
                      <w:szCs w:val="28"/>
                    </w:rPr>
                    <w:t>0,0</w:t>
                  </w:r>
                </w:p>
              </w:tc>
            </w:tr>
            <w:tr w:rsidR="00415B18" w:rsidRPr="008B0566" w:rsidTr="003B705C">
              <w:trPr>
                <w:trHeight w:val="182"/>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2021</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4252,3</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4252,3</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0,0</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sz w:val="28"/>
                      <w:szCs w:val="28"/>
                    </w:rPr>
                  </w:pPr>
                  <w:r w:rsidRPr="008B0566">
                    <w:rPr>
                      <w:rFonts w:ascii="Times New Roman" w:hAnsi="Times New Roman" w:cs="Times New Roman"/>
                      <w:sz w:val="28"/>
                      <w:szCs w:val="28"/>
                    </w:rPr>
                    <w:t>0,0</w:t>
                  </w:r>
                </w:p>
              </w:tc>
            </w:tr>
            <w:tr w:rsidR="00415B18" w:rsidRPr="008B0566" w:rsidTr="003B705C">
              <w:trPr>
                <w:trHeight w:val="182"/>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2022</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bookmarkStart w:id="6" w:name="OLE_LINK1"/>
                  <w:r w:rsidRPr="008B0566">
                    <w:rPr>
                      <w:rFonts w:ascii="Times New Roman" w:hAnsi="Times New Roman" w:cs="Times New Roman"/>
                      <w:sz w:val="28"/>
                      <w:szCs w:val="28"/>
                    </w:rPr>
                    <w:t>4413,7</w:t>
                  </w:r>
                  <w:bookmarkEnd w:id="6"/>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sz w:val="28"/>
                      <w:szCs w:val="28"/>
                    </w:rPr>
                  </w:pPr>
                  <w:r w:rsidRPr="008B0566">
                    <w:rPr>
                      <w:rFonts w:ascii="Times New Roman" w:hAnsi="Times New Roman" w:cs="Times New Roman"/>
                      <w:sz w:val="28"/>
                      <w:szCs w:val="28"/>
                    </w:rPr>
                    <w:t>4413,7</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bookmarkStart w:id="7" w:name="OLE_LINK8"/>
                  <w:bookmarkStart w:id="8" w:name="OLE_LINK9"/>
                  <w:r w:rsidRPr="008B0566">
                    <w:rPr>
                      <w:rFonts w:ascii="Times New Roman" w:hAnsi="Times New Roman" w:cs="Times New Roman"/>
                      <w:sz w:val="28"/>
                      <w:szCs w:val="28"/>
                    </w:rPr>
                    <w:t>0,0</w:t>
                  </w:r>
                  <w:bookmarkEnd w:id="7"/>
                  <w:bookmarkEnd w:id="8"/>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sz w:val="28"/>
                      <w:szCs w:val="28"/>
                    </w:rPr>
                  </w:pPr>
                  <w:r w:rsidRPr="008B0566">
                    <w:rPr>
                      <w:rFonts w:ascii="Times New Roman" w:hAnsi="Times New Roman" w:cs="Times New Roman"/>
                      <w:sz w:val="28"/>
                      <w:szCs w:val="28"/>
                    </w:rPr>
                    <w:t>0,0</w:t>
                  </w:r>
                </w:p>
              </w:tc>
            </w:tr>
            <w:tr w:rsidR="00415B18" w:rsidRPr="008B0566" w:rsidTr="003B705C">
              <w:trPr>
                <w:trHeight w:val="182"/>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2023</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sz w:val="28"/>
                      <w:szCs w:val="28"/>
                    </w:rPr>
                  </w:pPr>
                  <w:r w:rsidRPr="008B0566">
                    <w:rPr>
                      <w:rFonts w:ascii="Times New Roman" w:hAnsi="Times New Roman" w:cs="Times New Roman"/>
                      <w:sz w:val="28"/>
                      <w:szCs w:val="28"/>
                    </w:rPr>
                    <w:t>4413,7</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sz w:val="28"/>
                      <w:szCs w:val="28"/>
                    </w:rPr>
                  </w:pPr>
                  <w:r w:rsidRPr="008B0566">
                    <w:rPr>
                      <w:rFonts w:ascii="Times New Roman" w:hAnsi="Times New Roman" w:cs="Times New Roman"/>
                      <w:sz w:val="28"/>
                      <w:szCs w:val="28"/>
                    </w:rPr>
                    <w:t>4413,7</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0,0</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sz w:val="28"/>
                      <w:szCs w:val="28"/>
                    </w:rPr>
                  </w:pPr>
                  <w:r w:rsidRPr="008B0566">
                    <w:rPr>
                      <w:rFonts w:ascii="Times New Roman" w:hAnsi="Times New Roman" w:cs="Times New Roman"/>
                      <w:sz w:val="28"/>
                      <w:szCs w:val="28"/>
                    </w:rPr>
                    <w:t>0,0</w:t>
                  </w:r>
                </w:p>
              </w:tc>
            </w:tr>
            <w:tr w:rsidR="00415B18" w:rsidRPr="008B0566" w:rsidTr="003B705C">
              <w:trPr>
                <w:trHeight w:val="182"/>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2024</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sz w:val="28"/>
                      <w:szCs w:val="28"/>
                    </w:rPr>
                  </w:pPr>
                  <w:r w:rsidRPr="008B0566">
                    <w:rPr>
                      <w:rFonts w:ascii="Times New Roman" w:hAnsi="Times New Roman" w:cs="Times New Roman"/>
                      <w:sz w:val="28"/>
                      <w:szCs w:val="28"/>
                    </w:rPr>
                    <w:t>4413,7</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sz w:val="28"/>
                      <w:szCs w:val="28"/>
                    </w:rPr>
                  </w:pPr>
                  <w:r w:rsidRPr="008B0566">
                    <w:rPr>
                      <w:rFonts w:ascii="Times New Roman" w:hAnsi="Times New Roman" w:cs="Times New Roman"/>
                      <w:sz w:val="28"/>
                      <w:szCs w:val="28"/>
                    </w:rPr>
                    <w:t>4413,7</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0,0</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sz w:val="28"/>
                      <w:szCs w:val="28"/>
                    </w:rPr>
                  </w:pPr>
                  <w:r w:rsidRPr="008B0566">
                    <w:rPr>
                      <w:rFonts w:ascii="Times New Roman" w:hAnsi="Times New Roman" w:cs="Times New Roman"/>
                      <w:sz w:val="28"/>
                      <w:szCs w:val="28"/>
                    </w:rPr>
                    <w:t>0,0</w:t>
                  </w:r>
                </w:p>
              </w:tc>
            </w:tr>
            <w:tr w:rsidR="00415B18" w:rsidRPr="008B0566" w:rsidTr="003B705C">
              <w:trPr>
                <w:trHeight w:val="182"/>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итого</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F15B23">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53482,</w:t>
                  </w:r>
                  <w:r w:rsidR="00F15B23">
                    <w:rPr>
                      <w:rFonts w:ascii="Times New Roman" w:hAnsi="Times New Roman" w:cs="Times New Roman"/>
                      <w:sz w:val="28"/>
                      <w:szCs w:val="28"/>
                    </w:rPr>
                    <w:t>7</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26841,8</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F15B23">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2664</w:t>
                  </w:r>
                  <w:r w:rsidR="00F15B23">
                    <w:rPr>
                      <w:rFonts w:ascii="Times New Roman" w:hAnsi="Times New Roman" w:cs="Times New Roman"/>
                      <w:sz w:val="28"/>
                      <w:szCs w:val="28"/>
                    </w:rPr>
                    <w:t>0</w:t>
                  </w:r>
                  <w:r w:rsidRPr="008B0566">
                    <w:rPr>
                      <w:rFonts w:ascii="Times New Roman" w:hAnsi="Times New Roman" w:cs="Times New Roman"/>
                      <w:sz w:val="28"/>
                      <w:szCs w:val="28"/>
                    </w:rPr>
                    <w:t>,</w:t>
                  </w:r>
                  <w:r w:rsidR="00F15B23">
                    <w:rPr>
                      <w:rFonts w:ascii="Times New Roman" w:hAnsi="Times New Roman" w:cs="Times New Roman"/>
                      <w:sz w:val="28"/>
                      <w:szCs w:val="28"/>
                    </w:rPr>
                    <w:t>90</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BF3EF6" w:rsidRDefault="00415B18" w:rsidP="00F15B23">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0,0</w:t>
                  </w:r>
                </w:p>
                <w:p w:rsidR="00F15B23" w:rsidRPr="008B0566" w:rsidRDefault="00F15B23" w:rsidP="00F15B23">
                  <w:pPr>
                    <w:spacing w:after="0" w:line="240" w:lineRule="auto"/>
                    <w:jc w:val="center"/>
                    <w:rPr>
                      <w:sz w:val="28"/>
                      <w:szCs w:val="28"/>
                    </w:rPr>
                  </w:pPr>
                </w:p>
              </w:tc>
            </w:tr>
          </w:tbl>
          <w:bookmarkEnd w:id="5"/>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 xml:space="preserve">Подпрограмма 3. «Организация  защиты населения  и территории  Подгоренского городского поселения  от чрезвычайных ситуаций. Обеспечение пожарной безопасности людей на объектах» – </w:t>
            </w:r>
            <w:r w:rsidR="009F089D" w:rsidRPr="008B0566">
              <w:rPr>
                <w:rFonts w:ascii="Times New Roman" w:hAnsi="Times New Roman" w:cs="Times New Roman"/>
                <w:sz w:val="28"/>
                <w:szCs w:val="28"/>
              </w:rPr>
              <w:t>0,00</w:t>
            </w:r>
            <w:r w:rsidRPr="008B0566">
              <w:rPr>
                <w:rFonts w:ascii="Times New Roman" w:hAnsi="Times New Roman" w:cs="Times New Roman"/>
                <w:sz w:val="28"/>
                <w:szCs w:val="28"/>
              </w:rPr>
              <w:t xml:space="preserve"> тыс. рублей, </w:t>
            </w:r>
            <w:r w:rsidR="00A21D02" w:rsidRPr="008B0566">
              <w:rPr>
                <w:rFonts w:ascii="Times New Roman" w:hAnsi="Times New Roman" w:cs="Times New Roman"/>
                <w:sz w:val="28"/>
                <w:szCs w:val="28"/>
              </w:rPr>
              <w:t xml:space="preserve">из них местный бюджет- </w:t>
            </w:r>
            <w:r w:rsidR="009F089D" w:rsidRPr="008B0566">
              <w:rPr>
                <w:rFonts w:ascii="Times New Roman" w:hAnsi="Times New Roman" w:cs="Times New Roman"/>
                <w:sz w:val="28"/>
                <w:szCs w:val="28"/>
              </w:rPr>
              <w:t>0,00</w:t>
            </w:r>
            <w:r w:rsidR="00A21D02" w:rsidRPr="008B0566">
              <w:rPr>
                <w:rFonts w:ascii="Times New Roman" w:hAnsi="Times New Roman" w:cs="Times New Roman"/>
                <w:sz w:val="28"/>
                <w:szCs w:val="28"/>
              </w:rPr>
              <w:t xml:space="preserve"> ты</w:t>
            </w:r>
            <w:r w:rsidR="00C313E2" w:rsidRPr="008B0566">
              <w:rPr>
                <w:rFonts w:ascii="Times New Roman" w:hAnsi="Times New Roman" w:cs="Times New Roman"/>
                <w:sz w:val="28"/>
                <w:szCs w:val="28"/>
              </w:rPr>
              <w:t>с. рублей.</w:t>
            </w:r>
          </w:p>
          <w:p w:rsidR="00C313E2" w:rsidRPr="008B0566" w:rsidRDefault="00C313E2" w:rsidP="00C313E2">
            <w:pPr>
              <w:jc w:val="both"/>
              <w:rPr>
                <w:rFonts w:ascii="Times New Roman" w:hAnsi="Times New Roman" w:cs="Times New Roman"/>
                <w:sz w:val="28"/>
                <w:szCs w:val="28"/>
              </w:rPr>
            </w:pP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 xml:space="preserve">Подпрограмма 4. «Финансовое обеспечение переданных полномочий и исполнение полномочий по осуществлению первичного воинского учета на территории, где отсутствуют военные комиссариаты» – </w:t>
            </w:r>
            <w:r w:rsidR="009F089D" w:rsidRPr="008B0566">
              <w:rPr>
                <w:rFonts w:ascii="Times New Roman" w:hAnsi="Times New Roman" w:cs="Times New Roman"/>
                <w:sz w:val="28"/>
                <w:szCs w:val="28"/>
              </w:rPr>
              <w:t>2465,2</w:t>
            </w:r>
            <w:r w:rsidRPr="008B0566">
              <w:rPr>
                <w:rFonts w:ascii="Times New Roman" w:hAnsi="Times New Roman" w:cs="Times New Roman"/>
                <w:sz w:val="28"/>
                <w:szCs w:val="28"/>
              </w:rPr>
              <w:t xml:space="preserve">  тыс. руб</w:t>
            </w:r>
            <w:r w:rsidR="004F001D" w:rsidRPr="008B0566">
              <w:rPr>
                <w:rFonts w:ascii="Times New Roman" w:hAnsi="Times New Roman" w:cs="Times New Roman"/>
                <w:sz w:val="28"/>
                <w:szCs w:val="28"/>
              </w:rPr>
              <w:t>лей</w:t>
            </w:r>
            <w:r w:rsidRPr="008B0566">
              <w:rPr>
                <w:rFonts w:ascii="Times New Roman" w:hAnsi="Times New Roman" w:cs="Times New Roman"/>
                <w:sz w:val="28"/>
                <w:szCs w:val="28"/>
              </w:rPr>
              <w:t xml:space="preserve">, из них местный бюджет- </w:t>
            </w:r>
            <w:r w:rsidR="0059389E" w:rsidRPr="008B0566">
              <w:rPr>
                <w:rFonts w:ascii="Times New Roman" w:hAnsi="Times New Roman" w:cs="Times New Roman"/>
                <w:sz w:val="28"/>
                <w:szCs w:val="28"/>
              </w:rPr>
              <w:t>0</w:t>
            </w:r>
            <w:r w:rsidRPr="008B0566">
              <w:rPr>
                <w:rFonts w:ascii="Times New Roman" w:hAnsi="Times New Roman" w:cs="Times New Roman"/>
                <w:sz w:val="28"/>
                <w:szCs w:val="28"/>
              </w:rPr>
              <w:t xml:space="preserve"> тыс. руб</w:t>
            </w:r>
            <w:r w:rsidR="004F001D" w:rsidRPr="008B0566">
              <w:rPr>
                <w:rFonts w:ascii="Times New Roman" w:hAnsi="Times New Roman" w:cs="Times New Roman"/>
                <w:sz w:val="28"/>
                <w:szCs w:val="28"/>
              </w:rPr>
              <w:t>лей</w:t>
            </w:r>
            <w:r w:rsidRPr="008B0566">
              <w:rPr>
                <w:rFonts w:ascii="Times New Roman" w:hAnsi="Times New Roman" w:cs="Times New Roman"/>
                <w:sz w:val="28"/>
                <w:szCs w:val="28"/>
              </w:rPr>
              <w:t xml:space="preserve">, федеральный бюджет </w:t>
            </w:r>
            <w:r w:rsidR="009F089D" w:rsidRPr="008B0566">
              <w:rPr>
                <w:rFonts w:ascii="Times New Roman" w:hAnsi="Times New Roman" w:cs="Times New Roman"/>
                <w:sz w:val="28"/>
                <w:szCs w:val="28"/>
              </w:rPr>
              <w:t>2465,2</w:t>
            </w:r>
            <w:r w:rsidRPr="008B0566">
              <w:rPr>
                <w:rFonts w:ascii="Times New Roman" w:hAnsi="Times New Roman" w:cs="Times New Roman"/>
                <w:sz w:val="28"/>
                <w:szCs w:val="28"/>
              </w:rPr>
              <w:t xml:space="preserve"> тыс.</w:t>
            </w:r>
            <w:r w:rsidR="004F001D" w:rsidRPr="008B0566">
              <w:rPr>
                <w:rFonts w:ascii="Times New Roman" w:hAnsi="Times New Roman" w:cs="Times New Roman"/>
                <w:sz w:val="28"/>
                <w:szCs w:val="28"/>
              </w:rPr>
              <w:t xml:space="preserve"> </w:t>
            </w:r>
            <w:r w:rsidRPr="008B0566">
              <w:rPr>
                <w:rFonts w:ascii="Times New Roman" w:hAnsi="Times New Roman" w:cs="Times New Roman"/>
                <w:sz w:val="28"/>
                <w:szCs w:val="28"/>
              </w:rPr>
              <w:t>рублей, в том числе по годам:</w:t>
            </w:r>
          </w:p>
          <w:p w:rsidR="004F001D" w:rsidRPr="008B0566" w:rsidRDefault="004F001D" w:rsidP="00C313E2">
            <w:pPr>
              <w:jc w:val="both"/>
              <w:rPr>
                <w:rFonts w:ascii="Times New Roman" w:hAnsi="Times New Roman" w:cs="Times New Roman"/>
                <w:sz w:val="28"/>
                <w:szCs w:val="28"/>
              </w:rPr>
            </w:pPr>
            <w:bookmarkStart w:id="9" w:name="OLE_LINK89"/>
            <w:bookmarkStart w:id="10" w:name="OLE_LINK90"/>
          </w:p>
          <w:tbl>
            <w:tblPr>
              <w:tblW w:w="6237" w:type="dxa"/>
              <w:tblInd w:w="37" w:type="dxa"/>
              <w:tblCellMar>
                <w:left w:w="40" w:type="dxa"/>
                <w:right w:w="40" w:type="dxa"/>
              </w:tblCellMar>
              <w:tblLook w:val="04A0" w:firstRow="1" w:lastRow="0" w:firstColumn="1" w:lastColumn="0" w:noHBand="0" w:noVBand="1"/>
            </w:tblPr>
            <w:tblGrid>
              <w:gridCol w:w="1475"/>
              <w:gridCol w:w="1291"/>
              <w:gridCol w:w="1759"/>
              <w:gridCol w:w="1712"/>
            </w:tblGrid>
            <w:tr w:rsidR="0095612A" w:rsidRPr="008B0566" w:rsidTr="0059389E">
              <w:trPr>
                <w:trHeight w:val="182"/>
              </w:trPr>
              <w:tc>
                <w:tcPr>
                  <w:tcW w:w="1572"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rPr>
                      <w:rFonts w:ascii="Times New Roman" w:hAnsi="Times New Roman" w:cs="Times New Roman"/>
                      <w:sz w:val="28"/>
                      <w:szCs w:val="28"/>
                    </w:rPr>
                  </w:pPr>
                  <w:r w:rsidRPr="008B0566">
                    <w:rPr>
                      <w:rFonts w:ascii="Times New Roman" w:hAnsi="Times New Roman" w:cs="Times New Roman"/>
                      <w:sz w:val="28"/>
                      <w:szCs w:val="28"/>
                    </w:rPr>
                    <w:t>Год</w:t>
                  </w:r>
                </w:p>
              </w:tc>
              <w:tc>
                <w:tcPr>
                  <w:tcW w:w="1350"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rPr>
                      <w:rFonts w:ascii="Times New Roman" w:hAnsi="Times New Roman" w:cs="Times New Roman"/>
                      <w:sz w:val="28"/>
                      <w:szCs w:val="28"/>
                    </w:rPr>
                  </w:pPr>
                  <w:r w:rsidRPr="008B0566">
                    <w:rPr>
                      <w:rFonts w:ascii="Times New Roman" w:hAnsi="Times New Roman" w:cs="Times New Roman"/>
                      <w:sz w:val="28"/>
                      <w:szCs w:val="28"/>
                    </w:rPr>
                    <w:t>Всего</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rPr>
                      <w:rFonts w:ascii="Times New Roman" w:hAnsi="Times New Roman" w:cs="Times New Roman"/>
                      <w:sz w:val="28"/>
                      <w:szCs w:val="28"/>
                    </w:rPr>
                  </w:pPr>
                  <w:r w:rsidRPr="008B0566">
                    <w:rPr>
                      <w:rFonts w:ascii="Times New Roman" w:hAnsi="Times New Roman" w:cs="Times New Roman"/>
                      <w:sz w:val="28"/>
                      <w:szCs w:val="28"/>
                    </w:rPr>
                    <w:t>Местный бюджет</w:t>
                  </w:r>
                </w:p>
              </w:tc>
              <w:tc>
                <w:tcPr>
                  <w:tcW w:w="1479"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rPr>
                      <w:rFonts w:ascii="Times New Roman" w:hAnsi="Times New Roman" w:cs="Times New Roman"/>
                      <w:sz w:val="28"/>
                      <w:szCs w:val="28"/>
                    </w:rPr>
                  </w:pPr>
                  <w:r w:rsidRPr="008B0566">
                    <w:rPr>
                      <w:rFonts w:ascii="Times New Roman" w:hAnsi="Times New Roman" w:cs="Times New Roman"/>
                      <w:sz w:val="28"/>
                      <w:szCs w:val="28"/>
                    </w:rPr>
                    <w:t>Федеральный бюджет</w:t>
                  </w:r>
                </w:p>
              </w:tc>
            </w:tr>
            <w:tr w:rsidR="0059389E" w:rsidRPr="008B0566" w:rsidTr="0059389E">
              <w:trPr>
                <w:trHeight w:val="182"/>
              </w:trPr>
              <w:tc>
                <w:tcPr>
                  <w:tcW w:w="1572" w:type="dxa"/>
                  <w:tcBorders>
                    <w:top w:val="single" w:sz="6" w:space="0" w:color="auto"/>
                    <w:left w:val="single" w:sz="6" w:space="0" w:color="auto"/>
                    <w:bottom w:val="single" w:sz="6" w:space="0" w:color="auto"/>
                    <w:right w:val="single" w:sz="6" w:space="0" w:color="auto"/>
                  </w:tcBorders>
                  <w:shd w:val="clear" w:color="auto" w:fill="FFFFFF"/>
                  <w:hideMark/>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2019</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393,8</w:t>
                  </w: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393,8</w:t>
                  </w:r>
                </w:p>
              </w:tc>
            </w:tr>
            <w:tr w:rsidR="0059389E" w:rsidRPr="008B0566" w:rsidTr="0059389E">
              <w:trPr>
                <w:trHeight w:val="182"/>
              </w:trPr>
              <w:tc>
                <w:tcPr>
                  <w:tcW w:w="1572" w:type="dxa"/>
                  <w:tcBorders>
                    <w:top w:val="single" w:sz="6" w:space="0" w:color="auto"/>
                    <w:left w:val="single" w:sz="6" w:space="0" w:color="auto"/>
                    <w:bottom w:val="single" w:sz="6" w:space="0" w:color="auto"/>
                    <w:right w:val="single" w:sz="6" w:space="0" w:color="auto"/>
                  </w:tcBorders>
                  <w:shd w:val="clear" w:color="auto" w:fill="FFFFFF"/>
                  <w:hideMark/>
                </w:tcPr>
                <w:p w:rsidR="0059389E" w:rsidRPr="008B0566" w:rsidRDefault="0059389E" w:rsidP="00C313E2">
                  <w:pPr>
                    <w:spacing w:after="0" w:line="240" w:lineRule="auto"/>
                    <w:jc w:val="center"/>
                    <w:rPr>
                      <w:rFonts w:ascii="Times New Roman" w:hAnsi="Times New Roman" w:cs="Times New Roman"/>
                      <w:sz w:val="28"/>
                      <w:szCs w:val="28"/>
                    </w:rPr>
                  </w:pPr>
                  <w:bookmarkStart w:id="11" w:name="_Hlk30948465"/>
                  <w:r w:rsidRPr="008B0566">
                    <w:rPr>
                      <w:rFonts w:ascii="Times New Roman" w:hAnsi="Times New Roman" w:cs="Times New Roman"/>
                      <w:sz w:val="28"/>
                      <w:szCs w:val="28"/>
                    </w:rPr>
                    <w:t>2020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9F089D"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404,0</w:t>
                  </w: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9F089D"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404,0</w:t>
                  </w:r>
                </w:p>
              </w:tc>
            </w:tr>
            <w:tr w:rsidR="0059389E" w:rsidRPr="008B0566" w:rsidTr="0059389E">
              <w:trPr>
                <w:trHeight w:val="182"/>
              </w:trPr>
              <w:tc>
                <w:tcPr>
                  <w:tcW w:w="1572" w:type="dxa"/>
                  <w:tcBorders>
                    <w:top w:val="single" w:sz="6" w:space="0" w:color="auto"/>
                    <w:left w:val="single" w:sz="6" w:space="0" w:color="auto"/>
                    <w:bottom w:val="single" w:sz="6" w:space="0" w:color="auto"/>
                    <w:right w:val="single" w:sz="6" w:space="0" w:color="auto"/>
                  </w:tcBorders>
                  <w:shd w:val="clear" w:color="auto" w:fill="FFFFFF"/>
                  <w:hideMark/>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2021</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9F089D"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406,8</w:t>
                  </w: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eastAsia="Calibri" w:hAnsi="Times New Roman" w:cs="Times New Roman"/>
                      <w:sz w:val="28"/>
                      <w:szCs w:val="28"/>
                    </w:rPr>
                  </w:pP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9F089D"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406,8</w:t>
                  </w:r>
                </w:p>
              </w:tc>
            </w:tr>
            <w:bookmarkEnd w:id="11"/>
            <w:tr w:rsidR="0059389E" w:rsidRPr="008B0566" w:rsidTr="0059389E">
              <w:trPr>
                <w:trHeight w:val="182"/>
              </w:trPr>
              <w:tc>
                <w:tcPr>
                  <w:tcW w:w="1572" w:type="dxa"/>
                  <w:tcBorders>
                    <w:top w:val="single" w:sz="6" w:space="0" w:color="auto"/>
                    <w:left w:val="single" w:sz="6" w:space="0" w:color="auto"/>
                    <w:bottom w:val="single" w:sz="6" w:space="0" w:color="auto"/>
                    <w:right w:val="single" w:sz="6" w:space="0" w:color="auto"/>
                  </w:tcBorders>
                  <w:shd w:val="clear" w:color="auto" w:fill="FFFFFF"/>
                  <w:hideMark/>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2022</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420,2</w:t>
                  </w: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eastAsia="Calibri" w:hAnsi="Times New Roman" w:cs="Times New Roman"/>
                      <w:sz w:val="28"/>
                      <w:szCs w:val="28"/>
                    </w:rPr>
                  </w:pP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420,2</w:t>
                  </w:r>
                </w:p>
              </w:tc>
            </w:tr>
            <w:tr w:rsidR="0059389E" w:rsidRPr="008B0566" w:rsidTr="0059389E">
              <w:trPr>
                <w:trHeight w:val="182"/>
              </w:trPr>
              <w:tc>
                <w:tcPr>
                  <w:tcW w:w="1572" w:type="dxa"/>
                  <w:tcBorders>
                    <w:top w:val="single" w:sz="6" w:space="0" w:color="auto"/>
                    <w:left w:val="single" w:sz="6" w:space="0" w:color="auto"/>
                    <w:bottom w:val="single" w:sz="6" w:space="0" w:color="auto"/>
                    <w:right w:val="single" w:sz="6" w:space="0" w:color="auto"/>
                  </w:tcBorders>
                  <w:shd w:val="clear" w:color="auto" w:fill="FFFFFF"/>
                  <w:hideMark/>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2023</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420,2</w:t>
                  </w: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420,2</w:t>
                  </w:r>
                </w:p>
              </w:tc>
            </w:tr>
            <w:tr w:rsidR="0059389E" w:rsidRPr="008B0566" w:rsidTr="0059389E">
              <w:trPr>
                <w:trHeight w:val="182"/>
              </w:trPr>
              <w:tc>
                <w:tcPr>
                  <w:tcW w:w="1572" w:type="dxa"/>
                  <w:tcBorders>
                    <w:top w:val="single" w:sz="6" w:space="0" w:color="auto"/>
                    <w:left w:val="single" w:sz="6" w:space="0" w:color="auto"/>
                    <w:bottom w:val="single" w:sz="6" w:space="0" w:color="auto"/>
                    <w:right w:val="single" w:sz="6" w:space="0" w:color="auto"/>
                  </w:tcBorders>
                  <w:shd w:val="clear" w:color="auto" w:fill="FFFFFF"/>
                  <w:hideMark/>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2024</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420,2</w:t>
                  </w: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420,2</w:t>
                  </w:r>
                </w:p>
              </w:tc>
            </w:tr>
            <w:tr w:rsidR="0059389E" w:rsidRPr="008B0566" w:rsidTr="0059389E">
              <w:trPr>
                <w:trHeight w:val="182"/>
              </w:trPr>
              <w:tc>
                <w:tcPr>
                  <w:tcW w:w="1572"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итого</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9F089D"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2465,2</w:t>
                  </w: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BF3EF6" w:rsidRDefault="009F089D" w:rsidP="00F15B23">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2465,2</w:t>
                  </w:r>
                </w:p>
                <w:p w:rsidR="00F15B23" w:rsidRPr="008B0566" w:rsidRDefault="00F15B23" w:rsidP="00F15B23">
                  <w:pPr>
                    <w:spacing w:after="0" w:line="240" w:lineRule="auto"/>
                    <w:jc w:val="center"/>
                    <w:rPr>
                      <w:rFonts w:ascii="Times New Roman" w:hAnsi="Times New Roman" w:cs="Times New Roman"/>
                      <w:sz w:val="28"/>
                      <w:szCs w:val="28"/>
                    </w:rPr>
                  </w:pPr>
                </w:p>
              </w:tc>
            </w:tr>
          </w:tbl>
          <w:bookmarkEnd w:id="9"/>
          <w:bookmarkEnd w:id="10"/>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lastRenderedPageBreak/>
              <w:t xml:space="preserve">Подпрограмма 5. «Социальная поддержка граждан Подгоренского городского поселения Подгоренского муниципального района Воронежской области»- </w:t>
            </w:r>
            <w:r w:rsidR="009F089D" w:rsidRPr="008B0566">
              <w:rPr>
                <w:rFonts w:ascii="Times New Roman" w:hAnsi="Times New Roman" w:cs="Times New Roman"/>
                <w:sz w:val="28"/>
                <w:szCs w:val="28"/>
              </w:rPr>
              <w:t>1591,1</w:t>
            </w:r>
            <w:r w:rsidRPr="008B0566">
              <w:rPr>
                <w:rFonts w:ascii="Times New Roman" w:hAnsi="Times New Roman" w:cs="Times New Roman"/>
                <w:sz w:val="28"/>
                <w:szCs w:val="28"/>
              </w:rPr>
              <w:t xml:space="preserve"> тыс. руб</w:t>
            </w:r>
            <w:r w:rsidR="004F001D" w:rsidRPr="008B0566">
              <w:rPr>
                <w:rFonts w:ascii="Times New Roman" w:hAnsi="Times New Roman" w:cs="Times New Roman"/>
                <w:sz w:val="28"/>
                <w:szCs w:val="28"/>
              </w:rPr>
              <w:t>лей</w:t>
            </w:r>
            <w:r w:rsidRPr="008B0566">
              <w:rPr>
                <w:rFonts w:ascii="Times New Roman" w:hAnsi="Times New Roman" w:cs="Times New Roman"/>
                <w:sz w:val="28"/>
                <w:szCs w:val="28"/>
              </w:rPr>
              <w:t>, в том числе по годам:</w:t>
            </w:r>
          </w:p>
          <w:p w:rsidR="004F001D" w:rsidRPr="008B0566" w:rsidRDefault="004F001D" w:rsidP="00C313E2">
            <w:pPr>
              <w:jc w:val="both"/>
              <w:rPr>
                <w:rFonts w:ascii="Times New Roman" w:hAnsi="Times New Roman" w:cs="Times New Roman"/>
                <w:sz w:val="28"/>
                <w:szCs w:val="28"/>
              </w:rPr>
            </w:pPr>
            <w:bookmarkStart w:id="12" w:name="OLE_LINK94"/>
            <w:bookmarkStart w:id="13" w:name="OLE_LINK91"/>
            <w:bookmarkStart w:id="14" w:name="OLE_LINK92"/>
          </w:p>
          <w:tbl>
            <w:tblPr>
              <w:tblW w:w="6238" w:type="dxa"/>
              <w:tblInd w:w="37" w:type="dxa"/>
              <w:tblCellMar>
                <w:left w:w="40" w:type="dxa"/>
                <w:right w:w="40" w:type="dxa"/>
              </w:tblCellMar>
              <w:tblLook w:val="04A0" w:firstRow="1" w:lastRow="0" w:firstColumn="1" w:lastColumn="0" w:noHBand="0" w:noVBand="1"/>
            </w:tblPr>
            <w:tblGrid>
              <w:gridCol w:w="1478"/>
              <w:gridCol w:w="1281"/>
              <w:gridCol w:w="1767"/>
              <w:gridCol w:w="1712"/>
            </w:tblGrid>
            <w:tr w:rsidR="0095612A" w:rsidRPr="008B0566" w:rsidTr="0059389E">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Год</w:t>
                  </w:r>
                </w:p>
              </w:tc>
              <w:tc>
                <w:tcPr>
                  <w:tcW w:w="1339"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Всего</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Местный бюджет</w:t>
                  </w:r>
                </w:p>
              </w:tc>
              <w:tc>
                <w:tcPr>
                  <w:tcW w:w="1479"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Федеральный бюджет</w:t>
                  </w:r>
                </w:p>
              </w:tc>
            </w:tr>
            <w:tr w:rsidR="0059389E" w:rsidRPr="008B0566" w:rsidTr="0059389E">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hideMark/>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2019</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9F089D"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291,1</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9F089D"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291,1</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p>
              </w:tc>
            </w:tr>
            <w:tr w:rsidR="0059389E" w:rsidRPr="008B0566" w:rsidTr="0059389E">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hideMark/>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2020</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260,0</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260,0</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p>
              </w:tc>
            </w:tr>
            <w:tr w:rsidR="0059389E" w:rsidRPr="008B0566" w:rsidTr="0059389E">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hideMark/>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2021</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260,0</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260,0</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p>
              </w:tc>
            </w:tr>
            <w:tr w:rsidR="0059389E" w:rsidRPr="008B0566" w:rsidTr="0059389E">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hideMark/>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2022</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260,0</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260,0</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p>
              </w:tc>
            </w:tr>
            <w:tr w:rsidR="0059389E" w:rsidRPr="008B0566" w:rsidTr="0059389E">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hideMark/>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2023</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260,0</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260,0</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p>
              </w:tc>
            </w:tr>
            <w:tr w:rsidR="0059389E" w:rsidRPr="008B0566" w:rsidTr="0059389E">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hideMark/>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2024</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260,0</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260,0</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p>
              </w:tc>
            </w:tr>
            <w:tr w:rsidR="0059389E" w:rsidRPr="008B0566" w:rsidTr="0059389E">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итого</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9F089D"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1591,1</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9F089D"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1591,1</w:t>
                  </w:r>
                </w:p>
                <w:p w:rsidR="00BF3EF6" w:rsidRPr="008B0566" w:rsidRDefault="00BF3EF6" w:rsidP="00C313E2">
                  <w:pPr>
                    <w:spacing w:after="0" w:line="240" w:lineRule="auto"/>
                    <w:jc w:val="center"/>
                    <w:rPr>
                      <w:rFonts w:ascii="Times New Roman" w:hAnsi="Times New Roman" w:cs="Times New Roman"/>
                      <w:sz w:val="28"/>
                      <w:szCs w:val="28"/>
                    </w:rPr>
                  </w:pP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p>
              </w:tc>
            </w:tr>
          </w:tbl>
          <w:bookmarkEnd w:id="12"/>
          <w:bookmarkEnd w:id="13"/>
          <w:bookmarkEnd w:id="14"/>
          <w:p w:rsidR="00BF3EF6"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 xml:space="preserve">Подпрограмма 6.  «Обеспечение реализации муниципальной      программы» - </w:t>
            </w:r>
            <w:r w:rsidR="00415B18" w:rsidRPr="008B0566">
              <w:rPr>
                <w:rFonts w:ascii="Times New Roman" w:hAnsi="Times New Roman" w:cs="Times New Roman"/>
                <w:sz w:val="28"/>
                <w:szCs w:val="28"/>
              </w:rPr>
              <w:t>8368,3</w:t>
            </w:r>
            <w:r w:rsidRPr="008B0566">
              <w:rPr>
                <w:rFonts w:ascii="Times New Roman" w:hAnsi="Times New Roman" w:cs="Times New Roman"/>
                <w:sz w:val="28"/>
                <w:szCs w:val="28"/>
              </w:rPr>
              <w:t xml:space="preserve"> тыс. руб</w:t>
            </w:r>
            <w:r w:rsidR="004F001D" w:rsidRPr="008B0566">
              <w:rPr>
                <w:rFonts w:ascii="Times New Roman" w:hAnsi="Times New Roman" w:cs="Times New Roman"/>
                <w:sz w:val="28"/>
                <w:szCs w:val="28"/>
              </w:rPr>
              <w:t>лей</w:t>
            </w:r>
            <w:r w:rsidRPr="008B0566">
              <w:rPr>
                <w:rFonts w:ascii="Times New Roman" w:hAnsi="Times New Roman" w:cs="Times New Roman"/>
                <w:sz w:val="28"/>
                <w:szCs w:val="28"/>
              </w:rPr>
              <w:t xml:space="preserve">,  из них местный бюджет </w:t>
            </w:r>
            <w:r w:rsidR="00415B18" w:rsidRPr="008B0566">
              <w:rPr>
                <w:rFonts w:ascii="Times New Roman" w:hAnsi="Times New Roman" w:cs="Times New Roman"/>
                <w:sz w:val="28"/>
                <w:szCs w:val="28"/>
              </w:rPr>
              <w:t>8368,3</w:t>
            </w:r>
            <w:r w:rsidRPr="008B0566">
              <w:rPr>
                <w:rFonts w:ascii="Times New Roman" w:hAnsi="Times New Roman" w:cs="Times New Roman"/>
                <w:sz w:val="28"/>
                <w:szCs w:val="28"/>
              </w:rPr>
              <w:t xml:space="preserve"> тыс.</w:t>
            </w:r>
            <w:r w:rsidR="004F001D" w:rsidRPr="008B0566">
              <w:rPr>
                <w:rFonts w:ascii="Times New Roman" w:hAnsi="Times New Roman" w:cs="Times New Roman"/>
                <w:sz w:val="28"/>
                <w:szCs w:val="28"/>
              </w:rPr>
              <w:t xml:space="preserve"> </w:t>
            </w:r>
            <w:r w:rsidRPr="008B0566">
              <w:rPr>
                <w:rFonts w:ascii="Times New Roman" w:hAnsi="Times New Roman" w:cs="Times New Roman"/>
                <w:sz w:val="28"/>
                <w:szCs w:val="28"/>
              </w:rPr>
              <w:t>рублей, в том числе по годам:</w:t>
            </w:r>
          </w:p>
          <w:tbl>
            <w:tblPr>
              <w:tblW w:w="6237" w:type="dxa"/>
              <w:tblInd w:w="37" w:type="dxa"/>
              <w:tblCellMar>
                <w:left w:w="40" w:type="dxa"/>
                <w:right w:w="40" w:type="dxa"/>
              </w:tblCellMar>
              <w:tblLook w:val="04A0" w:firstRow="1" w:lastRow="0" w:firstColumn="1" w:lastColumn="0" w:noHBand="0" w:noVBand="1"/>
            </w:tblPr>
            <w:tblGrid>
              <w:gridCol w:w="1149"/>
              <w:gridCol w:w="1649"/>
              <w:gridCol w:w="1786"/>
              <w:gridCol w:w="1653"/>
            </w:tblGrid>
            <w:tr w:rsidR="0095612A" w:rsidRPr="008B0566" w:rsidTr="0095612A">
              <w:trPr>
                <w:trHeight w:val="182"/>
              </w:trPr>
              <w:tc>
                <w:tcPr>
                  <w:tcW w:w="1149"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bookmarkStart w:id="15" w:name="OLE_LINK98"/>
                  <w:bookmarkStart w:id="16" w:name="OLE_LINK99"/>
                  <w:r w:rsidRPr="008B0566">
                    <w:rPr>
                      <w:rFonts w:ascii="Times New Roman" w:hAnsi="Times New Roman" w:cs="Times New Roman"/>
                      <w:sz w:val="28"/>
                      <w:szCs w:val="28"/>
                    </w:rPr>
                    <w:t>Год</w:t>
                  </w:r>
                </w:p>
              </w:tc>
              <w:tc>
                <w:tcPr>
                  <w:tcW w:w="1649"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Всего</w:t>
                  </w:r>
                </w:p>
              </w:tc>
              <w:tc>
                <w:tcPr>
                  <w:tcW w:w="1786"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Местный бюдже</w:t>
                  </w:r>
                  <w:r w:rsidR="00415B18" w:rsidRPr="008B0566">
                    <w:rPr>
                      <w:rFonts w:ascii="Times New Roman" w:hAnsi="Times New Roman" w:cs="Times New Roman"/>
                      <w:sz w:val="28"/>
                      <w:szCs w:val="28"/>
                    </w:rPr>
                    <w:t>т</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Областной бюджет</w:t>
                  </w:r>
                </w:p>
              </w:tc>
            </w:tr>
            <w:tr w:rsidR="0059389E" w:rsidRPr="008B0566" w:rsidTr="00F478C1">
              <w:trPr>
                <w:trHeight w:val="182"/>
              </w:trPr>
              <w:tc>
                <w:tcPr>
                  <w:tcW w:w="1149" w:type="dxa"/>
                  <w:tcBorders>
                    <w:top w:val="single" w:sz="6" w:space="0" w:color="auto"/>
                    <w:left w:val="single" w:sz="6" w:space="0" w:color="auto"/>
                    <w:bottom w:val="single" w:sz="6" w:space="0" w:color="auto"/>
                    <w:right w:val="single" w:sz="6" w:space="0" w:color="auto"/>
                  </w:tcBorders>
                  <w:shd w:val="clear" w:color="auto" w:fill="FFFFFF"/>
                  <w:hideMark/>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2019</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9F089D"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875,</w:t>
                  </w:r>
                  <w:r w:rsidR="00415B18" w:rsidRPr="008B0566">
                    <w:rPr>
                      <w:rFonts w:ascii="Times New Roman" w:hAnsi="Times New Roman" w:cs="Times New Roman"/>
                      <w:sz w:val="28"/>
                      <w:szCs w:val="28"/>
                    </w:rPr>
                    <w:t>1</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9F089D"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875,</w:t>
                  </w:r>
                  <w:r w:rsidR="00415B18" w:rsidRPr="008B0566">
                    <w:rPr>
                      <w:rFonts w:ascii="Times New Roman" w:hAnsi="Times New Roman" w:cs="Times New Roman"/>
                      <w:sz w:val="28"/>
                      <w:szCs w:val="28"/>
                    </w:rPr>
                    <w:t>1</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p>
              </w:tc>
            </w:tr>
            <w:tr w:rsidR="0059389E" w:rsidRPr="008B0566" w:rsidTr="00F478C1">
              <w:trPr>
                <w:trHeight w:val="182"/>
              </w:trPr>
              <w:tc>
                <w:tcPr>
                  <w:tcW w:w="1149" w:type="dxa"/>
                  <w:tcBorders>
                    <w:top w:val="single" w:sz="6" w:space="0" w:color="auto"/>
                    <w:left w:val="single" w:sz="6" w:space="0" w:color="auto"/>
                    <w:bottom w:val="single" w:sz="6" w:space="0" w:color="auto"/>
                    <w:right w:val="single" w:sz="6" w:space="0" w:color="auto"/>
                  </w:tcBorders>
                  <w:shd w:val="clear" w:color="auto" w:fill="FFFFFF"/>
                  <w:hideMark/>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2020</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F478C1"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1854,2</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F478C1"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1854,2</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p>
              </w:tc>
            </w:tr>
            <w:tr w:rsidR="0059389E" w:rsidRPr="008B0566" w:rsidTr="00F478C1">
              <w:trPr>
                <w:trHeight w:val="182"/>
              </w:trPr>
              <w:tc>
                <w:tcPr>
                  <w:tcW w:w="1149" w:type="dxa"/>
                  <w:tcBorders>
                    <w:top w:val="single" w:sz="6" w:space="0" w:color="auto"/>
                    <w:left w:val="single" w:sz="6" w:space="0" w:color="auto"/>
                    <w:bottom w:val="single" w:sz="6" w:space="0" w:color="auto"/>
                    <w:right w:val="single" w:sz="6" w:space="0" w:color="auto"/>
                  </w:tcBorders>
                  <w:shd w:val="clear" w:color="auto" w:fill="FFFFFF"/>
                  <w:hideMark/>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2021</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F478C1"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1376,7</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F478C1"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1376,7</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p>
              </w:tc>
            </w:tr>
            <w:tr w:rsidR="0059389E" w:rsidRPr="008B0566" w:rsidTr="00F478C1">
              <w:trPr>
                <w:trHeight w:val="182"/>
              </w:trPr>
              <w:tc>
                <w:tcPr>
                  <w:tcW w:w="1149" w:type="dxa"/>
                  <w:tcBorders>
                    <w:top w:val="single" w:sz="6" w:space="0" w:color="auto"/>
                    <w:left w:val="single" w:sz="6" w:space="0" w:color="auto"/>
                    <w:bottom w:val="single" w:sz="6" w:space="0" w:color="auto"/>
                    <w:right w:val="single" w:sz="6" w:space="0" w:color="auto"/>
                  </w:tcBorders>
                  <w:shd w:val="clear" w:color="auto" w:fill="FFFFFF"/>
                  <w:hideMark/>
                </w:tcPr>
                <w:p w:rsidR="0059389E" w:rsidRPr="008B0566" w:rsidRDefault="0059389E"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2022</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F478C1"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1420,7</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F478C1"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1420,7</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59389E" w:rsidRPr="008B0566" w:rsidRDefault="0059389E" w:rsidP="00C313E2">
                  <w:pPr>
                    <w:spacing w:after="0" w:line="240" w:lineRule="auto"/>
                    <w:jc w:val="center"/>
                    <w:rPr>
                      <w:rFonts w:ascii="Times New Roman" w:hAnsi="Times New Roman" w:cs="Times New Roman"/>
                      <w:sz w:val="28"/>
                      <w:szCs w:val="28"/>
                    </w:rPr>
                  </w:pPr>
                </w:p>
              </w:tc>
            </w:tr>
            <w:tr w:rsidR="00F478C1" w:rsidRPr="008B0566" w:rsidTr="00F478C1">
              <w:trPr>
                <w:trHeight w:val="182"/>
              </w:trPr>
              <w:tc>
                <w:tcPr>
                  <w:tcW w:w="1149" w:type="dxa"/>
                  <w:tcBorders>
                    <w:top w:val="single" w:sz="6" w:space="0" w:color="auto"/>
                    <w:left w:val="single" w:sz="6" w:space="0" w:color="auto"/>
                    <w:bottom w:val="single" w:sz="6" w:space="0" w:color="auto"/>
                    <w:right w:val="single" w:sz="6" w:space="0" w:color="auto"/>
                  </w:tcBorders>
                  <w:shd w:val="clear" w:color="auto" w:fill="FFFFFF"/>
                  <w:hideMark/>
                </w:tcPr>
                <w:p w:rsidR="00F478C1" w:rsidRPr="008B0566" w:rsidRDefault="00F478C1"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2023</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F478C1" w:rsidRPr="008B0566" w:rsidRDefault="00F478C1"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1420,7</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F478C1" w:rsidRPr="008B0566" w:rsidRDefault="00F478C1"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1420,7</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F478C1" w:rsidRPr="008B0566" w:rsidRDefault="00F478C1" w:rsidP="00C313E2">
                  <w:pPr>
                    <w:spacing w:after="0" w:line="240" w:lineRule="auto"/>
                    <w:jc w:val="center"/>
                    <w:rPr>
                      <w:rFonts w:ascii="Times New Roman" w:hAnsi="Times New Roman" w:cs="Times New Roman"/>
                      <w:sz w:val="28"/>
                      <w:szCs w:val="28"/>
                    </w:rPr>
                  </w:pPr>
                </w:p>
              </w:tc>
            </w:tr>
            <w:tr w:rsidR="00F478C1" w:rsidRPr="008B0566" w:rsidTr="00F478C1">
              <w:trPr>
                <w:trHeight w:val="182"/>
              </w:trPr>
              <w:tc>
                <w:tcPr>
                  <w:tcW w:w="1149" w:type="dxa"/>
                  <w:tcBorders>
                    <w:top w:val="single" w:sz="6" w:space="0" w:color="auto"/>
                    <w:left w:val="single" w:sz="6" w:space="0" w:color="auto"/>
                    <w:bottom w:val="single" w:sz="6" w:space="0" w:color="auto"/>
                    <w:right w:val="single" w:sz="6" w:space="0" w:color="auto"/>
                  </w:tcBorders>
                  <w:shd w:val="clear" w:color="auto" w:fill="FFFFFF"/>
                  <w:hideMark/>
                </w:tcPr>
                <w:p w:rsidR="00F478C1" w:rsidRPr="008B0566" w:rsidRDefault="00F478C1"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2024</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F478C1" w:rsidRPr="008B0566" w:rsidRDefault="00F478C1"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1420,7</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F478C1" w:rsidRPr="008B0566" w:rsidRDefault="00F478C1"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1420,7</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F478C1" w:rsidRPr="008B0566" w:rsidRDefault="00F478C1" w:rsidP="00C313E2">
                  <w:pPr>
                    <w:spacing w:after="0" w:line="240" w:lineRule="auto"/>
                    <w:jc w:val="center"/>
                    <w:rPr>
                      <w:rFonts w:ascii="Times New Roman" w:hAnsi="Times New Roman" w:cs="Times New Roman"/>
                      <w:sz w:val="28"/>
                      <w:szCs w:val="28"/>
                    </w:rPr>
                  </w:pPr>
                </w:p>
              </w:tc>
            </w:tr>
            <w:tr w:rsidR="00F478C1" w:rsidRPr="008B0566" w:rsidTr="0095612A">
              <w:trPr>
                <w:trHeight w:val="182"/>
              </w:trPr>
              <w:tc>
                <w:tcPr>
                  <w:tcW w:w="1149" w:type="dxa"/>
                  <w:tcBorders>
                    <w:top w:val="single" w:sz="6" w:space="0" w:color="auto"/>
                    <w:left w:val="single" w:sz="6" w:space="0" w:color="auto"/>
                    <w:bottom w:val="single" w:sz="6" w:space="0" w:color="auto"/>
                    <w:right w:val="single" w:sz="6" w:space="0" w:color="auto"/>
                  </w:tcBorders>
                  <w:shd w:val="clear" w:color="auto" w:fill="FFFFFF"/>
                </w:tcPr>
                <w:p w:rsidR="00F478C1" w:rsidRPr="008B0566" w:rsidRDefault="00F478C1"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итого</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F478C1"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8368,3</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F478C1"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8368,3</w:t>
                  </w:r>
                </w:p>
                <w:p w:rsidR="00BF3EF6" w:rsidRPr="008B0566" w:rsidRDefault="00BF3EF6" w:rsidP="00C313E2">
                  <w:pPr>
                    <w:spacing w:after="0" w:line="240" w:lineRule="auto"/>
                    <w:jc w:val="center"/>
                    <w:rPr>
                      <w:rFonts w:ascii="Times New Roman" w:hAnsi="Times New Roman" w:cs="Times New Roman"/>
                      <w:sz w:val="28"/>
                      <w:szCs w:val="28"/>
                    </w:rPr>
                  </w:pPr>
                </w:p>
              </w:tc>
              <w:tc>
                <w:tcPr>
                  <w:tcW w:w="1653" w:type="dxa"/>
                  <w:tcBorders>
                    <w:top w:val="single" w:sz="6" w:space="0" w:color="auto"/>
                    <w:left w:val="single" w:sz="6" w:space="0" w:color="auto"/>
                    <w:bottom w:val="single" w:sz="6" w:space="0" w:color="auto"/>
                    <w:right w:val="single" w:sz="6" w:space="0" w:color="auto"/>
                  </w:tcBorders>
                  <w:shd w:val="clear" w:color="auto" w:fill="FFFFFF"/>
                </w:tcPr>
                <w:p w:rsidR="00F478C1" w:rsidRPr="008B0566" w:rsidRDefault="00F478C1" w:rsidP="00C313E2">
                  <w:pPr>
                    <w:spacing w:after="0" w:line="240" w:lineRule="auto"/>
                    <w:jc w:val="center"/>
                    <w:rPr>
                      <w:rFonts w:ascii="Times New Roman" w:hAnsi="Times New Roman" w:cs="Times New Roman"/>
                      <w:sz w:val="28"/>
                      <w:szCs w:val="28"/>
                    </w:rPr>
                  </w:pPr>
                </w:p>
              </w:tc>
            </w:tr>
          </w:tbl>
          <w:bookmarkEnd w:id="15"/>
          <w:bookmarkEnd w:id="16"/>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 xml:space="preserve">Подпрограмма 7.  </w:t>
            </w:r>
            <w:bookmarkStart w:id="17" w:name="OLE_LINK117"/>
            <w:r w:rsidRPr="008B0566">
              <w:rPr>
                <w:rFonts w:ascii="Times New Roman" w:hAnsi="Times New Roman" w:cs="Times New Roman"/>
                <w:sz w:val="28"/>
                <w:szCs w:val="28"/>
              </w:rPr>
              <w:t xml:space="preserve">«Создание условий для развития культурного и спортивного досуга на территории поселения» </w:t>
            </w:r>
            <w:r w:rsidR="00415B18" w:rsidRPr="008B0566">
              <w:rPr>
                <w:rFonts w:ascii="Times New Roman" w:hAnsi="Times New Roman" w:cs="Times New Roman"/>
                <w:sz w:val="28"/>
                <w:szCs w:val="28"/>
              </w:rPr>
              <w:t>110393,</w:t>
            </w:r>
            <w:r w:rsidR="00F15B23">
              <w:rPr>
                <w:rFonts w:ascii="Times New Roman" w:hAnsi="Times New Roman" w:cs="Times New Roman"/>
                <w:sz w:val="28"/>
                <w:szCs w:val="28"/>
              </w:rPr>
              <w:t>4</w:t>
            </w:r>
            <w:r w:rsidRPr="008B0566">
              <w:rPr>
                <w:rFonts w:ascii="Times New Roman" w:hAnsi="Times New Roman" w:cs="Times New Roman"/>
                <w:sz w:val="28"/>
                <w:szCs w:val="28"/>
              </w:rPr>
              <w:t xml:space="preserve"> тыс. руб</w:t>
            </w:r>
            <w:r w:rsidR="004F001D" w:rsidRPr="008B0566">
              <w:rPr>
                <w:rFonts w:ascii="Times New Roman" w:hAnsi="Times New Roman" w:cs="Times New Roman"/>
                <w:sz w:val="28"/>
                <w:szCs w:val="28"/>
              </w:rPr>
              <w:t>лей</w:t>
            </w:r>
            <w:r w:rsidRPr="008B0566">
              <w:rPr>
                <w:rFonts w:ascii="Times New Roman" w:hAnsi="Times New Roman" w:cs="Times New Roman"/>
                <w:sz w:val="28"/>
                <w:szCs w:val="28"/>
              </w:rPr>
              <w:t xml:space="preserve">,  из них местный бюджет </w:t>
            </w:r>
            <w:r w:rsidR="00415B18" w:rsidRPr="008B0566">
              <w:rPr>
                <w:rFonts w:ascii="Times New Roman" w:hAnsi="Times New Roman" w:cs="Times New Roman"/>
                <w:sz w:val="28"/>
                <w:szCs w:val="28"/>
              </w:rPr>
              <w:t>110393,</w:t>
            </w:r>
            <w:r w:rsidR="00F15B23">
              <w:rPr>
                <w:rFonts w:ascii="Times New Roman" w:hAnsi="Times New Roman" w:cs="Times New Roman"/>
                <w:sz w:val="28"/>
                <w:szCs w:val="28"/>
              </w:rPr>
              <w:t>4</w:t>
            </w:r>
            <w:r w:rsidRPr="008B0566">
              <w:rPr>
                <w:rFonts w:ascii="Times New Roman" w:hAnsi="Times New Roman" w:cs="Times New Roman"/>
                <w:sz w:val="28"/>
                <w:szCs w:val="28"/>
              </w:rPr>
              <w:t xml:space="preserve"> тыс. рублей, в том числе по годам:</w:t>
            </w:r>
          </w:p>
          <w:p w:rsidR="004F001D" w:rsidRPr="008B0566" w:rsidRDefault="004F001D" w:rsidP="00C313E2">
            <w:pPr>
              <w:jc w:val="both"/>
              <w:rPr>
                <w:rFonts w:ascii="Times New Roman" w:hAnsi="Times New Roman" w:cs="Times New Roman"/>
                <w:sz w:val="28"/>
                <w:szCs w:val="28"/>
              </w:rPr>
            </w:pPr>
          </w:p>
          <w:tbl>
            <w:tblPr>
              <w:tblW w:w="6237" w:type="dxa"/>
              <w:tblInd w:w="37" w:type="dxa"/>
              <w:tblCellMar>
                <w:left w:w="40" w:type="dxa"/>
                <w:right w:w="40" w:type="dxa"/>
              </w:tblCellMar>
              <w:tblLook w:val="04A0" w:firstRow="1" w:lastRow="0" w:firstColumn="1" w:lastColumn="0" w:noHBand="0" w:noVBand="1"/>
            </w:tblPr>
            <w:tblGrid>
              <w:gridCol w:w="1607"/>
              <w:gridCol w:w="1384"/>
              <w:gridCol w:w="1871"/>
              <w:gridCol w:w="1375"/>
            </w:tblGrid>
            <w:tr w:rsidR="0095612A" w:rsidRPr="008B0566" w:rsidTr="0095612A">
              <w:trPr>
                <w:trHeight w:val="182"/>
              </w:trPr>
              <w:tc>
                <w:tcPr>
                  <w:tcW w:w="1672"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Год</w:t>
                  </w:r>
                </w:p>
              </w:tc>
              <w:tc>
                <w:tcPr>
                  <w:tcW w:w="1404"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Всего</w:t>
                  </w:r>
                </w:p>
              </w:tc>
              <w:tc>
                <w:tcPr>
                  <w:tcW w:w="1924"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Местный бюджет</w:t>
                  </w:r>
                </w:p>
              </w:tc>
              <w:tc>
                <w:tcPr>
                  <w:tcW w:w="1237"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Областной бюджет</w:t>
                  </w:r>
                </w:p>
              </w:tc>
            </w:tr>
            <w:tr w:rsidR="00C93E34" w:rsidRPr="008B0566" w:rsidTr="0095612A">
              <w:trPr>
                <w:trHeight w:val="182"/>
              </w:trPr>
              <w:tc>
                <w:tcPr>
                  <w:tcW w:w="1672" w:type="dxa"/>
                  <w:tcBorders>
                    <w:top w:val="single" w:sz="6" w:space="0" w:color="auto"/>
                    <w:left w:val="single" w:sz="6" w:space="0" w:color="auto"/>
                    <w:bottom w:val="single" w:sz="6" w:space="0" w:color="auto"/>
                    <w:right w:val="single" w:sz="6" w:space="0" w:color="auto"/>
                  </w:tcBorders>
                  <w:shd w:val="clear" w:color="auto" w:fill="FFFFFF"/>
                  <w:hideMark/>
                </w:tcPr>
                <w:p w:rsidR="00C93E34" w:rsidRPr="008B0566" w:rsidRDefault="00C93E34"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2019</w:t>
                  </w:r>
                </w:p>
              </w:tc>
              <w:tc>
                <w:tcPr>
                  <w:tcW w:w="1404" w:type="dxa"/>
                  <w:tcBorders>
                    <w:top w:val="single" w:sz="6" w:space="0" w:color="auto"/>
                    <w:left w:val="single" w:sz="6" w:space="0" w:color="auto"/>
                    <w:bottom w:val="single" w:sz="6" w:space="0" w:color="auto"/>
                    <w:right w:val="single" w:sz="6" w:space="0" w:color="auto"/>
                  </w:tcBorders>
                  <w:shd w:val="clear" w:color="auto" w:fill="FFFFFF"/>
                  <w:hideMark/>
                </w:tcPr>
                <w:p w:rsidR="00C93E34" w:rsidRPr="008B0566" w:rsidRDefault="00415B18" w:rsidP="00F15B23">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17733,</w:t>
                  </w:r>
                  <w:r w:rsidR="00F15B23">
                    <w:rPr>
                      <w:rFonts w:ascii="Times New Roman" w:hAnsi="Times New Roman" w:cs="Times New Roman"/>
                      <w:sz w:val="28"/>
                      <w:szCs w:val="28"/>
                    </w:rPr>
                    <w:t>5</w:t>
                  </w:r>
                </w:p>
              </w:tc>
              <w:tc>
                <w:tcPr>
                  <w:tcW w:w="1924" w:type="dxa"/>
                  <w:tcBorders>
                    <w:top w:val="single" w:sz="6" w:space="0" w:color="auto"/>
                    <w:left w:val="single" w:sz="6" w:space="0" w:color="auto"/>
                    <w:bottom w:val="single" w:sz="6" w:space="0" w:color="auto"/>
                    <w:right w:val="single" w:sz="6" w:space="0" w:color="auto"/>
                  </w:tcBorders>
                  <w:shd w:val="clear" w:color="auto" w:fill="FFFFFF"/>
                  <w:hideMark/>
                </w:tcPr>
                <w:p w:rsidR="00C93E34" w:rsidRPr="008B0566" w:rsidRDefault="00415B18" w:rsidP="00F15B23">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17733,</w:t>
                  </w:r>
                  <w:r w:rsidR="00F15B23">
                    <w:rPr>
                      <w:rFonts w:ascii="Times New Roman" w:hAnsi="Times New Roman" w:cs="Times New Roman"/>
                      <w:sz w:val="28"/>
                      <w:szCs w:val="28"/>
                    </w:rPr>
                    <w:t>5</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C93E34" w:rsidRPr="008B0566" w:rsidRDefault="00C93E34" w:rsidP="00C313E2">
                  <w:pPr>
                    <w:spacing w:after="0" w:line="240" w:lineRule="auto"/>
                    <w:jc w:val="center"/>
                    <w:rPr>
                      <w:rFonts w:ascii="Times New Roman" w:hAnsi="Times New Roman" w:cs="Times New Roman"/>
                      <w:sz w:val="28"/>
                      <w:szCs w:val="28"/>
                    </w:rPr>
                  </w:pPr>
                </w:p>
              </w:tc>
            </w:tr>
            <w:tr w:rsidR="00C93E34" w:rsidRPr="008B0566" w:rsidTr="00C549B6">
              <w:trPr>
                <w:trHeight w:val="182"/>
              </w:trPr>
              <w:tc>
                <w:tcPr>
                  <w:tcW w:w="1672" w:type="dxa"/>
                  <w:tcBorders>
                    <w:top w:val="single" w:sz="6" w:space="0" w:color="auto"/>
                    <w:left w:val="single" w:sz="6" w:space="0" w:color="auto"/>
                    <w:bottom w:val="single" w:sz="6" w:space="0" w:color="auto"/>
                    <w:right w:val="single" w:sz="6" w:space="0" w:color="auto"/>
                  </w:tcBorders>
                  <w:shd w:val="clear" w:color="auto" w:fill="FFFFFF"/>
                  <w:hideMark/>
                </w:tcPr>
                <w:p w:rsidR="00C93E34" w:rsidRPr="008B0566" w:rsidRDefault="00C93E34"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2020</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C93E34"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18384,1</w:t>
                  </w:r>
                </w:p>
              </w:tc>
              <w:tc>
                <w:tcPr>
                  <w:tcW w:w="1924" w:type="dxa"/>
                  <w:tcBorders>
                    <w:top w:val="single" w:sz="6" w:space="0" w:color="auto"/>
                    <w:left w:val="single" w:sz="6" w:space="0" w:color="auto"/>
                    <w:bottom w:val="single" w:sz="6" w:space="0" w:color="auto"/>
                    <w:right w:val="single" w:sz="6" w:space="0" w:color="auto"/>
                  </w:tcBorders>
                  <w:shd w:val="clear" w:color="auto" w:fill="FFFFFF"/>
                </w:tcPr>
                <w:p w:rsidR="00C93E34" w:rsidRPr="008B0566" w:rsidRDefault="00C549B6"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18484,1</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C93E34" w:rsidRPr="008B0566" w:rsidRDefault="00C93E34" w:rsidP="00C313E2">
                  <w:pPr>
                    <w:spacing w:after="0" w:line="240" w:lineRule="auto"/>
                    <w:jc w:val="center"/>
                    <w:rPr>
                      <w:rFonts w:ascii="Times New Roman" w:hAnsi="Times New Roman" w:cs="Times New Roman"/>
                      <w:sz w:val="28"/>
                      <w:szCs w:val="28"/>
                    </w:rPr>
                  </w:pPr>
                </w:p>
              </w:tc>
            </w:tr>
            <w:tr w:rsidR="00C93E34" w:rsidRPr="008B0566" w:rsidTr="00C549B6">
              <w:trPr>
                <w:trHeight w:val="182"/>
              </w:trPr>
              <w:tc>
                <w:tcPr>
                  <w:tcW w:w="1672" w:type="dxa"/>
                  <w:tcBorders>
                    <w:top w:val="single" w:sz="6" w:space="0" w:color="auto"/>
                    <w:left w:val="single" w:sz="6" w:space="0" w:color="auto"/>
                    <w:bottom w:val="single" w:sz="6" w:space="0" w:color="auto"/>
                    <w:right w:val="single" w:sz="6" w:space="0" w:color="auto"/>
                  </w:tcBorders>
                  <w:shd w:val="clear" w:color="auto" w:fill="FFFFFF"/>
                  <w:hideMark/>
                </w:tcPr>
                <w:p w:rsidR="00C93E34" w:rsidRPr="008B0566" w:rsidRDefault="00C93E34"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2021</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C93E34"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18534,9</w:t>
                  </w:r>
                </w:p>
              </w:tc>
              <w:tc>
                <w:tcPr>
                  <w:tcW w:w="1924" w:type="dxa"/>
                  <w:tcBorders>
                    <w:top w:val="single" w:sz="6" w:space="0" w:color="auto"/>
                    <w:left w:val="single" w:sz="6" w:space="0" w:color="auto"/>
                    <w:bottom w:val="single" w:sz="6" w:space="0" w:color="auto"/>
                    <w:right w:val="single" w:sz="6" w:space="0" w:color="auto"/>
                  </w:tcBorders>
                  <w:shd w:val="clear" w:color="auto" w:fill="FFFFFF"/>
                </w:tcPr>
                <w:p w:rsidR="00C549B6"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18534,9</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C93E34" w:rsidRPr="008B0566" w:rsidRDefault="00C93E34" w:rsidP="00C313E2">
                  <w:pPr>
                    <w:spacing w:after="0" w:line="240" w:lineRule="auto"/>
                    <w:jc w:val="center"/>
                    <w:rPr>
                      <w:rFonts w:ascii="Times New Roman" w:hAnsi="Times New Roman" w:cs="Times New Roman"/>
                      <w:sz w:val="28"/>
                      <w:szCs w:val="28"/>
                    </w:rPr>
                  </w:pPr>
                </w:p>
              </w:tc>
            </w:tr>
            <w:tr w:rsidR="00C93E34" w:rsidRPr="008B0566" w:rsidTr="00C549B6">
              <w:trPr>
                <w:trHeight w:val="182"/>
              </w:trPr>
              <w:tc>
                <w:tcPr>
                  <w:tcW w:w="1672" w:type="dxa"/>
                  <w:tcBorders>
                    <w:top w:val="single" w:sz="6" w:space="0" w:color="auto"/>
                    <w:left w:val="single" w:sz="6" w:space="0" w:color="auto"/>
                    <w:bottom w:val="single" w:sz="6" w:space="0" w:color="auto"/>
                    <w:right w:val="single" w:sz="6" w:space="0" w:color="auto"/>
                  </w:tcBorders>
                  <w:shd w:val="clear" w:color="auto" w:fill="FFFFFF"/>
                  <w:hideMark/>
                </w:tcPr>
                <w:p w:rsidR="00C93E34" w:rsidRPr="008B0566" w:rsidRDefault="00C93E34" w:rsidP="00C313E2">
                  <w:pPr>
                    <w:spacing w:after="0" w:line="240" w:lineRule="auto"/>
                    <w:jc w:val="center"/>
                    <w:rPr>
                      <w:rFonts w:ascii="Times New Roman" w:hAnsi="Times New Roman" w:cs="Times New Roman"/>
                      <w:sz w:val="28"/>
                      <w:szCs w:val="28"/>
                    </w:rPr>
                  </w:pPr>
                  <w:bookmarkStart w:id="18" w:name="_Hlk30949017"/>
                  <w:r w:rsidRPr="008B0566">
                    <w:rPr>
                      <w:rFonts w:ascii="Times New Roman" w:hAnsi="Times New Roman" w:cs="Times New Roman"/>
                      <w:sz w:val="28"/>
                      <w:szCs w:val="28"/>
                    </w:rPr>
                    <w:t>2022</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C93E34" w:rsidRPr="008B0566" w:rsidRDefault="00C549B6"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18580,</w:t>
                  </w:r>
                  <w:r w:rsidR="00415B18" w:rsidRPr="008B0566">
                    <w:rPr>
                      <w:rFonts w:ascii="Times New Roman" w:hAnsi="Times New Roman" w:cs="Times New Roman"/>
                      <w:sz w:val="28"/>
                      <w:szCs w:val="28"/>
                    </w:rPr>
                    <w:t>3</w:t>
                  </w:r>
                </w:p>
              </w:tc>
              <w:tc>
                <w:tcPr>
                  <w:tcW w:w="1924" w:type="dxa"/>
                  <w:tcBorders>
                    <w:top w:val="single" w:sz="6" w:space="0" w:color="auto"/>
                    <w:left w:val="single" w:sz="6" w:space="0" w:color="auto"/>
                    <w:bottom w:val="single" w:sz="6" w:space="0" w:color="auto"/>
                    <w:right w:val="single" w:sz="6" w:space="0" w:color="auto"/>
                  </w:tcBorders>
                  <w:shd w:val="clear" w:color="auto" w:fill="FFFFFF"/>
                </w:tcPr>
                <w:p w:rsidR="00C93E34" w:rsidRPr="008B0566" w:rsidRDefault="00C549B6"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18580,</w:t>
                  </w:r>
                  <w:r w:rsidR="00415B18" w:rsidRPr="008B0566">
                    <w:rPr>
                      <w:rFonts w:ascii="Times New Roman" w:hAnsi="Times New Roman" w:cs="Times New Roman"/>
                      <w:sz w:val="28"/>
                      <w:szCs w:val="28"/>
                    </w:rPr>
                    <w:t>3</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C93E34" w:rsidRPr="008B0566" w:rsidRDefault="00C93E34" w:rsidP="00C313E2">
                  <w:pPr>
                    <w:spacing w:after="0" w:line="240" w:lineRule="auto"/>
                    <w:jc w:val="center"/>
                    <w:rPr>
                      <w:rFonts w:ascii="Times New Roman" w:hAnsi="Times New Roman" w:cs="Times New Roman"/>
                      <w:sz w:val="28"/>
                      <w:szCs w:val="28"/>
                    </w:rPr>
                  </w:pPr>
                </w:p>
              </w:tc>
            </w:tr>
            <w:bookmarkEnd w:id="18"/>
            <w:tr w:rsidR="00415B18" w:rsidRPr="008B0566" w:rsidTr="0095612A">
              <w:trPr>
                <w:trHeight w:val="182"/>
              </w:trPr>
              <w:tc>
                <w:tcPr>
                  <w:tcW w:w="1672"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2023</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18580,3</w:t>
                  </w:r>
                </w:p>
              </w:tc>
              <w:tc>
                <w:tcPr>
                  <w:tcW w:w="1924"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18580,3</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p>
              </w:tc>
            </w:tr>
            <w:tr w:rsidR="00415B18" w:rsidRPr="008B0566" w:rsidTr="00415B18">
              <w:trPr>
                <w:trHeight w:val="318"/>
              </w:trPr>
              <w:tc>
                <w:tcPr>
                  <w:tcW w:w="1672"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2024</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18580,3</w:t>
                  </w:r>
                </w:p>
              </w:tc>
              <w:tc>
                <w:tcPr>
                  <w:tcW w:w="1924"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18580,3</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p>
              </w:tc>
            </w:tr>
            <w:tr w:rsidR="00C93E34" w:rsidRPr="008B0566" w:rsidTr="0095612A">
              <w:trPr>
                <w:trHeight w:val="182"/>
              </w:trPr>
              <w:tc>
                <w:tcPr>
                  <w:tcW w:w="1672" w:type="dxa"/>
                  <w:tcBorders>
                    <w:top w:val="single" w:sz="6" w:space="0" w:color="auto"/>
                    <w:left w:val="single" w:sz="6" w:space="0" w:color="auto"/>
                    <w:bottom w:val="single" w:sz="6" w:space="0" w:color="auto"/>
                    <w:right w:val="single" w:sz="6" w:space="0" w:color="auto"/>
                  </w:tcBorders>
                  <w:shd w:val="clear" w:color="auto" w:fill="FFFFFF"/>
                </w:tcPr>
                <w:p w:rsidR="00C93E34" w:rsidRPr="008B0566" w:rsidRDefault="00C93E34"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итого</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C93E34" w:rsidRPr="008B0566" w:rsidRDefault="00415B18" w:rsidP="00F15B23">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110393,</w:t>
                  </w:r>
                  <w:r w:rsidR="00F15B23">
                    <w:rPr>
                      <w:rFonts w:ascii="Times New Roman" w:hAnsi="Times New Roman" w:cs="Times New Roman"/>
                      <w:sz w:val="28"/>
                      <w:szCs w:val="28"/>
                    </w:rPr>
                    <w:t>4</w:t>
                  </w:r>
                </w:p>
              </w:tc>
              <w:tc>
                <w:tcPr>
                  <w:tcW w:w="1924" w:type="dxa"/>
                  <w:tcBorders>
                    <w:top w:val="single" w:sz="6" w:space="0" w:color="auto"/>
                    <w:left w:val="single" w:sz="6" w:space="0" w:color="auto"/>
                    <w:bottom w:val="single" w:sz="6" w:space="0" w:color="auto"/>
                    <w:right w:val="single" w:sz="6" w:space="0" w:color="auto"/>
                  </w:tcBorders>
                  <w:shd w:val="clear" w:color="auto" w:fill="FFFFFF"/>
                </w:tcPr>
                <w:p w:rsidR="00C93E34"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110393,</w:t>
                  </w:r>
                  <w:r w:rsidR="00F15B23">
                    <w:rPr>
                      <w:rFonts w:ascii="Times New Roman" w:hAnsi="Times New Roman" w:cs="Times New Roman"/>
                      <w:sz w:val="28"/>
                      <w:szCs w:val="28"/>
                    </w:rPr>
                    <w:t>4</w:t>
                  </w:r>
                </w:p>
                <w:p w:rsidR="00A33909" w:rsidRPr="008B0566" w:rsidRDefault="00A33909" w:rsidP="00C313E2">
                  <w:pPr>
                    <w:spacing w:after="0" w:line="240" w:lineRule="auto"/>
                    <w:jc w:val="center"/>
                    <w:rPr>
                      <w:rFonts w:ascii="Times New Roman" w:hAnsi="Times New Roman" w:cs="Times New Roman"/>
                      <w:sz w:val="28"/>
                      <w:szCs w:val="28"/>
                    </w:rPr>
                  </w:pP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C93E34" w:rsidRPr="008B0566" w:rsidRDefault="00C93E34" w:rsidP="00C313E2">
                  <w:pPr>
                    <w:spacing w:after="0" w:line="240" w:lineRule="auto"/>
                    <w:jc w:val="center"/>
                    <w:rPr>
                      <w:rFonts w:ascii="Times New Roman" w:hAnsi="Times New Roman" w:cs="Times New Roman"/>
                      <w:sz w:val="28"/>
                      <w:szCs w:val="28"/>
                    </w:rPr>
                  </w:pPr>
                </w:p>
              </w:tc>
            </w:tr>
          </w:tbl>
          <w:bookmarkEnd w:id="17"/>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lastRenderedPageBreak/>
              <w:t xml:space="preserve">Подпрограмма 8.  «Обеспечение общественного порядка на территории Подгоренского городского поселения Подгоренского муниципального района Воронежской области» </w:t>
            </w:r>
            <w:r w:rsidR="00415B18" w:rsidRPr="008B0566">
              <w:rPr>
                <w:rFonts w:ascii="Times New Roman" w:hAnsi="Times New Roman" w:cs="Times New Roman"/>
                <w:sz w:val="28"/>
                <w:szCs w:val="28"/>
              </w:rPr>
              <w:t>2,8</w:t>
            </w:r>
            <w:r w:rsidRPr="008B0566">
              <w:rPr>
                <w:rFonts w:ascii="Times New Roman" w:hAnsi="Times New Roman" w:cs="Times New Roman"/>
                <w:sz w:val="28"/>
                <w:szCs w:val="28"/>
              </w:rPr>
              <w:t xml:space="preserve"> тыс. руб</w:t>
            </w:r>
            <w:r w:rsidR="004F001D" w:rsidRPr="008B0566">
              <w:rPr>
                <w:rFonts w:ascii="Times New Roman" w:hAnsi="Times New Roman" w:cs="Times New Roman"/>
                <w:sz w:val="28"/>
                <w:szCs w:val="28"/>
              </w:rPr>
              <w:t>лей</w:t>
            </w:r>
            <w:r w:rsidRPr="008B0566">
              <w:rPr>
                <w:rFonts w:ascii="Times New Roman" w:hAnsi="Times New Roman" w:cs="Times New Roman"/>
                <w:sz w:val="28"/>
                <w:szCs w:val="28"/>
              </w:rPr>
              <w:t xml:space="preserve">,  из них местный бюджет </w:t>
            </w:r>
            <w:r w:rsidR="00415B18" w:rsidRPr="008B0566">
              <w:rPr>
                <w:rFonts w:ascii="Times New Roman" w:hAnsi="Times New Roman" w:cs="Times New Roman"/>
                <w:sz w:val="28"/>
                <w:szCs w:val="28"/>
              </w:rPr>
              <w:t>2,8</w:t>
            </w:r>
            <w:r w:rsidRPr="008B0566">
              <w:rPr>
                <w:rFonts w:ascii="Times New Roman" w:hAnsi="Times New Roman" w:cs="Times New Roman"/>
                <w:sz w:val="28"/>
                <w:szCs w:val="28"/>
              </w:rPr>
              <w:t xml:space="preserve"> тыс. рублей, в том числе по годам:</w:t>
            </w:r>
          </w:p>
          <w:p w:rsidR="0095612A" w:rsidRPr="008B0566" w:rsidRDefault="0095612A" w:rsidP="00C313E2">
            <w:pPr>
              <w:jc w:val="both"/>
              <w:rPr>
                <w:rFonts w:ascii="Times New Roman" w:hAnsi="Times New Roman" w:cs="Times New Roman"/>
                <w:sz w:val="28"/>
                <w:szCs w:val="28"/>
              </w:rPr>
            </w:pPr>
          </w:p>
          <w:tbl>
            <w:tblPr>
              <w:tblW w:w="6237" w:type="dxa"/>
              <w:tblInd w:w="37" w:type="dxa"/>
              <w:tblCellMar>
                <w:left w:w="40" w:type="dxa"/>
                <w:right w:w="40" w:type="dxa"/>
              </w:tblCellMar>
              <w:tblLook w:val="04A0" w:firstRow="1" w:lastRow="0" w:firstColumn="1" w:lastColumn="0" w:noHBand="0" w:noVBand="1"/>
            </w:tblPr>
            <w:tblGrid>
              <w:gridCol w:w="1344"/>
              <w:gridCol w:w="1178"/>
              <w:gridCol w:w="2340"/>
              <w:gridCol w:w="1375"/>
            </w:tblGrid>
            <w:tr w:rsidR="0095612A" w:rsidRPr="008B0566" w:rsidTr="00C93E34">
              <w:trPr>
                <w:trHeight w:val="182"/>
              </w:trPr>
              <w:tc>
                <w:tcPr>
                  <w:tcW w:w="1619"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Год</w:t>
                  </w:r>
                </w:p>
              </w:tc>
              <w:tc>
                <w:tcPr>
                  <w:tcW w:w="1366"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Всего</w:t>
                  </w:r>
                </w:p>
              </w:tc>
              <w:tc>
                <w:tcPr>
                  <w:tcW w:w="2017"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Местный</w:t>
                  </w:r>
                  <w:r w:rsidRPr="008B0566">
                    <w:rPr>
                      <w:rFonts w:ascii="Times New Roman" w:hAnsi="Times New Roman" w:cs="Times New Roman"/>
                      <w:sz w:val="28"/>
                      <w:szCs w:val="28"/>
                    </w:rPr>
                    <w:cr/>
                    <w:t>бюджет</w:t>
                  </w:r>
                </w:p>
              </w:tc>
              <w:tc>
                <w:tcPr>
                  <w:tcW w:w="1235" w:type="dxa"/>
                  <w:tcBorders>
                    <w:top w:val="single" w:sz="6" w:space="0" w:color="auto"/>
                    <w:left w:val="single" w:sz="6" w:space="0" w:color="auto"/>
                    <w:bottom w:val="single" w:sz="6" w:space="0" w:color="auto"/>
                    <w:right w:val="single" w:sz="6" w:space="0" w:color="auto"/>
                  </w:tcBorders>
                  <w:shd w:val="clear" w:color="auto" w:fill="FFFFFF"/>
                  <w:hideMark/>
                </w:tcPr>
                <w:p w:rsidR="0095612A" w:rsidRPr="008B0566" w:rsidRDefault="0095612A"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Областной бюджет</w:t>
                  </w:r>
                </w:p>
              </w:tc>
            </w:tr>
            <w:tr w:rsidR="005F2516" w:rsidRPr="008B0566" w:rsidTr="00C549B6">
              <w:trPr>
                <w:trHeight w:val="182"/>
              </w:trPr>
              <w:tc>
                <w:tcPr>
                  <w:tcW w:w="1619" w:type="dxa"/>
                  <w:tcBorders>
                    <w:top w:val="single" w:sz="6" w:space="0" w:color="auto"/>
                    <w:left w:val="single" w:sz="6" w:space="0" w:color="auto"/>
                    <w:bottom w:val="single" w:sz="6" w:space="0" w:color="auto"/>
                    <w:right w:val="single" w:sz="6" w:space="0" w:color="auto"/>
                  </w:tcBorders>
                  <w:shd w:val="clear" w:color="auto" w:fill="FFFFFF"/>
                  <w:hideMark/>
                </w:tcPr>
                <w:p w:rsidR="005F2516" w:rsidRPr="008B0566" w:rsidRDefault="005F2516"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2019</w:t>
                  </w:r>
                </w:p>
              </w:tc>
              <w:tc>
                <w:tcPr>
                  <w:tcW w:w="1366" w:type="dxa"/>
                  <w:tcBorders>
                    <w:top w:val="single" w:sz="6" w:space="0" w:color="auto"/>
                    <w:left w:val="single" w:sz="6" w:space="0" w:color="auto"/>
                    <w:bottom w:val="single" w:sz="6" w:space="0" w:color="auto"/>
                    <w:right w:val="single" w:sz="6" w:space="0" w:color="auto"/>
                  </w:tcBorders>
                  <w:shd w:val="clear" w:color="auto" w:fill="FFFFFF"/>
                </w:tcPr>
                <w:p w:rsidR="005F2516"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2,8</w:t>
                  </w:r>
                </w:p>
              </w:tc>
              <w:tc>
                <w:tcPr>
                  <w:tcW w:w="2017" w:type="dxa"/>
                  <w:tcBorders>
                    <w:top w:val="single" w:sz="6" w:space="0" w:color="auto"/>
                    <w:left w:val="single" w:sz="6" w:space="0" w:color="auto"/>
                    <w:bottom w:val="single" w:sz="6" w:space="0" w:color="auto"/>
                    <w:right w:val="single" w:sz="6" w:space="0" w:color="auto"/>
                  </w:tcBorders>
                  <w:shd w:val="clear" w:color="auto" w:fill="FFFFFF"/>
                </w:tcPr>
                <w:p w:rsidR="005F2516"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2,8</w:t>
                  </w:r>
                </w:p>
              </w:tc>
              <w:tc>
                <w:tcPr>
                  <w:tcW w:w="1235" w:type="dxa"/>
                  <w:tcBorders>
                    <w:top w:val="single" w:sz="6" w:space="0" w:color="auto"/>
                    <w:left w:val="single" w:sz="6" w:space="0" w:color="auto"/>
                    <w:bottom w:val="single" w:sz="6" w:space="0" w:color="auto"/>
                    <w:right w:val="single" w:sz="6" w:space="0" w:color="auto"/>
                  </w:tcBorders>
                  <w:shd w:val="clear" w:color="auto" w:fill="FFFFFF"/>
                </w:tcPr>
                <w:p w:rsidR="005F2516" w:rsidRPr="008B0566" w:rsidRDefault="005F2516" w:rsidP="00C313E2">
                  <w:pPr>
                    <w:spacing w:after="0" w:line="240" w:lineRule="auto"/>
                    <w:jc w:val="center"/>
                    <w:rPr>
                      <w:rFonts w:ascii="Times New Roman" w:hAnsi="Times New Roman" w:cs="Times New Roman"/>
                      <w:sz w:val="28"/>
                      <w:szCs w:val="28"/>
                    </w:rPr>
                  </w:pPr>
                </w:p>
              </w:tc>
            </w:tr>
            <w:tr w:rsidR="005F2516" w:rsidRPr="008B0566" w:rsidTr="00C549B6">
              <w:trPr>
                <w:trHeight w:val="182"/>
              </w:trPr>
              <w:tc>
                <w:tcPr>
                  <w:tcW w:w="1619" w:type="dxa"/>
                  <w:tcBorders>
                    <w:top w:val="single" w:sz="6" w:space="0" w:color="auto"/>
                    <w:left w:val="single" w:sz="6" w:space="0" w:color="auto"/>
                    <w:bottom w:val="single" w:sz="6" w:space="0" w:color="auto"/>
                    <w:right w:val="single" w:sz="6" w:space="0" w:color="auto"/>
                  </w:tcBorders>
                  <w:shd w:val="clear" w:color="auto" w:fill="FFFFFF"/>
                  <w:hideMark/>
                </w:tcPr>
                <w:p w:rsidR="005F2516" w:rsidRPr="008B0566" w:rsidRDefault="005F2516"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2020</w:t>
                  </w:r>
                </w:p>
              </w:tc>
              <w:tc>
                <w:tcPr>
                  <w:tcW w:w="1366" w:type="dxa"/>
                  <w:tcBorders>
                    <w:top w:val="single" w:sz="6" w:space="0" w:color="auto"/>
                    <w:left w:val="single" w:sz="6" w:space="0" w:color="auto"/>
                    <w:bottom w:val="single" w:sz="6" w:space="0" w:color="auto"/>
                    <w:right w:val="single" w:sz="6" w:space="0" w:color="auto"/>
                  </w:tcBorders>
                  <w:shd w:val="clear" w:color="auto" w:fill="FFFFFF"/>
                </w:tcPr>
                <w:p w:rsidR="005F2516" w:rsidRPr="008B0566" w:rsidRDefault="005F2516"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0,0</w:t>
                  </w:r>
                </w:p>
              </w:tc>
              <w:tc>
                <w:tcPr>
                  <w:tcW w:w="2017" w:type="dxa"/>
                  <w:tcBorders>
                    <w:top w:val="single" w:sz="6" w:space="0" w:color="auto"/>
                    <w:left w:val="single" w:sz="6" w:space="0" w:color="auto"/>
                    <w:bottom w:val="single" w:sz="6" w:space="0" w:color="auto"/>
                    <w:right w:val="single" w:sz="6" w:space="0" w:color="auto"/>
                  </w:tcBorders>
                  <w:shd w:val="clear" w:color="auto" w:fill="FFFFFF"/>
                </w:tcPr>
                <w:p w:rsidR="005F2516" w:rsidRPr="008B0566" w:rsidRDefault="005F2516"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0,0</w:t>
                  </w:r>
                </w:p>
              </w:tc>
              <w:tc>
                <w:tcPr>
                  <w:tcW w:w="1235" w:type="dxa"/>
                  <w:tcBorders>
                    <w:top w:val="single" w:sz="6" w:space="0" w:color="auto"/>
                    <w:left w:val="single" w:sz="6" w:space="0" w:color="auto"/>
                    <w:bottom w:val="single" w:sz="6" w:space="0" w:color="auto"/>
                    <w:right w:val="single" w:sz="6" w:space="0" w:color="auto"/>
                  </w:tcBorders>
                  <w:shd w:val="clear" w:color="auto" w:fill="FFFFFF"/>
                </w:tcPr>
                <w:p w:rsidR="005F2516" w:rsidRPr="008B0566" w:rsidRDefault="005F2516" w:rsidP="00C313E2">
                  <w:pPr>
                    <w:spacing w:after="0" w:line="240" w:lineRule="auto"/>
                    <w:jc w:val="center"/>
                    <w:rPr>
                      <w:rFonts w:ascii="Times New Roman" w:hAnsi="Times New Roman" w:cs="Times New Roman"/>
                      <w:sz w:val="28"/>
                      <w:szCs w:val="28"/>
                    </w:rPr>
                  </w:pPr>
                </w:p>
              </w:tc>
            </w:tr>
            <w:tr w:rsidR="005F2516" w:rsidRPr="008B0566" w:rsidTr="00C549B6">
              <w:trPr>
                <w:trHeight w:val="182"/>
              </w:trPr>
              <w:tc>
                <w:tcPr>
                  <w:tcW w:w="1619" w:type="dxa"/>
                  <w:tcBorders>
                    <w:top w:val="single" w:sz="6" w:space="0" w:color="auto"/>
                    <w:left w:val="single" w:sz="6" w:space="0" w:color="auto"/>
                    <w:bottom w:val="single" w:sz="6" w:space="0" w:color="auto"/>
                    <w:right w:val="single" w:sz="6" w:space="0" w:color="auto"/>
                  </w:tcBorders>
                  <w:shd w:val="clear" w:color="auto" w:fill="FFFFFF"/>
                  <w:hideMark/>
                </w:tcPr>
                <w:p w:rsidR="005F2516" w:rsidRPr="008B0566" w:rsidRDefault="005F2516"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2021</w:t>
                  </w:r>
                </w:p>
              </w:tc>
              <w:tc>
                <w:tcPr>
                  <w:tcW w:w="1366" w:type="dxa"/>
                  <w:tcBorders>
                    <w:top w:val="single" w:sz="6" w:space="0" w:color="auto"/>
                    <w:left w:val="single" w:sz="6" w:space="0" w:color="auto"/>
                    <w:bottom w:val="single" w:sz="6" w:space="0" w:color="auto"/>
                    <w:right w:val="single" w:sz="6" w:space="0" w:color="auto"/>
                  </w:tcBorders>
                  <w:shd w:val="clear" w:color="auto" w:fill="FFFFFF"/>
                </w:tcPr>
                <w:p w:rsidR="005F2516" w:rsidRPr="008B0566" w:rsidRDefault="005F2516"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0,0</w:t>
                  </w:r>
                </w:p>
              </w:tc>
              <w:tc>
                <w:tcPr>
                  <w:tcW w:w="2017" w:type="dxa"/>
                  <w:tcBorders>
                    <w:top w:val="single" w:sz="6" w:space="0" w:color="auto"/>
                    <w:left w:val="single" w:sz="6" w:space="0" w:color="auto"/>
                    <w:bottom w:val="single" w:sz="6" w:space="0" w:color="auto"/>
                    <w:right w:val="single" w:sz="6" w:space="0" w:color="auto"/>
                  </w:tcBorders>
                  <w:shd w:val="clear" w:color="auto" w:fill="FFFFFF"/>
                </w:tcPr>
                <w:p w:rsidR="005F2516" w:rsidRPr="008B0566" w:rsidRDefault="005F2516"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0,0</w:t>
                  </w:r>
                </w:p>
              </w:tc>
              <w:tc>
                <w:tcPr>
                  <w:tcW w:w="1235" w:type="dxa"/>
                  <w:tcBorders>
                    <w:top w:val="single" w:sz="6" w:space="0" w:color="auto"/>
                    <w:left w:val="single" w:sz="6" w:space="0" w:color="auto"/>
                    <w:bottom w:val="single" w:sz="6" w:space="0" w:color="auto"/>
                    <w:right w:val="single" w:sz="6" w:space="0" w:color="auto"/>
                  </w:tcBorders>
                  <w:shd w:val="clear" w:color="auto" w:fill="FFFFFF"/>
                </w:tcPr>
                <w:p w:rsidR="005F2516" w:rsidRPr="008B0566" w:rsidRDefault="005F2516" w:rsidP="00C313E2">
                  <w:pPr>
                    <w:spacing w:after="0" w:line="240" w:lineRule="auto"/>
                    <w:jc w:val="center"/>
                    <w:rPr>
                      <w:rFonts w:ascii="Times New Roman" w:hAnsi="Times New Roman" w:cs="Times New Roman"/>
                      <w:sz w:val="28"/>
                      <w:szCs w:val="28"/>
                    </w:rPr>
                  </w:pPr>
                </w:p>
              </w:tc>
            </w:tr>
            <w:tr w:rsidR="005F2516" w:rsidRPr="008B0566" w:rsidTr="00C549B6">
              <w:trPr>
                <w:trHeight w:val="182"/>
              </w:trPr>
              <w:tc>
                <w:tcPr>
                  <w:tcW w:w="1619" w:type="dxa"/>
                  <w:tcBorders>
                    <w:top w:val="single" w:sz="6" w:space="0" w:color="auto"/>
                    <w:left w:val="single" w:sz="6" w:space="0" w:color="auto"/>
                    <w:bottom w:val="single" w:sz="6" w:space="0" w:color="auto"/>
                    <w:right w:val="single" w:sz="6" w:space="0" w:color="auto"/>
                  </w:tcBorders>
                  <w:shd w:val="clear" w:color="auto" w:fill="FFFFFF"/>
                  <w:hideMark/>
                </w:tcPr>
                <w:p w:rsidR="005F2516" w:rsidRPr="008B0566" w:rsidRDefault="005F2516" w:rsidP="00C313E2">
                  <w:pPr>
                    <w:spacing w:after="0" w:line="240" w:lineRule="auto"/>
                    <w:jc w:val="center"/>
                    <w:rPr>
                      <w:rFonts w:ascii="Times New Roman" w:hAnsi="Times New Roman" w:cs="Times New Roman"/>
                      <w:sz w:val="28"/>
                      <w:szCs w:val="28"/>
                    </w:rPr>
                  </w:pPr>
                  <w:bookmarkStart w:id="19" w:name="_Hlk30949209"/>
                  <w:r w:rsidRPr="008B0566">
                    <w:rPr>
                      <w:rFonts w:ascii="Times New Roman" w:hAnsi="Times New Roman" w:cs="Times New Roman"/>
                      <w:sz w:val="28"/>
                      <w:szCs w:val="28"/>
                    </w:rPr>
                    <w:t>2022</w:t>
                  </w:r>
                </w:p>
              </w:tc>
              <w:tc>
                <w:tcPr>
                  <w:tcW w:w="1366" w:type="dxa"/>
                  <w:tcBorders>
                    <w:top w:val="single" w:sz="6" w:space="0" w:color="auto"/>
                    <w:left w:val="single" w:sz="6" w:space="0" w:color="auto"/>
                    <w:bottom w:val="single" w:sz="6" w:space="0" w:color="auto"/>
                    <w:right w:val="single" w:sz="6" w:space="0" w:color="auto"/>
                  </w:tcBorders>
                  <w:shd w:val="clear" w:color="auto" w:fill="FFFFFF"/>
                </w:tcPr>
                <w:p w:rsidR="005F2516" w:rsidRPr="008B0566" w:rsidRDefault="005F2516"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0,0</w:t>
                  </w:r>
                </w:p>
              </w:tc>
              <w:tc>
                <w:tcPr>
                  <w:tcW w:w="2017" w:type="dxa"/>
                  <w:tcBorders>
                    <w:top w:val="single" w:sz="6" w:space="0" w:color="auto"/>
                    <w:left w:val="single" w:sz="6" w:space="0" w:color="auto"/>
                    <w:bottom w:val="single" w:sz="6" w:space="0" w:color="auto"/>
                    <w:right w:val="single" w:sz="6" w:space="0" w:color="auto"/>
                  </w:tcBorders>
                  <w:shd w:val="clear" w:color="auto" w:fill="FFFFFF"/>
                </w:tcPr>
                <w:p w:rsidR="005F2516" w:rsidRPr="008B0566" w:rsidRDefault="005F2516"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0,0</w:t>
                  </w:r>
                </w:p>
              </w:tc>
              <w:tc>
                <w:tcPr>
                  <w:tcW w:w="1235" w:type="dxa"/>
                  <w:tcBorders>
                    <w:top w:val="single" w:sz="6" w:space="0" w:color="auto"/>
                    <w:left w:val="single" w:sz="6" w:space="0" w:color="auto"/>
                    <w:bottom w:val="single" w:sz="6" w:space="0" w:color="auto"/>
                    <w:right w:val="single" w:sz="6" w:space="0" w:color="auto"/>
                  </w:tcBorders>
                  <w:shd w:val="clear" w:color="auto" w:fill="FFFFFF"/>
                </w:tcPr>
                <w:p w:rsidR="005F2516" w:rsidRPr="008B0566" w:rsidRDefault="005F2516" w:rsidP="00C313E2">
                  <w:pPr>
                    <w:spacing w:after="0" w:line="240" w:lineRule="auto"/>
                    <w:jc w:val="center"/>
                    <w:rPr>
                      <w:rFonts w:ascii="Times New Roman" w:hAnsi="Times New Roman" w:cs="Times New Roman"/>
                      <w:sz w:val="28"/>
                      <w:szCs w:val="28"/>
                    </w:rPr>
                  </w:pPr>
                </w:p>
              </w:tc>
            </w:tr>
            <w:bookmarkEnd w:id="19"/>
            <w:tr w:rsidR="00415B18" w:rsidRPr="008B0566" w:rsidTr="00C93E34">
              <w:trPr>
                <w:trHeight w:val="182"/>
              </w:trPr>
              <w:tc>
                <w:tcPr>
                  <w:tcW w:w="1619"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2023</w:t>
                  </w:r>
                </w:p>
              </w:tc>
              <w:tc>
                <w:tcPr>
                  <w:tcW w:w="1366"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0,0</w:t>
                  </w:r>
                </w:p>
              </w:tc>
              <w:tc>
                <w:tcPr>
                  <w:tcW w:w="2017"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0,0</w:t>
                  </w:r>
                </w:p>
              </w:tc>
              <w:tc>
                <w:tcPr>
                  <w:tcW w:w="1235"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p>
              </w:tc>
            </w:tr>
            <w:tr w:rsidR="00415B18" w:rsidRPr="008B0566" w:rsidTr="00C93E34">
              <w:trPr>
                <w:trHeight w:val="182"/>
              </w:trPr>
              <w:tc>
                <w:tcPr>
                  <w:tcW w:w="1619"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2024</w:t>
                  </w:r>
                </w:p>
              </w:tc>
              <w:tc>
                <w:tcPr>
                  <w:tcW w:w="1366"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0,0</w:t>
                  </w:r>
                </w:p>
              </w:tc>
              <w:tc>
                <w:tcPr>
                  <w:tcW w:w="2017"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0,0</w:t>
                  </w:r>
                </w:p>
              </w:tc>
              <w:tc>
                <w:tcPr>
                  <w:tcW w:w="1235" w:type="dxa"/>
                  <w:tcBorders>
                    <w:top w:val="single" w:sz="6" w:space="0" w:color="auto"/>
                    <w:left w:val="single" w:sz="6" w:space="0" w:color="auto"/>
                    <w:bottom w:val="single" w:sz="6" w:space="0" w:color="auto"/>
                    <w:right w:val="single" w:sz="6" w:space="0" w:color="auto"/>
                  </w:tcBorders>
                  <w:shd w:val="clear" w:color="auto" w:fill="FFFFFF"/>
                </w:tcPr>
                <w:p w:rsidR="00415B18" w:rsidRPr="008B0566" w:rsidRDefault="00415B18" w:rsidP="00C313E2">
                  <w:pPr>
                    <w:spacing w:after="0" w:line="240" w:lineRule="auto"/>
                    <w:jc w:val="center"/>
                    <w:rPr>
                      <w:rFonts w:ascii="Times New Roman" w:hAnsi="Times New Roman" w:cs="Times New Roman"/>
                      <w:sz w:val="28"/>
                      <w:szCs w:val="28"/>
                    </w:rPr>
                  </w:pPr>
                </w:p>
              </w:tc>
            </w:tr>
            <w:tr w:rsidR="005F2516" w:rsidRPr="008B0566" w:rsidTr="00C93E34">
              <w:trPr>
                <w:trHeight w:val="182"/>
              </w:trPr>
              <w:tc>
                <w:tcPr>
                  <w:tcW w:w="1619" w:type="dxa"/>
                  <w:tcBorders>
                    <w:top w:val="single" w:sz="6" w:space="0" w:color="auto"/>
                    <w:left w:val="single" w:sz="6" w:space="0" w:color="auto"/>
                    <w:bottom w:val="single" w:sz="6" w:space="0" w:color="auto"/>
                    <w:right w:val="single" w:sz="6" w:space="0" w:color="auto"/>
                  </w:tcBorders>
                  <w:shd w:val="clear" w:color="auto" w:fill="FFFFFF"/>
                </w:tcPr>
                <w:p w:rsidR="005F2516" w:rsidRPr="008B0566" w:rsidRDefault="005F2516"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итого</w:t>
                  </w:r>
                </w:p>
              </w:tc>
              <w:tc>
                <w:tcPr>
                  <w:tcW w:w="1366" w:type="dxa"/>
                  <w:tcBorders>
                    <w:top w:val="single" w:sz="6" w:space="0" w:color="auto"/>
                    <w:left w:val="single" w:sz="6" w:space="0" w:color="auto"/>
                    <w:bottom w:val="single" w:sz="6" w:space="0" w:color="auto"/>
                    <w:right w:val="single" w:sz="6" w:space="0" w:color="auto"/>
                  </w:tcBorders>
                  <w:shd w:val="clear" w:color="auto" w:fill="FFFFFF"/>
                </w:tcPr>
                <w:p w:rsidR="005F2516"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2,8</w:t>
                  </w:r>
                </w:p>
              </w:tc>
              <w:tc>
                <w:tcPr>
                  <w:tcW w:w="2017" w:type="dxa"/>
                  <w:tcBorders>
                    <w:top w:val="single" w:sz="6" w:space="0" w:color="auto"/>
                    <w:left w:val="single" w:sz="6" w:space="0" w:color="auto"/>
                    <w:bottom w:val="single" w:sz="6" w:space="0" w:color="auto"/>
                    <w:right w:val="single" w:sz="6" w:space="0" w:color="auto"/>
                  </w:tcBorders>
                  <w:shd w:val="clear" w:color="auto" w:fill="FFFFFF"/>
                </w:tcPr>
                <w:p w:rsidR="005F2516" w:rsidRPr="008B0566" w:rsidRDefault="00415B18" w:rsidP="00C313E2">
                  <w:pPr>
                    <w:spacing w:after="0" w:line="240" w:lineRule="auto"/>
                    <w:jc w:val="center"/>
                    <w:rPr>
                      <w:rFonts w:ascii="Times New Roman" w:hAnsi="Times New Roman" w:cs="Times New Roman"/>
                      <w:sz w:val="28"/>
                      <w:szCs w:val="28"/>
                    </w:rPr>
                  </w:pPr>
                  <w:r w:rsidRPr="008B0566">
                    <w:rPr>
                      <w:rFonts w:ascii="Times New Roman" w:hAnsi="Times New Roman" w:cs="Times New Roman"/>
                      <w:sz w:val="28"/>
                      <w:szCs w:val="28"/>
                    </w:rPr>
                    <w:t>2,8</w:t>
                  </w:r>
                </w:p>
                <w:p w:rsidR="00A33909" w:rsidRPr="008B0566" w:rsidRDefault="00A33909" w:rsidP="00C313E2">
                  <w:pPr>
                    <w:spacing w:after="0" w:line="240" w:lineRule="auto"/>
                    <w:jc w:val="center"/>
                    <w:rPr>
                      <w:rFonts w:ascii="Times New Roman" w:hAnsi="Times New Roman" w:cs="Times New Roman"/>
                      <w:sz w:val="28"/>
                      <w:szCs w:val="28"/>
                    </w:rPr>
                  </w:pPr>
                </w:p>
              </w:tc>
              <w:tc>
                <w:tcPr>
                  <w:tcW w:w="1235" w:type="dxa"/>
                  <w:tcBorders>
                    <w:top w:val="single" w:sz="6" w:space="0" w:color="auto"/>
                    <w:left w:val="single" w:sz="6" w:space="0" w:color="auto"/>
                    <w:bottom w:val="single" w:sz="6" w:space="0" w:color="auto"/>
                    <w:right w:val="single" w:sz="6" w:space="0" w:color="auto"/>
                  </w:tcBorders>
                  <w:shd w:val="clear" w:color="auto" w:fill="FFFFFF"/>
                </w:tcPr>
                <w:p w:rsidR="005F2516" w:rsidRPr="008B0566" w:rsidRDefault="005F2516" w:rsidP="00C313E2">
                  <w:pPr>
                    <w:spacing w:after="0" w:line="240" w:lineRule="auto"/>
                    <w:jc w:val="center"/>
                    <w:rPr>
                      <w:rFonts w:ascii="Times New Roman" w:hAnsi="Times New Roman" w:cs="Times New Roman"/>
                      <w:sz w:val="28"/>
                      <w:szCs w:val="28"/>
                    </w:rPr>
                  </w:pPr>
                </w:p>
              </w:tc>
            </w:tr>
          </w:tbl>
          <w:p w:rsidR="0095612A" w:rsidRPr="008B0566" w:rsidRDefault="0095612A" w:rsidP="00C313E2">
            <w:pPr>
              <w:jc w:val="both"/>
              <w:rPr>
                <w:rFonts w:ascii="Times New Roman" w:hAnsi="Times New Roman" w:cs="Times New Roman"/>
                <w:sz w:val="28"/>
                <w:szCs w:val="28"/>
              </w:rPr>
            </w:pPr>
          </w:p>
        </w:tc>
      </w:tr>
      <w:tr w:rsidR="0095612A" w:rsidRPr="00891CF9" w:rsidTr="004F001D">
        <w:tc>
          <w:tcPr>
            <w:tcW w:w="1602" w:type="pct"/>
          </w:tcPr>
          <w:p w:rsidR="0095612A" w:rsidRPr="008B0566" w:rsidRDefault="0095612A" w:rsidP="00C313E2">
            <w:pPr>
              <w:rPr>
                <w:rFonts w:ascii="Times New Roman" w:hAnsi="Times New Roman" w:cs="Times New Roman"/>
                <w:sz w:val="28"/>
                <w:szCs w:val="28"/>
              </w:rPr>
            </w:pPr>
            <w:r w:rsidRPr="008B0566">
              <w:rPr>
                <w:rFonts w:ascii="Times New Roman" w:hAnsi="Times New Roman" w:cs="Times New Roman"/>
                <w:sz w:val="28"/>
                <w:szCs w:val="28"/>
              </w:rPr>
              <w:lastRenderedPageBreak/>
              <w:t>Ожидаемые конечные результаты реализации муниципальной программы</w:t>
            </w:r>
          </w:p>
        </w:tc>
        <w:tc>
          <w:tcPr>
            <w:tcW w:w="3398" w:type="pct"/>
          </w:tcPr>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1. Повышение эффективности решения вопросов местного значения на уровне поселения, повышение качества и объективности планирования бюджетных ассигнований.</w:t>
            </w: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2. Повышение уровня и качества жителей городского поселения.</w:t>
            </w: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3. Увеличение социального, инвестиционного и производственного потенциала на территории городского поселения.</w:t>
            </w: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4. Повышение эффективности использования средств местного бюджета.</w:t>
            </w: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5. Улучшение технического состояния объектов жилищно-коммунальной инфраструктуры;</w:t>
            </w: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6. Рост качества управления муниципальными финансами.</w:t>
            </w:r>
          </w:p>
          <w:p w:rsidR="0095612A" w:rsidRPr="008B0566"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7. Стабильное и эффективное исполнение переданных  полномочий.</w:t>
            </w:r>
          </w:p>
          <w:p w:rsidR="0095612A" w:rsidRDefault="0095612A" w:rsidP="00C313E2">
            <w:pPr>
              <w:jc w:val="both"/>
              <w:rPr>
                <w:rFonts w:ascii="Times New Roman" w:hAnsi="Times New Roman" w:cs="Times New Roman"/>
                <w:sz w:val="28"/>
                <w:szCs w:val="28"/>
              </w:rPr>
            </w:pPr>
            <w:r w:rsidRPr="008B0566">
              <w:rPr>
                <w:rFonts w:ascii="Times New Roman" w:hAnsi="Times New Roman" w:cs="Times New Roman"/>
                <w:sz w:val="28"/>
                <w:szCs w:val="28"/>
              </w:rPr>
              <w:t>8. Повышение эффективности работы по обеспечению общественного порядка на территории поселения</w:t>
            </w:r>
          </w:p>
          <w:p w:rsidR="008B0566" w:rsidRPr="008B0566" w:rsidRDefault="008B0566" w:rsidP="00C313E2">
            <w:pPr>
              <w:jc w:val="both"/>
              <w:rPr>
                <w:rFonts w:ascii="Times New Roman" w:hAnsi="Times New Roman" w:cs="Times New Roman"/>
                <w:sz w:val="28"/>
                <w:szCs w:val="28"/>
              </w:rPr>
            </w:pPr>
          </w:p>
        </w:tc>
      </w:tr>
    </w:tbl>
    <w:p w:rsidR="0095612A" w:rsidRPr="00891CF9" w:rsidRDefault="0095612A" w:rsidP="004F001D">
      <w:pPr>
        <w:spacing w:after="0" w:line="240" w:lineRule="auto"/>
        <w:ind w:firstLine="708"/>
        <w:jc w:val="both"/>
        <w:rPr>
          <w:rFonts w:ascii="Times New Roman" w:hAnsi="Times New Roman" w:cs="Times New Roman"/>
          <w:b/>
          <w:sz w:val="28"/>
          <w:szCs w:val="28"/>
        </w:rPr>
      </w:pPr>
      <w:r w:rsidRPr="00891CF9">
        <w:rPr>
          <w:rFonts w:ascii="Times New Roman" w:hAnsi="Times New Roman" w:cs="Times New Roman"/>
          <w:b/>
          <w:sz w:val="28"/>
          <w:szCs w:val="28"/>
        </w:rPr>
        <w:t>1. Общая характеристика сферы реализации муниципальной программы.</w:t>
      </w:r>
    </w:p>
    <w:p w:rsidR="0095612A" w:rsidRPr="00891CF9" w:rsidRDefault="0095612A" w:rsidP="004F001D">
      <w:pPr>
        <w:spacing w:after="0" w:line="240" w:lineRule="auto"/>
        <w:ind w:firstLine="709"/>
        <w:jc w:val="both"/>
        <w:rPr>
          <w:rFonts w:ascii="Times New Roman" w:hAnsi="Times New Roman" w:cs="Times New Roman"/>
          <w:sz w:val="28"/>
          <w:szCs w:val="28"/>
        </w:rPr>
      </w:pPr>
      <w:r w:rsidRPr="00891CF9">
        <w:rPr>
          <w:rFonts w:ascii="Times New Roman" w:hAnsi="Times New Roman" w:cs="Times New Roman"/>
          <w:sz w:val="28"/>
          <w:szCs w:val="28"/>
        </w:rPr>
        <w:t xml:space="preserve">Подгоренское  городское поселение расположено в центральной части Подгоренского муниципального района. Административный центр района </w:t>
      </w:r>
      <w:proofErr w:type="gramStart"/>
      <w:r w:rsidRPr="00891CF9">
        <w:rPr>
          <w:rFonts w:ascii="Times New Roman" w:hAnsi="Times New Roman" w:cs="Times New Roman"/>
          <w:sz w:val="28"/>
          <w:szCs w:val="28"/>
        </w:rPr>
        <w:t>–п</w:t>
      </w:r>
      <w:proofErr w:type="gramEnd"/>
      <w:r w:rsidRPr="00891CF9">
        <w:rPr>
          <w:rFonts w:ascii="Times New Roman" w:hAnsi="Times New Roman" w:cs="Times New Roman"/>
          <w:sz w:val="28"/>
          <w:szCs w:val="28"/>
        </w:rPr>
        <w:t xml:space="preserve">оселок городского типа Подгоренский. Населенные пункты, входящие в состав поселения: поселок городского типа Подгоренский, который расположен в южной части района; слобода Подгорное граничит с севера с </w:t>
      </w:r>
      <w:r w:rsidRPr="00891CF9">
        <w:rPr>
          <w:rFonts w:ascii="Times New Roman" w:hAnsi="Times New Roman" w:cs="Times New Roman"/>
          <w:sz w:val="28"/>
          <w:szCs w:val="28"/>
        </w:rPr>
        <w:lastRenderedPageBreak/>
        <w:t xml:space="preserve">п.г.т. Подгоренский;  хутор Голубин - в юго-восточной части поселения, хутор Луговой - с юга граничит с районным центром, хутор Щедрин – расположен севернее окраины сл. Подгорное. Удален от поселения на 6 км. Плотность населения составляет </w:t>
      </w:r>
      <w:r w:rsidR="00C549B6">
        <w:rPr>
          <w:rFonts w:ascii="Times New Roman" w:hAnsi="Times New Roman" w:cs="Times New Roman"/>
          <w:sz w:val="28"/>
          <w:szCs w:val="28"/>
        </w:rPr>
        <w:t>71,1</w:t>
      </w:r>
      <w:r w:rsidRPr="00891CF9">
        <w:rPr>
          <w:rFonts w:ascii="Times New Roman" w:hAnsi="Times New Roman" w:cs="Times New Roman"/>
          <w:sz w:val="28"/>
          <w:szCs w:val="28"/>
        </w:rPr>
        <w:t xml:space="preserve"> чел. на 1 кв. м. Общая площадь земли территории городского поселения составляет 13463,48 га с численностью населения </w:t>
      </w:r>
      <w:r w:rsidR="00A7699E">
        <w:rPr>
          <w:rFonts w:ascii="Times New Roman" w:hAnsi="Times New Roman" w:cs="Times New Roman"/>
          <w:sz w:val="28"/>
          <w:szCs w:val="28"/>
        </w:rPr>
        <w:t>9534</w:t>
      </w:r>
      <w:r w:rsidRPr="00891CF9">
        <w:rPr>
          <w:rFonts w:ascii="Times New Roman" w:hAnsi="Times New Roman" w:cs="Times New Roman"/>
          <w:sz w:val="28"/>
          <w:szCs w:val="28"/>
        </w:rPr>
        <w:t xml:space="preserve"> человек.</w:t>
      </w:r>
    </w:p>
    <w:p w:rsidR="0095612A" w:rsidRPr="00891CF9" w:rsidRDefault="004F001D"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95612A" w:rsidRPr="00891CF9">
        <w:rPr>
          <w:rFonts w:ascii="Times New Roman" w:hAnsi="Times New Roman" w:cs="Times New Roman"/>
          <w:sz w:val="28"/>
          <w:szCs w:val="28"/>
        </w:rPr>
        <w:t>Поселение обеспечено железнодорожным и автомобильным транспортом.</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Современное состояние и развитие системы управления муниципальными финансами в органах местного самоуправления характеризуется проведением ответственной и прозрачной бюджетной политики, исполнением в полном объеме принятых бюджетных обязательств.</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В Подгоренском городском поселении Подгоренского муниципального района Воронежской области процессы реформирования бюджетного сектора и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общественными (муниципальными) финансами, в том числе:</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w:t>
      </w:r>
      <w:r w:rsidR="004F001D"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создание четкой законодательной регламентации процесса формирования и исполнения местного бюджета, осуществления финансового </w:t>
      </w:r>
      <w:proofErr w:type="gramStart"/>
      <w:r w:rsidRPr="00891CF9">
        <w:rPr>
          <w:rFonts w:ascii="Times New Roman" w:hAnsi="Times New Roman" w:cs="Times New Roman"/>
          <w:sz w:val="28"/>
          <w:szCs w:val="28"/>
        </w:rPr>
        <w:t>контроля за</w:t>
      </w:r>
      <w:proofErr w:type="gramEnd"/>
      <w:r w:rsidRPr="00891CF9">
        <w:rPr>
          <w:rFonts w:ascii="Times New Roman" w:hAnsi="Times New Roman" w:cs="Times New Roman"/>
          <w:sz w:val="28"/>
          <w:szCs w:val="28"/>
        </w:rPr>
        <w:t xml:space="preserve"> использованием бюджетных средств;</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w:t>
      </w:r>
      <w:r w:rsidR="004F001D" w:rsidRPr="00891CF9">
        <w:rPr>
          <w:rFonts w:ascii="Times New Roman" w:hAnsi="Times New Roman" w:cs="Times New Roman"/>
          <w:sz w:val="28"/>
          <w:szCs w:val="28"/>
        </w:rPr>
        <w:t xml:space="preserve"> </w:t>
      </w:r>
      <w:r w:rsidRPr="00891CF9">
        <w:rPr>
          <w:rFonts w:ascii="Times New Roman" w:hAnsi="Times New Roman" w:cs="Times New Roman"/>
          <w:sz w:val="28"/>
          <w:szCs w:val="28"/>
        </w:rPr>
        <w:t>осуществление формирования местного бюджета на трехлетний период;</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w:t>
      </w:r>
      <w:r w:rsidR="004F001D" w:rsidRPr="00891CF9">
        <w:rPr>
          <w:rFonts w:ascii="Times New Roman" w:hAnsi="Times New Roman" w:cs="Times New Roman"/>
          <w:sz w:val="28"/>
          <w:szCs w:val="28"/>
        </w:rPr>
        <w:t xml:space="preserve"> </w:t>
      </w:r>
      <w:r w:rsidRPr="00891CF9">
        <w:rPr>
          <w:rFonts w:ascii="Times New Roman" w:hAnsi="Times New Roman" w:cs="Times New Roman"/>
          <w:sz w:val="28"/>
          <w:szCs w:val="28"/>
        </w:rPr>
        <w:t>внедрение системы казначейского исполнения бюджета;</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w:t>
      </w:r>
      <w:r w:rsidR="004F001D" w:rsidRPr="00891CF9">
        <w:rPr>
          <w:rFonts w:ascii="Times New Roman" w:hAnsi="Times New Roman" w:cs="Times New Roman"/>
          <w:sz w:val="28"/>
          <w:szCs w:val="28"/>
        </w:rPr>
        <w:t xml:space="preserve"> </w:t>
      </w:r>
      <w:r w:rsidRPr="00891CF9">
        <w:rPr>
          <w:rFonts w:ascii="Times New Roman" w:hAnsi="Times New Roman" w:cs="Times New Roman"/>
          <w:sz w:val="28"/>
          <w:szCs w:val="28"/>
        </w:rPr>
        <w:t>модернизация системы бюджетного учета и отчетности;</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w:t>
      </w:r>
      <w:r w:rsidR="004F001D"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создание </w:t>
      </w:r>
      <w:proofErr w:type="gramStart"/>
      <w:r w:rsidRPr="00891CF9">
        <w:rPr>
          <w:rFonts w:ascii="Times New Roman" w:hAnsi="Times New Roman" w:cs="Times New Roman"/>
          <w:sz w:val="28"/>
          <w:szCs w:val="28"/>
        </w:rPr>
        <w:t>системы учета расходных обязательств Подгоренского    городского поселения Подгоренского муниципального района Воронежской области</w:t>
      </w:r>
      <w:proofErr w:type="gramEnd"/>
      <w:r w:rsidRPr="00891CF9">
        <w:rPr>
          <w:rFonts w:ascii="Times New Roman" w:hAnsi="Times New Roman" w:cs="Times New Roman"/>
          <w:sz w:val="28"/>
          <w:szCs w:val="28"/>
        </w:rPr>
        <w:t>;</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w:t>
      </w:r>
      <w:r w:rsidR="004F001D" w:rsidRPr="00891CF9">
        <w:rPr>
          <w:rFonts w:ascii="Times New Roman" w:hAnsi="Times New Roman" w:cs="Times New Roman"/>
          <w:sz w:val="28"/>
          <w:szCs w:val="28"/>
        </w:rPr>
        <w:t xml:space="preserve"> </w:t>
      </w:r>
      <w:r w:rsidRPr="00891CF9">
        <w:rPr>
          <w:rFonts w:ascii="Times New Roman" w:hAnsi="Times New Roman" w:cs="Times New Roman"/>
          <w:sz w:val="28"/>
          <w:szCs w:val="28"/>
        </w:rPr>
        <w:t>обеспечение прозрачности бюджетной системы и публичности бюджетного процесса в городском поселении.</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Бюджетный процесс в Подгоренском городском поселении включает следующие этапы:</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w:t>
      </w:r>
      <w:r w:rsidR="004F001D" w:rsidRPr="00891CF9">
        <w:rPr>
          <w:rFonts w:ascii="Times New Roman" w:hAnsi="Times New Roman" w:cs="Times New Roman"/>
          <w:sz w:val="28"/>
          <w:szCs w:val="28"/>
        </w:rPr>
        <w:t xml:space="preserve"> </w:t>
      </w:r>
      <w:r w:rsidRPr="00891CF9">
        <w:rPr>
          <w:rFonts w:ascii="Times New Roman" w:hAnsi="Times New Roman" w:cs="Times New Roman"/>
          <w:sz w:val="28"/>
          <w:szCs w:val="28"/>
        </w:rPr>
        <w:t>составление проекта бюджета на трехлетний период;</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w:t>
      </w:r>
      <w:r w:rsidR="004F001D" w:rsidRPr="00891CF9">
        <w:rPr>
          <w:rFonts w:ascii="Times New Roman" w:hAnsi="Times New Roman" w:cs="Times New Roman"/>
          <w:sz w:val="28"/>
          <w:szCs w:val="28"/>
        </w:rPr>
        <w:t xml:space="preserve"> </w:t>
      </w:r>
      <w:r w:rsidRPr="00891CF9">
        <w:rPr>
          <w:rFonts w:ascii="Times New Roman" w:hAnsi="Times New Roman" w:cs="Times New Roman"/>
          <w:sz w:val="28"/>
          <w:szCs w:val="28"/>
        </w:rPr>
        <w:t>рассмотрение и утверждение бюджета Подгоренского городского поселения;</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w:t>
      </w:r>
      <w:r w:rsidR="004F001D" w:rsidRPr="00891CF9">
        <w:rPr>
          <w:rFonts w:ascii="Times New Roman" w:hAnsi="Times New Roman" w:cs="Times New Roman"/>
          <w:sz w:val="28"/>
          <w:szCs w:val="28"/>
        </w:rPr>
        <w:t xml:space="preserve"> </w:t>
      </w:r>
      <w:r w:rsidRPr="00891CF9">
        <w:rPr>
          <w:rFonts w:ascii="Times New Roman" w:hAnsi="Times New Roman" w:cs="Times New Roman"/>
          <w:sz w:val="28"/>
          <w:szCs w:val="28"/>
        </w:rPr>
        <w:t>исполнение бюджета;</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Доходы бюджета Подгоренского городского поселения формируются в соответствии с бюджетным законодательством РФ, местными нормативными правовыми актами о налогах и сборах. 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органов местного самоуправления, исполнение которых согласно законодательству РФ  и иным договорам и соглашениям должно происходить за счет средств бюджета городского поселения. Бюджетные ассигнования на осуществление бюджетных инвестиций в </w:t>
      </w:r>
      <w:r w:rsidRPr="00891CF9">
        <w:rPr>
          <w:rFonts w:ascii="Times New Roman" w:hAnsi="Times New Roman" w:cs="Times New Roman"/>
          <w:sz w:val="28"/>
          <w:szCs w:val="28"/>
        </w:rPr>
        <w:lastRenderedPageBreak/>
        <w:t xml:space="preserve">объекты капитального строительства муниципальной собственности в форме капитальных вложений предусматриваются в соответствии муниципальными  программами, среднесрочными программами социально-экономического развития. </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4F001D" w:rsidRPr="00891CF9">
        <w:rPr>
          <w:rFonts w:ascii="Times New Roman" w:hAnsi="Times New Roman" w:cs="Times New Roman"/>
          <w:sz w:val="28"/>
          <w:szCs w:val="28"/>
        </w:rPr>
        <w:tab/>
      </w:r>
      <w:r w:rsidRPr="00891CF9">
        <w:rPr>
          <w:rFonts w:ascii="Times New Roman" w:hAnsi="Times New Roman" w:cs="Times New Roman"/>
          <w:sz w:val="28"/>
          <w:szCs w:val="28"/>
        </w:rPr>
        <w:t>Нормативное правовое регулирование бюджетного процесса в городском поселении  осуществляется администрацией Подгоренского муниципального района посредством реализации правоустанавливающих государственных функций и включает подготовку проектов нормативных правовых актов по вопросам развития бюджетной системы городского поселения и бюджетного процесса.</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4F001D" w:rsidRPr="00891CF9">
        <w:rPr>
          <w:rFonts w:ascii="Times New Roman" w:hAnsi="Times New Roman" w:cs="Times New Roman"/>
          <w:sz w:val="28"/>
          <w:szCs w:val="28"/>
        </w:rPr>
        <w:tab/>
      </w:r>
      <w:r w:rsidRPr="00891CF9">
        <w:rPr>
          <w:rFonts w:ascii="Times New Roman" w:hAnsi="Times New Roman" w:cs="Times New Roman"/>
          <w:sz w:val="28"/>
          <w:szCs w:val="28"/>
        </w:rPr>
        <w:t xml:space="preserve">Отдел </w:t>
      </w:r>
      <w:proofErr w:type="gramStart"/>
      <w:r w:rsidRPr="00891CF9">
        <w:rPr>
          <w:rFonts w:ascii="Times New Roman" w:hAnsi="Times New Roman" w:cs="Times New Roman"/>
          <w:sz w:val="28"/>
          <w:szCs w:val="28"/>
        </w:rPr>
        <w:t>развития городского поселения администрации Подгоренского муниципального района Воронежской области</w:t>
      </w:r>
      <w:proofErr w:type="gramEnd"/>
      <w:r w:rsidRPr="00891CF9">
        <w:rPr>
          <w:rFonts w:ascii="Times New Roman" w:hAnsi="Times New Roman" w:cs="Times New Roman"/>
          <w:sz w:val="28"/>
          <w:szCs w:val="28"/>
        </w:rPr>
        <w:t xml:space="preserve">  осуществляет:</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 подготовку проектов  нормативных правовых актов на основании и во исполнение </w:t>
      </w:r>
      <w:hyperlink r:id="rId9" w:history="1">
        <w:r w:rsidRPr="00891CF9">
          <w:rPr>
            <w:rStyle w:val="a4"/>
            <w:rFonts w:ascii="Times New Roman" w:hAnsi="Times New Roman" w:cs="Times New Roman"/>
            <w:color w:val="auto"/>
            <w:sz w:val="28"/>
            <w:szCs w:val="28"/>
            <w:u w:val="none"/>
          </w:rPr>
          <w:t>Конституции</w:t>
        </w:r>
      </w:hyperlink>
      <w:r w:rsidRPr="00891CF9">
        <w:rPr>
          <w:rFonts w:ascii="Times New Roman" w:hAnsi="Times New Roman" w:cs="Times New Roman"/>
          <w:sz w:val="28"/>
          <w:szCs w:val="28"/>
        </w:rPr>
        <w:t xml:space="preserve"> Российской Федерации, федеральных законов, актов Президента Российской Федерации и Правительства Российской Федерации, законов Воронежской области, указов губернатора Воронежской области, распоряжений и постановлений правительства Воронежской области, </w:t>
      </w:r>
      <w:hyperlink r:id="rId10" w:history="1">
        <w:r w:rsidRPr="00891CF9">
          <w:rPr>
            <w:rStyle w:val="a4"/>
            <w:rFonts w:ascii="Times New Roman" w:hAnsi="Times New Roman" w:cs="Times New Roman"/>
            <w:color w:val="auto"/>
            <w:sz w:val="28"/>
            <w:szCs w:val="28"/>
            <w:u w:val="none"/>
          </w:rPr>
          <w:t>Устава</w:t>
        </w:r>
      </w:hyperlink>
      <w:r w:rsidRPr="00891CF9">
        <w:rPr>
          <w:rFonts w:ascii="Times New Roman" w:hAnsi="Times New Roman" w:cs="Times New Roman"/>
          <w:sz w:val="28"/>
          <w:szCs w:val="28"/>
        </w:rPr>
        <w:t>, нормативной документации администрации Подгоренского муниципального района;</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мониторинг актуальности действующих нормативных правовых актов, а также подготовку соответствующих проектов о внесении в них изменений;</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составление проекта местного бюджета на очередной финансовый год и плановый период.</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4F001D" w:rsidRPr="00891CF9">
        <w:rPr>
          <w:rFonts w:ascii="Times New Roman" w:hAnsi="Times New Roman" w:cs="Times New Roman"/>
          <w:sz w:val="28"/>
          <w:szCs w:val="28"/>
        </w:rPr>
        <w:tab/>
      </w:r>
      <w:r w:rsidRPr="00891CF9">
        <w:rPr>
          <w:rFonts w:ascii="Times New Roman" w:hAnsi="Times New Roman" w:cs="Times New Roman"/>
          <w:sz w:val="28"/>
          <w:szCs w:val="28"/>
        </w:rPr>
        <w:t>Непосредственные результаты регулятивной деятельности администрации по выполнению данной задачи выражаются в следовании принципам ответственного управления общественными финансами, предполагающим внедрение среднесрочного финансового планирования, анализ и управление бюджетным процессом, улучшение качества составления основных параметров местного бюджета на среднесрочную перспективу. Ключевым условием разработки проекта местного бюджета также является надежность и обоснованность бюджетных прогнозов. В основном, акцент делается на качество прогноза поступления доходов.</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В целях своевременной и качественной подготовки проекта бюджета на очередной финансовый год и плановый период администрация:</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w:t>
      </w:r>
      <w:r w:rsidR="004F001D" w:rsidRPr="00891CF9">
        <w:rPr>
          <w:rFonts w:ascii="Times New Roman" w:hAnsi="Times New Roman" w:cs="Times New Roman"/>
          <w:sz w:val="28"/>
          <w:szCs w:val="28"/>
        </w:rPr>
        <w:t xml:space="preserve"> </w:t>
      </w:r>
      <w:r w:rsidRPr="00891CF9">
        <w:rPr>
          <w:rFonts w:ascii="Times New Roman" w:hAnsi="Times New Roman" w:cs="Times New Roman"/>
          <w:sz w:val="28"/>
          <w:szCs w:val="28"/>
        </w:rPr>
        <w:t>составляет прогноз основных параметров бюджета Подгоренского городского поселения;</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w:t>
      </w:r>
      <w:r w:rsidR="004F001D" w:rsidRPr="00891CF9">
        <w:rPr>
          <w:rFonts w:ascii="Times New Roman" w:hAnsi="Times New Roman" w:cs="Times New Roman"/>
          <w:sz w:val="28"/>
          <w:szCs w:val="28"/>
        </w:rPr>
        <w:t xml:space="preserve"> </w:t>
      </w:r>
      <w:r w:rsidRPr="00891CF9">
        <w:rPr>
          <w:rFonts w:ascii="Times New Roman" w:hAnsi="Times New Roman" w:cs="Times New Roman"/>
          <w:sz w:val="28"/>
          <w:szCs w:val="28"/>
        </w:rPr>
        <w:t>организовывает составление проекта бюджета и материалов к нему;</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w:t>
      </w:r>
      <w:r w:rsidR="004F001D" w:rsidRPr="00891CF9">
        <w:rPr>
          <w:rFonts w:ascii="Times New Roman" w:hAnsi="Times New Roman" w:cs="Times New Roman"/>
          <w:sz w:val="28"/>
          <w:szCs w:val="28"/>
        </w:rPr>
        <w:t xml:space="preserve"> </w:t>
      </w:r>
      <w:r w:rsidRPr="00891CF9">
        <w:rPr>
          <w:rFonts w:ascii="Times New Roman" w:hAnsi="Times New Roman" w:cs="Times New Roman"/>
          <w:sz w:val="28"/>
          <w:szCs w:val="28"/>
        </w:rPr>
        <w:t>разрабатывает проект основных направлений налоговой и бюджетной политики;</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w:t>
      </w:r>
      <w:r w:rsidR="004F001D" w:rsidRPr="00891CF9">
        <w:rPr>
          <w:rFonts w:ascii="Times New Roman" w:hAnsi="Times New Roman" w:cs="Times New Roman"/>
          <w:sz w:val="28"/>
          <w:szCs w:val="28"/>
        </w:rPr>
        <w:t xml:space="preserve"> </w:t>
      </w:r>
      <w:r w:rsidRPr="00891CF9">
        <w:rPr>
          <w:rFonts w:ascii="Times New Roman" w:hAnsi="Times New Roman" w:cs="Times New Roman"/>
          <w:sz w:val="28"/>
          <w:szCs w:val="28"/>
        </w:rPr>
        <w:t>ведет реестр расходных обязательств городского поселения.</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В связи с необходимостью повышения эффективности расходования бюджетных средств возрастает актуальность повышения качества планирования бюджета.</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lastRenderedPageBreak/>
        <w:t>Для этого в рамках данного мероприятия предусматривается реализация мер, включающих:</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w:t>
      </w:r>
      <w:r w:rsidR="004F001D" w:rsidRPr="00891CF9">
        <w:rPr>
          <w:rFonts w:ascii="Times New Roman" w:hAnsi="Times New Roman" w:cs="Times New Roman"/>
          <w:sz w:val="28"/>
          <w:szCs w:val="28"/>
        </w:rPr>
        <w:t xml:space="preserve"> </w:t>
      </w:r>
      <w:r w:rsidRPr="00891CF9">
        <w:rPr>
          <w:rFonts w:ascii="Times New Roman" w:hAnsi="Times New Roman" w:cs="Times New Roman"/>
          <w:sz w:val="28"/>
          <w:szCs w:val="28"/>
        </w:rPr>
        <w:t>переход к новому порядку составления бюджета Подгоренского городского поселения на основе программного подхода;</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w:t>
      </w:r>
      <w:r w:rsidR="004F001D" w:rsidRPr="00891CF9">
        <w:rPr>
          <w:rFonts w:ascii="Times New Roman" w:hAnsi="Times New Roman" w:cs="Times New Roman"/>
          <w:sz w:val="28"/>
          <w:szCs w:val="28"/>
        </w:rPr>
        <w:t xml:space="preserve"> </w:t>
      </w:r>
      <w:r w:rsidRPr="00891CF9">
        <w:rPr>
          <w:rFonts w:ascii="Times New Roman" w:hAnsi="Times New Roman" w:cs="Times New Roman"/>
          <w:sz w:val="28"/>
          <w:szCs w:val="28"/>
        </w:rPr>
        <w:t>внедрение программной бюджетной классификации;</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w:t>
      </w:r>
      <w:r w:rsidR="004F001D" w:rsidRPr="00891CF9">
        <w:rPr>
          <w:rFonts w:ascii="Times New Roman" w:hAnsi="Times New Roman" w:cs="Times New Roman"/>
          <w:sz w:val="28"/>
          <w:szCs w:val="28"/>
        </w:rPr>
        <w:t xml:space="preserve"> </w:t>
      </w:r>
      <w:r w:rsidRPr="00891CF9">
        <w:rPr>
          <w:rFonts w:ascii="Times New Roman" w:hAnsi="Times New Roman" w:cs="Times New Roman"/>
          <w:sz w:val="28"/>
          <w:szCs w:val="28"/>
        </w:rPr>
        <w:t>учет возможностей оптимизации действующих расходных обязатель</w:t>
      </w:r>
      <w:proofErr w:type="gramStart"/>
      <w:r w:rsidRPr="00891CF9">
        <w:rPr>
          <w:rFonts w:ascii="Times New Roman" w:hAnsi="Times New Roman" w:cs="Times New Roman"/>
          <w:sz w:val="28"/>
          <w:szCs w:val="28"/>
        </w:rPr>
        <w:t>ств пр</w:t>
      </w:r>
      <w:proofErr w:type="gramEnd"/>
      <w:r w:rsidRPr="00891CF9">
        <w:rPr>
          <w:rFonts w:ascii="Times New Roman" w:hAnsi="Times New Roman" w:cs="Times New Roman"/>
          <w:sz w:val="28"/>
          <w:szCs w:val="28"/>
        </w:rPr>
        <w:t>и принятии решений о выделении бюджетных ассигнований на новые расходные обязательства;</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w:t>
      </w:r>
      <w:r w:rsidR="004F001D"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обеспечение </w:t>
      </w:r>
      <w:proofErr w:type="gramStart"/>
      <w:r w:rsidRPr="00891CF9">
        <w:rPr>
          <w:rFonts w:ascii="Times New Roman" w:hAnsi="Times New Roman" w:cs="Times New Roman"/>
          <w:sz w:val="28"/>
          <w:szCs w:val="28"/>
        </w:rPr>
        <w:t>прозрачности процесса составления проекта местного бюджета</w:t>
      </w:r>
      <w:proofErr w:type="gramEnd"/>
      <w:r w:rsidRPr="00891CF9">
        <w:rPr>
          <w:rFonts w:ascii="Times New Roman" w:hAnsi="Times New Roman" w:cs="Times New Roman"/>
          <w:sz w:val="28"/>
          <w:szCs w:val="28"/>
        </w:rPr>
        <w:t xml:space="preserve"> на очередной финансовый год и плановый период.</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организацию исполнения местного бюджета и формирование бюджетной отчетности.</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Решение этой задачи предполагает организацию исполнения бюджета городского поселения  в соответствии с требованиями бюджетного законодательства и решением </w:t>
      </w:r>
      <w:proofErr w:type="gramStart"/>
      <w:r w:rsidRPr="00891CF9">
        <w:rPr>
          <w:rFonts w:ascii="Times New Roman" w:hAnsi="Times New Roman" w:cs="Times New Roman"/>
          <w:sz w:val="28"/>
          <w:szCs w:val="28"/>
        </w:rPr>
        <w:t>Совета народных депутатов Подгоренского городского поселения Подгоренского муниципального района Воронежской области</w:t>
      </w:r>
      <w:proofErr w:type="gramEnd"/>
      <w:r w:rsidRPr="00891CF9">
        <w:rPr>
          <w:rFonts w:ascii="Times New Roman" w:hAnsi="Times New Roman" w:cs="Times New Roman"/>
          <w:sz w:val="28"/>
          <w:szCs w:val="28"/>
        </w:rPr>
        <w:t>.</w:t>
      </w:r>
    </w:p>
    <w:p w:rsidR="0095612A" w:rsidRPr="00891CF9" w:rsidRDefault="0095612A" w:rsidP="004F001D">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Своевременное и качественное формирование отчетности об исполнении бюджета Подгоренского городского поселения позволяет оценить выполнение расходных обязательств, оценить финансовое состояние поселения, а также выявить факты возникновения просроченной задолженности получателей бюджетных средств, с целью ее дальнейшей инвентаризации, реструктуризации и погашения.</w:t>
      </w:r>
    </w:p>
    <w:p w:rsidR="004F001D"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Администрации Подгоренского муниципального района Воронежской области, </w:t>
      </w:r>
      <w:proofErr w:type="gramStart"/>
      <w:r w:rsidRPr="00891CF9">
        <w:rPr>
          <w:rFonts w:ascii="Times New Roman" w:hAnsi="Times New Roman" w:cs="Times New Roman"/>
          <w:sz w:val="28"/>
          <w:szCs w:val="28"/>
        </w:rPr>
        <w:t>выполняющая</w:t>
      </w:r>
      <w:proofErr w:type="gramEnd"/>
      <w:r w:rsidRPr="00891CF9">
        <w:rPr>
          <w:rFonts w:ascii="Times New Roman" w:hAnsi="Times New Roman" w:cs="Times New Roman"/>
          <w:sz w:val="28"/>
          <w:szCs w:val="28"/>
        </w:rPr>
        <w:t xml:space="preserve"> функции Муниципального  заказчика,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с 01.01.2016 года осуществля</w:t>
      </w:r>
      <w:r w:rsidR="00A33909" w:rsidRPr="00A33909">
        <w:rPr>
          <w:rFonts w:ascii="Times New Roman" w:hAnsi="Times New Roman" w:cs="Times New Roman"/>
          <w:sz w:val="28"/>
          <w:szCs w:val="28"/>
        </w:rPr>
        <w:t>ет</w:t>
      </w:r>
      <w:r w:rsidRPr="00891CF9">
        <w:rPr>
          <w:rFonts w:ascii="Times New Roman" w:hAnsi="Times New Roman" w:cs="Times New Roman"/>
          <w:sz w:val="28"/>
          <w:szCs w:val="28"/>
        </w:rPr>
        <w:t xml:space="preserve">  закупки для муниципальных нужд Подгоренского городского поселения, используя более полный набор процедур: </w:t>
      </w:r>
    </w:p>
    <w:p w:rsidR="004F001D"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1)  открытый конкурс; </w:t>
      </w:r>
    </w:p>
    <w:p w:rsidR="004F001D"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2) конкурс с ограниченным участием; </w:t>
      </w:r>
    </w:p>
    <w:p w:rsidR="004F001D"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3) двух этапный конкурс; </w:t>
      </w:r>
    </w:p>
    <w:p w:rsidR="004F001D"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4) аукцион в электронной форме; </w:t>
      </w:r>
    </w:p>
    <w:p w:rsidR="00683D3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5) закрытый аукцион; </w:t>
      </w:r>
    </w:p>
    <w:p w:rsidR="004F001D"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6) запрос котировок; </w:t>
      </w:r>
    </w:p>
    <w:p w:rsidR="004F001D"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7) запрос предложений; </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8) закупка у единственного поставщика. </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4F001D" w:rsidRPr="00891CF9">
        <w:rPr>
          <w:rFonts w:ascii="Times New Roman" w:hAnsi="Times New Roman" w:cs="Times New Roman"/>
          <w:sz w:val="28"/>
          <w:szCs w:val="28"/>
        </w:rPr>
        <w:tab/>
      </w:r>
      <w:r w:rsidRPr="00891CF9">
        <w:rPr>
          <w:rFonts w:ascii="Times New Roman" w:hAnsi="Times New Roman" w:cs="Times New Roman"/>
          <w:sz w:val="28"/>
          <w:szCs w:val="28"/>
        </w:rPr>
        <w:t>Учет операций по исполнению бюджета Подгоренского городского поселения, осуществляемых участниками бюджетного процесса в рамках бюджетных полномочий, производится на лицевых счетах, открываемых в отделе № 24 УФК по Воронежской области и Управлении Федерального казначейства по Воронежской области.</w:t>
      </w:r>
    </w:p>
    <w:p w:rsidR="0095612A" w:rsidRPr="00EB23C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683D3A" w:rsidRPr="00891CF9">
        <w:rPr>
          <w:rFonts w:ascii="Times New Roman" w:hAnsi="Times New Roman" w:cs="Times New Roman"/>
          <w:sz w:val="28"/>
          <w:szCs w:val="28"/>
        </w:rPr>
        <w:tab/>
      </w:r>
      <w:r w:rsidRPr="00891CF9">
        <w:rPr>
          <w:rFonts w:ascii="Times New Roman" w:hAnsi="Times New Roman" w:cs="Times New Roman"/>
          <w:sz w:val="28"/>
          <w:szCs w:val="28"/>
        </w:rPr>
        <w:t xml:space="preserve">Серьезную озабоченность вызывают благоустройство, ЖКХ, </w:t>
      </w:r>
      <w:r w:rsidR="00012BD8">
        <w:rPr>
          <w:rFonts w:ascii="Times New Roman" w:hAnsi="Times New Roman" w:cs="Times New Roman"/>
          <w:sz w:val="28"/>
          <w:szCs w:val="28"/>
        </w:rPr>
        <w:t xml:space="preserve">содержание </w:t>
      </w:r>
      <w:r w:rsidRPr="00891CF9">
        <w:rPr>
          <w:rFonts w:ascii="Times New Roman" w:hAnsi="Times New Roman" w:cs="Times New Roman"/>
          <w:sz w:val="28"/>
          <w:szCs w:val="28"/>
        </w:rPr>
        <w:t xml:space="preserve">инженерной инфраструктуры городского поселения. </w:t>
      </w:r>
    </w:p>
    <w:p w:rsidR="0095612A" w:rsidRPr="00891CF9" w:rsidRDefault="00012BD8" w:rsidP="00683D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w:t>
      </w:r>
      <w:r w:rsidR="0095612A" w:rsidRPr="00891CF9">
        <w:rPr>
          <w:rFonts w:ascii="Times New Roman" w:hAnsi="Times New Roman" w:cs="Times New Roman"/>
          <w:sz w:val="28"/>
          <w:szCs w:val="28"/>
        </w:rPr>
        <w:t>еобходимо выполнение работ: по озеленению территории городского поселения, ремонту автодорог, содержанию и обслуживанию муниципального имущества,  скашиванию травы, спиливанию аварийных и сухостойных деревьев, формо</w:t>
      </w:r>
      <w:r>
        <w:rPr>
          <w:rFonts w:ascii="Times New Roman" w:hAnsi="Times New Roman" w:cs="Times New Roman"/>
          <w:sz w:val="28"/>
          <w:szCs w:val="28"/>
        </w:rPr>
        <w:t>вочной обрезке деревьев, уборке</w:t>
      </w:r>
      <w:r w:rsidR="0095612A" w:rsidRPr="00891CF9">
        <w:rPr>
          <w:rFonts w:ascii="Times New Roman" w:hAnsi="Times New Roman" w:cs="Times New Roman"/>
          <w:sz w:val="28"/>
          <w:szCs w:val="28"/>
        </w:rPr>
        <w:t xml:space="preserve">, улиц и площадей </w:t>
      </w:r>
      <w:r>
        <w:rPr>
          <w:rFonts w:ascii="Times New Roman" w:hAnsi="Times New Roman" w:cs="Times New Roman"/>
          <w:sz w:val="28"/>
          <w:szCs w:val="28"/>
        </w:rPr>
        <w:t>городского поселения от мусора.</w:t>
      </w:r>
    </w:p>
    <w:p w:rsidR="00DA783D" w:rsidRPr="00891CF9" w:rsidRDefault="00DA783D" w:rsidP="00DA783D">
      <w:pPr>
        <w:spacing w:after="0" w:line="240" w:lineRule="auto"/>
        <w:ind w:firstLine="708"/>
        <w:jc w:val="both"/>
        <w:rPr>
          <w:rFonts w:ascii="Times New Roman" w:hAnsi="Times New Roman" w:cs="Times New Roman"/>
          <w:sz w:val="28"/>
          <w:szCs w:val="28"/>
        </w:rPr>
      </w:pPr>
      <w:proofErr w:type="gramStart"/>
      <w:r w:rsidRPr="00774169">
        <w:rPr>
          <w:rFonts w:ascii="Times New Roman" w:hAnsi="Times New Roman" w:cs="Times New Roman"/>
          <w:sz w:val="28"/>
          <w:szCs w:val="28"/>
        </w:rPr>
        <w:t xml:space="preserve">На основании Положения о пенсиях за выслугу лет лицам, замещавшим должности муниципальной службы в Подгоренском городском поселении, утвержденным Советом народных депутатов от </w:t>
      </w:r>
      <w:r>
        <w:rPr>
          <w:rFonts w:ascii="Times New Roman" w:hAnsi="Times New Roman" w:cs="Times New Roman"/>
          <w:sz w:val="28"/>
          <w:szCs w:val="28"/>
        </w:rPr>
        <w:t>01.10</w:t>
      </w:r>
      <w:r w:rsidRPr="00774169">
        <w:rPr>
          <w:rFonts w:ascii="Times New Roman" w:hAnsi="Times New Roman" w:cs="Times New Roman"/>
          <w:sz w:val="28"/>
          <w:szCs w:val="28"/>
        </w:rPr>
        <w:t>.201</w:t>
      </w:r>
      <w:r>
        <w:rPr>
          <w:rFonts w:ascii="Times New Roman" w:hAnsi="Times New Roman" w:cs="Times New Roman"/>
          <w:sz w:val="28"/>
          <w:szCs w:val="28"/>
        </w:rPr>
        <w:t>9</w:t>
      </w:r>
      <w:r w:rsidRPr="00774169">
        <w:rPr>
          <w:rFonts w:ascii="Times New Roman" w:hAnsi="Times New Roman" w:cs="Times New Roman"/>
          <w:sz w:val="28"/>
          <w:szCs w:val="28"/>
        </w:rPr>
        <w:t xml:space="preserve"> года № </w:t>
      </w:r>
      <w:r>
        <w:rPr>
          <w:rFonts w:ascii="Times New Roman" w:hAnsi="Times New Roman" w:cs="Times New Roman"/>
          <w:sz w:val="28"/>
          <w:szCs w:val="28"/>
        </w:rPr>
        <w:t>330</w:t>
      </w:r>
      <w:r w:rsidRPr="00774169">
        <w:rPr>
          <w:rFonts w:ascii="Times New Roman" w:hAnsi="Times New Roman" w:cs="Times New Roman"/>
          <w:sz w:val="28"/>
          <w:szCs w:val="28"/>
        </w:rPr>
        <w:t>, администрация района ежегодно предусматривает при формировании бюджета на соответствующий финансовый год расходы и обеспечивает их исполнение на выплату пенсий</w:t>
      </w:r>
      <w:r w:rsidRPr="00891CF9">
        <w:rPr>
          <w:rFonts w:ascii="Times New Roman" w:hAnsi="Times New Roman" w:cs="Times New Roman"/>
          <w:sz w:val="28"/>
          <w:szCs w:val="28"/>
        </w:rPr>
        <w:t xml:space="preserve"> за выслугу лет в соответствии с настоящим решением. </w:t>
      </w:r>
      <w:proofErr w:type="gramEnd"/>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683D3A" w:rsidRPr="00891CF9">
        <w:rPr>
          <w:rFonts w:ascii="Times New Roman" w:hAnsi="Times New Roman" w:cs="Times New Roman"/>
          <w:sz w:val="28"/>
          <w:szCs w:val="28"/>
        </w:rPr>
        <w:tab/>
      </w:r>
      <w:r w:rsidRPr="00891CF9">
        <w:rPr>
          <w:rFonts w:ascii="Times New Roman" w:hAnsi="Times New Roman" w:cs="Times New Roman"/>
          <w:sz w:val="28"/>
          <w:szCs w:val="28"/>
        </w:rPr>
        <w:t>Важной составляющей частью работы органов местного самоуправления, является реализация государственной политики по предоставлению мер социальной поддержки населения, в целях  создания условий для роста благосостояния граждан.</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Для  обеспечения реализации муниципальной программы необходимо   </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развитие материально-технической базы Совета народных депутатов городского поселения, а именно:</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 финансирование кадрового ресурса;   </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содержание в чистоте здания, рабочих мест;</w:t>
      </w:r>
    </w:p>
    <w:p w:rsidR="0095612A" w:rsidRPr="00891CF9" w:rsidRDefault="0095612A" w:rsidP="00A7699E">
      <w:pPr>
        <w:spacing w:after="0" w:line="240" w:lineRule="auto"/>
        <w:ind w:firstLine="708"/>
        <w:rPr>
          <w:rFonts w:ascii="Times New Roman" w:hAnsi="Times New Roman" w:cs="Times New Roman"/>
          <w:sz w:val="28"/>
          <w:szCs w:val="28"/>
        </w:rPr>
      </w:pPr>
      <w:r w:rsidRPr="00891CF9">
        <w:rPr>
          <w:rFonts w:ascii="Times New Roman" w:hAnsi="Times New Roman" w:cs="Times New Roman"/>
          <w:sz w:val="28"/>
          <w:szCs w:val="28"/>
        </w:rPr>
        <w:t>-</w:t>
      </w:r>
      <w:r w:rsidR="00683D3A"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снабжение  работников </w:t>
      </w:r>
      <w:proofErr w:type="gramStart"/>
      <w:r w:rsidRPr="00891CF9">
        <w:rPr>
          <w:rFonts w:ascii="Times New Roman" w:hAnsi="Times New Roman" w:cs="Times New Roman"/>
          <w:sz w:val="28"/>
          <w:szCs w:val="28"/>
        </w:rPr>
        <w:t>канцелярскими</w:t>
      </w:r>
      <w:proofErr w:type="gramEnd"/>
      <w:r w:rsidRPr="00891CF9">
        <w:rPr>
          <w:rFonts w:ascii="Times New Roman" w:hAnsi="Times New Roman" w:cs="Times New Roman"/>
          <w:sz w:val="28"/>
          <w:szCs w:val="28"/>
        </w:rPr>
        <w:t xml:space="preserve"> и офисными </w:t>
      </w:r>
      <w:proofErr w:type="spellStart"/>
      <w:r w:rsidR="00A7699E">
        <w:rPr>
          <w:rFonts w:ascii="Times New Roman" w:hAnsi="Times New Roman" w:cs="Times New Roman"/>
          <w:sz w:val="28"/>
          <w:szCs w:val="28"/>
        </w:rPr>
        <w:t>п</w:t>
      </w:r>
      <w:r w:rsidRPr="00891CF9">
        <w:rPr>
          <w:rFonts w:ascii="Times New Roman" w:hAnsi="Times New Roman" w:cs="Times New Roman"/>
          <w:sz w:val="28"/>
          <w:szCs w:val="28"/>
        </w:rPr>
        <w:t>ринадлежностя</w:t>
      </w:r>
      <w:proofErr w:type="spellEnd"/>
      <w:r w:rsidR="00A7699E">
        <w:rPr>
          <w:rFonts w:ascii="Times New Roman" w:hAnsi="Times New Roman" w:cs="Times New Roman"/>
          <w:sz w:val="28"/>
          <w:szCs w:val="28"/>
        </w:rPr>
        <w:t>-</w:t>
      </w:r>
      <w:r w:rsidRPr="00891CF9">
        <w:rPr>
          <w:rFonts w:ascii="Times New Roman" w:hAnsi="Times New Roman" w:cs="Times New Roman"/>
          <w:sz w:val="28"/>
          <w:szCs w:val="28"/>
        </w:rPr>
        <w:t xml:space="preserve">ми. </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Для  совершенствования работы органов местного самоуправления в целях оптимального решения вопросов местного значения необходим доступ к телефонным коммуникациям, доступ сети Интернет, обеспечение служебным транспортом.</w:t>
      </w:r>
    </w:p>
    <w:p w:rsidR="00683D3A" w:rsidRPr="00891CF9" w:rsidRDefault="00683D3A" w:rsidP="00683D3A">
      <w:pPr>
        <w:spacing w:after="0" w:line="240" w:lineRule="auto"/>
        <w:ind w:firstLine="708"/>
        <w:jc w:val="both"/>
        <w:rPr>
          <w:rFonts w:ascii="Times New Roman" w:hAnsi="Times New Roman" w:cs="Times New Roman"/>
          <w:sz w:val="28"/>
          <w:szCs w:val="28"/>
        </w:rPr>
      </w:pPr>
    </w:p>
    <w:p w:rsidR="0095612A" w:rsidRPr="00891CF9" w:rsidRDefault="0095612A" w:rsidP="00683D3A">
      <w:pPr>
        <w:spacing w:after="0" w:line="240" w:lineRule="auto"/>
        <w:ind w:firstLine="708"/>
        <w:jc w:val="both"/>
        <w:rPr>
          <w:rFonts w:ascii="Times New Roman" w:hAnsi="Times New Roman" w:cs="Times New Roman"/>
          <w:b/>
          <w:sz w:val="28"/>
          <w:szCs w:val="28"/>
        </w:rPr>
      </w:pPr>
      <w:r w:rsidRPr="00891CF9">
        <w:rPr>
          <w:rFonts w:ascii="Times New Roman" w:hAnsi="Times New Roman" w:cs="Times New Roman"/>
          <w:b/>
          <w:sz w:val="28"/>
          <w:szCs w:val="28"/>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95612A" w:rsidRPr="00891CF9" w:rsidRDefault="0095612A" w:rsidP="00683D3A">
      <w:pPr>
        <w:spacing w:after="0" w:line="240" w:lineRule="auto"/>
        <w:ind w:firstLine="708"/>
        <w:jc w:val="both"/>
        <w:rPr>
          <w:rFonts w:ascii="Times New Roman" w:hAnsi="Times New Roman" w:cs="Times New Roman"/>
          <w:sz w:val="28"/>
          <w:szCs w:val="28"/>
        </w:rPr>
      </w:pPr>
      <w:proofErr w:type="gramStart"/>
      <w:r w:rsidRPr="00891CF9">
        <w:rPr>
          <w:rFonts w:ascii="Times New Roman" w:hAnsi="Times New Roman" w:cs="Times New Roman"/>
          <w:sz w:val="28"/>
          <w:szCs w:val="28"/>
        </w:rPr>
        <w:t>Целью муниципальной программы является обеспечение долгосрочной сбалансированности и устойчивости бюджетной системы в городском поселении, создание благоприятных условий для исполнения расходных обязательств Подгоренского городского поселения Подгоренского муниципального района Воронежской области,  повышение качества управления муниципальными финансами, повышение уровня жизни населения, в том числе на основе развития социальной инфраструктуры, создание на территории поселения благоприятных условий для жизни, работы и отдыха, обеспечивающих гармоничное сочетание</w:t>
      </w:r>
      <w:proofErr w:type="gramEnd"/>
      <w:r w:rsidRPr="00891CF9">
        <w:rPr>
          <w:rFonts w:ascii="Times New Roman" w:hAnsi="Times New Roman" w:cs="Times New Roman"/>
          <w:sz w:val="28"/>
          <w:szCs w:val="28"/>
        </w:rPr>
        <w:t xml:space="preserve"> интересов личности, общества и государства.</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683D3A" w:rsidRPr="00891CF9">
        <w:rPr>
          <w:rFonts w:ascii="Times New Roman" w:hAnsi="Times New Roman" w:cs="Times New Roman"/>
          <w:sz w:val="28"/>
          <w:szCs w:val="28"/>
        </w:rPr>
        <w:tab/>
      </w:r>
      <w:r w:rsidRPr="00891CF9">
        <w:rPr>
          <w:rFonts w:ascii="Times New Roman" w:hAnsi="Times New Roman" w:cs="Times New Roman"/>
          <w:sz w:val="28"/>
          <w:szCs w:val="28"/>
        </w:rPr>
        <w:t>Задачи муниципальной программы включают в себя:</w:t>
      </w:r>
    </w:p>
    <w:p w:rsidR="0095612A" w:rsidRPr="00891CF9" w:rsidRDefault="00683D3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lastRenderedPageBreak/>
        <w:t>- о</w:t>
      </w:r>
      <w:r w:rsidR="0095612A" w:rsidRPr="00891CF9">
        <w:rPr>
          <w:rFonts w:ascii="Times New Roman" w:hAnsi="Times New Roman" w:cs="Times New Roman"/>
          <w:sz w:val="28"/>
          <w:szCs w:val="28"/>
        </w:rPr>
        <w:t>рганизацию бюджетного процесса Подгоренского городского поселения Подгоренского муниципального района Воронежской области;</w:t>
      </w:r>
    </w:p>
    <w:p w:rsidR="0095612A" w:rsidRPr="00891CF9" w:rsidRDefault="00683D3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о</w:t>
      </w:r>
      <w:r w:rsidR="0095612A" w:rsidRPr="00891CF9">
        <w:rPr>
          <w:rFonts w:ascii="Times New Roman" w:hAnsi="Times New Roman" w:cs="Times New Roman"/>
          <w:sz w:val="28"/>
          <w:szCs w:val="28"/>
        </w:rPr>
        <w:t>беспечение выполнения расходных обязательств городского поселения;</w:t>
      </w:r>
    </w:p>
    <w:p w:rsidR="0095612A" w:rsidRPr="00891CF9" w:rsidRDefault="00683D3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р</w:t>
      </w:r>
      <w:r w:rsidR="0095612A" w:rsidRPr="00891CF9">
        <w:rPr>
          <w:rFonts w:ascii="Times New Roman" w:hAnsi="Times New Roman" w:cs="Times New Roman"/>
          <w:sz w:val="28"/>
          <w:szCs w:val="28"/>
        </w:rPr>
        <w:t>азвитие социальной инфраструктуры поселения, повышение качества и доступности</w:t>
      </w:r>
      <w:r w:rsidRPr="00891CF9">
        <w:rPr>
          <w:rFonts w:ascii="Times New Roman" w:hAnsi="Times New Roman" w:cs="Times New Roman"/>
          <w:sz w:val="28"/>
          <w:szCs w:val="28"/>
        </w:rPr>
        <w:t xml:space="preserve"> социальных услуг для населения;</w:t>
      </w:r>
    </w:p>
    <w:p w:rsidR="00683D3A" w:rsidRPr="00891CF9" w:rsidRDefault="00683D3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о</w:t>
      </w:r>
      <w:r w:rsidR="0095612A" w:rsidRPr="00891CF9">
        <w:rPr>
          <w:rFonts w:ascii="Times New Roman" w:hAnsi="Times New Roman" w:cs="Times New Roman"/>
          <w:sz w:val="28"/>
          <w:szCs w:val="28"/>
        </w:rPr>
        <w:t>беспечение устойчивого развития территорий на основе территориального планирования, осуществление проектно-строительной деятельности с соблюдением тре</w:t>
      </w:r>
      <w:r w:rsidRPr="00891CF9">
        <w:rPr>
          <w:rFonts w:ascii="Times New Roman" w:hAnsi="Times New Roman" w:cs="Times New Roman"/>
          <w:sz w:val="28"/>
          <w:szCs w:val="28"/>
        </w:rPr>
        <w:t xml:space="preserve">бований технических регламентов; </w:t>
      </w:r>
    </w:p>
    <w:p w:rsidR="0095612A" w:rsidRPr="00891CF9" w:rsidRDefault="00683D3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ф</w:t>
      </w:r>
      <w:r w:rsidR="0095612A" w:rsidRPr="00891CF9">
        <w:rPr>
          <w:rFonts w:ascii="Times New Roman" w:hAnsi="Times New Roman" w:cs="Times New Roman"/>
          <w:sz w:val="28"/>
          <w:szCs w:val="28"/>
        </w:rPr>
        <w:t>инансовое обесп</w:t>
      </w:r>
      <w:r w:rsidRPr="00891CF9">
        <w:rPr>
          <w:rFonts w:ascii="Times New Roman" w:hAnsi="Times New Roman" w:cs="Times New Roman"/>
          <w:sz w:val="28"/>
          <w:szCs w:val="28"/>
        </w:rPr>
        <w:t>ечение принятых полномочий;</w:t>
      </w:r>
    </w:p>
    <w:p w:rsidR="0095612A" w:rsidRPr="00891CF9" w:rsidRDefault="00683D3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социальная поддержка граждан;</w:t>
      </w:r>
    </w:p>
    <w:p w:rsidR="0095612A" w:rsidRPr="00891CF9" w:rsidRDefault="00683D3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р</w:t>
      </w:r>
      <w:r w:rsidR="0095612A" w:rsidRPr="00891CF9">
        <w:rPr>
          <w:rFonts w:ascii="Times New Roman" w:hAnsi="Times New Roman" w:cs="Times New Roman"/>
          <w:sz w:val="28"/>
          <w:szCs w:val="28"/>
        </w:rPr>
        <w:t>азвитие материально-технической базы Подгоренского городского поселения.</w:t>
      </w:r>
    </w:p>
    <w:p w:rsidR="0095612A" w:rsidRPr="00891CF9" w:rsidRDefault="0095612A" w:rsidP="00DA783D">
      <w:pPr>
        <w:shd w:val="clear" w:color="auto" w:fill="FFFFFF" w:themeFill="background1"/>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Приоритеты муниципальной политики в сфере реализации муниципальной программы определены:</w:t>
      </w:r>
    </w:p>
    <w:p w:rsidR="0095612A" w:rsidRPr="00DA783D" w:rsidRDefault="00683D3A" w:rsidP="00DA783D">
      <w:pPr>
        <w:spacing w:after="0" w:line="240" w:lineRule="auto"/>
        <w:ind w:firstLine="708"/>
        <w:jc w:val="both"/>
        <w:rPr>
          <w:rFonts w:ascii="Times New Roman" w:hAnsi="Times New Roman" w:cs="Times New Roman"/>
          <w:sz w:val="28"/>
          <w:szCs w:val="28"/>
        </w:rPr>
      </w:pPr>
      <w:r w:rsidRPr="00DA783D">
        <w:rPr>
          <w:rFonts w:ascii="Times New Roman" w:hAnsi="Times New Roman" w:cs="Times New Roman"/>
          <w:sz w:val="28"/>
          <w:szCs w:val="28"/>
        </w:rPr>
        <w:t xml:space="preserve">- </w:t>
      </w:r>
      <w:hyperlink r:id="rId11" w:history="1">
        <w:r w:rsidRPr="00DA783D">
          <w:rPr>
            <w:rStyle w:val="a4"/>
            <w:rFonts w:ascii="Times New Roman" w:hAnsi="Times New Roman" w:cs="Times New Roman"/>
            <w:color w:val="auto"/>
            <w:sz w:val="28"/>
            <w:szCs w:val="28"/>
            <w:u w:val="none"/>
          </w:rPr>
          <w:t>с</w:t>
        </w:r>
        <w:r w:rsidR="0095612A" w:rsidRPr="00DA783D">
          <w:rPr>
            <w:rStyle w:val="a4"/>
            <w:rFonts w:ascii="Times New Roman" w:hAnsi="Times New Roman" w:cs="Times New Roman"/>
            <w:color w:val="auto"/>
            <w:sz w:val="28"/>
            <w:szCs w:val="28"/>
            <w:u w:val="none"/>
          </w:rPr>
          <w:t>тратеги</w:t>
        </w:r>
      </w:hyperlink>
      <w:r w:rsidR="0095612A" w:rsidRPr="00DA783D">
        <w:rPr>
          <w:rFonts w:ascii="Times New Roman" w:hAnsi="Times New Roman" w:cs="Times New Roman"/>
          <w:sz w:val="28"/>
          <w:szCs w:val="28"/>
        </w:rPr>
        <w:t xml:space="preserve">ей социально-экономического развития Подгоренского городского поселения Подгоренского муниципального </w:t>
      </w:r>
      <w:r w:rsidR="0095612A" w:rsidRPr="008B0566">
        <w:rPr>
          <w:rFonts w:ascii="Times New Roman" w:hAnsi="Times New Roman" w:cs="Times New Roman"/>
          <w:sz w:val="28"/>
          <w:szCs w:val="28"/>
        </w:rPr>
        <w:t>района Воронежской области,</w:t>
      </w:r>
      <w:r w:rsidR="00DA783D" w:rsidRPr="008B0566">
        <w:rPr>
          <w:rFonts w:ascii="Times New Roman" w:hAnsi="Times New Roman" w:cs="Times New Roman"/>
          <w:sz w:val="28"/>
          <w:szCs w:val="28"/>
        </w:rPr>
        <w:t xml:space="preserve"> </w:t>
      </w:r>
      <w:r w:rsidR="0095612A" w:rsidRPr="008B0566">
        <w:rPr>
          <w:rFonts w:ascii="Times New Roman" w:hAnsi="Times New Roman" w:cs="Times New Roman"/>
          <w:sz w:val="28"/>
          <w:szCs w:val="28"/>
        </w:rPr>
        <w:t xml:space="preserve"> утвержденной решением Совета народных депутатов Подгоренского городского поселения от </w:t>
      </w:r>
      <w:r w:rsidR="008B0566" w:rsidRPr="008B0566">
        <w:rPr>
          <w:rFonts w:ascii="Times New Roman" w:hAnsi="Times New Roman" w:cs="Times New Roman"/>
          <w:sz w:val="28"/>
          <w:szCs w:val="28"/>
        </w:rPr>
        <w:t>27</w:t>
      </w:r>
      <w:r w:rsidR="0095612A" w:rsidRPr="008B0566">
        <w:rPr>
          <w:rFonts w:ascii="Times New Roman" w:hAnsi="Times New Roman" w:cs="Times New Roman"/>
          <w:sz w:val="28"/>
          <w:szCs w:val="28"/>
        </w:rPr>
        <w:t xml:space="preserve"> </w:t>
      </w:r>
      <w:r w:rsidR="008B0566" w:rsidRPr="008B0566">
        <w:rPr>
          <w:rFonts w:ascii="Times New Roman" w:hAnsi="Times New Roman" w:cs="Times New Roman"/>
          <w:sz w:val="28"/>
          <w:szCs w:val="28"/>
        </w:rPr>
        <w:t>октября</w:t>
      </w:r>
      <w:r w:rsidR="0095612A" w:rsidRPr="008B0566">
        <w:rPr>
          <w:rFonts w:ascii="Times New Roman" w:hAnsi="Times New Roman" w:cs="Times New Roman"/>
          <w:sz w:val="28"/>
          <w:szCs w:val="28"/>
        </w:rPr>
        <w:t xml:space="preserve"> 2010 года</w:t>
      </w:r>
      <w:r w:rsidRPr="008B0566">
        <w:rPr>
          <w:rFonts w:ascii="Times New Roman" w:hAnsi="Times New Roman" w:cs="Times New Roman"/>
          <w:sz w:val="28"/>
          <w:szCs w:val="28"/>
        </w:rPr>
        <w:t xml:space="preserve">     </w:t>
      </w:r>
      <w:r w:rsidR="0095612A" w:rsidRPr="008B0566">
        <w:rPr>
          <w:rFonts w:ascii="Times New Roman" w:hAnsi="Times New Roman" w:cs="Times New Roman"/>
          <w:sz w:val="28"/>
          <w:szCs w:val="28"/>
        </w:rPr>
        <w:t>№ 3</w:t>
      </w:r>
      <w:r w:rsidR="008B0566" w:rsidRPr="008B0566">
        <w:rPr>
          <w:rFonts w:ascii="Times New Roman" w:hAnsi="Times New Roman" w:cs="Times New Roman"/>
          <w:sz w:val="28"/>
          <w:szCs w:val="28"/>
        </w:rPr>
        <w:t>22</w:t>
      </w:r>
      <w:r w:rsidR="0095612A" w:rsidRPr="008B0566">
        <w:rPr>
          <w:rFonts w:ascii="Times New Roman" w:hAnsi="Times New Roman" w:cs="Times New Roman"/>
          <w:sz w:val="28"/>
          <w:szCs w:val="28"/>
        </w:rPr>
        <w:t>;</w:t>
      </w:r>
    </w:p>
    <w:p w:rsidR="0095612A" w:rsidRPr="00DA783D" w:rsidRDefault="0095612A" w:rsidP="00DA783D">
      <w:pPr>
        <w:spacing w:after="0" w:line="240" w:lineRule="auto"/>
        <w:ind w:firstLine="708"/>
        <w:jc w:val="both"/>
        <w:rPr>
          <w:rFonts w:ascii="Times New Roman" w:hAnsi="Times New Roman" w:cs="Times New Roman"/>
          <w:sz w:val="28"/>
          <w:szCs w:val="28"/>
        </w:rPr>
      </w:pPr>
      <w:r w:rsidRPr="00DA783D">
        <w:rPr>
          <w:rFonts w:ascii="Times New Roman" w:hAnsi="Times New Roman" w:cs="Times New Roman"/>
          <w:sz w:val="28"/>
          <w:szCs w:val="28"/>
        </w:rPr>
        <w:t>-</w:t>
      </w:r>
      <w:r w:rsidR="00683D3A" w:rsidRPr="00DA783D">
        <w:rPr>
          <w:rFonts w:ascii="Times New Roman" w:hAnsi="Times New Roman" w:cs="Times New Roman"/>
          <w:sz w:val="28"/>
          <w:szCs w:val="28"/>
        </w:rPr>
        <w:t xml:space="preserve"> </w:t>
      </w:r>
      <w:r w:rsidRPr="00DA783D">
        <w:rPr>
          <w:rFonts w:ascii="Times New Roman" w:hAnsi="Times New Roman" w:cs="Times New Roman"/>
          <w:sz w:val="28"/>
          <w:szCs w:val="28"/>
        </w:rPr>
        <w:t>ежегодными Бюджетными посланиями Президента Российской Федерации Федеральному Собранию Российской Федерации;</w:t>
      </w:r>
    </w:p>
    <w:p w:rsidR="0095612A" w:rsidRPr="00891CF9" w:rsidRDefault="0095612A" w:rsidP="00DA783D">
      <w:pPr>
        <w:spacing w:after="0" w:line="240" w:lineRule="auto"/>
        <w:ind w:firstLine="708"/>
        <w:jc w:val="both"/>
        <w:rPr>
          <w:rFonts w:ascii="Times New Roman" w:hAnsi="Times New Roman" w:cs="Times New Roman"/>
          <w:sz w:val="28"/>
          <w:szCs w:val="28"/>
        </w:rPr>
      </w:pPr>
      <w:r w:rsidRPr="00DA783D">
        <w:rPr>
          <w:rFonts w:ascii="Times New Roman" w:hAnsi="Times New Roman" w:cs="Times New Roman"/>
          <w:sz w:val="28"/>
          <w:szCs w:val="28"/>
        </w:rPr>
        <w:t>-</w:t>
      </w:r>
      <w:r w:rsidR="00683D3A" w:rsidRPr="00DA783D">
        <w:rPr>
          <w:rFonts w:ascii="Times New Roman" w:hAnsi="Times New Roman" w:cs="Times New Roman"/>
          <w:sz w:val="28"/>
          <w:szCs w:val="28"/>
        </w:rPr>
        <w:t xml:space="preserve"> </w:t>
      </w:r>
      <w:r w:rsidRPr="00DA783D">
        <w:rPr>
          <w:rFonts w:ascii="Times New Roman" w:hAnsi="Times New Roman" w:cs="Times New Roman"/>
          <w:sz w:val="28"/>
          <w:szCs w:val="28"/>
        </w:rPr>
        <w:t>основными направлениями бюджетной и налоговой политики Российской Федерации,  Воронежской</w:t>
      </w:r>
      <w:r w:rsidRPr="00891CF9">
        <w:rPr>
          <w:rFonts w:ascii="Times New Roman" w:hAnsi="Times New Roman" w:cs="Times New Roman"/>
          <w:sz w:val="28"/>
          <w:szCs w:val="28"/>
        </w:rPr>
        <w:t xml:space="preserve"> области и Подгоренского городского поселения на очередной финансовый год и плановый период.</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В соответствии с указанными документами сформированы следующие приоритеты муниципальной политики в сфере реа</w:t>
      </w:r>
      <w:r w:rsidR="00683D3A" w:rsidRPr="00891CF9">
        <w:rPr>
          <w:rFonts w:ascii="Times New Roman" w:hAnsi="Times New Roman" w:cs="Times New Roman"/>
          <w:sz w:val="28"/>
          <w:szCs w:val="28"/>
        </w:rPr>
        <w:t>лизации муниципальной программы:</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1) </w:t>
      </w:r>
      <w:r w:rsidR="00683D3A" w:rsidRPr="00891CF9">
        <w:rPr>
          <w:rFonts w:ascii="Times New Roman" w:hAnsi="Times New Roman" w:cs="Times New Roman"/>
          <w:sz w:val="28"/>
          <w:szCs w:val="28"/>
        </w:rPr>
        <w:t>О</w:t>
      </w:r>
      <w:r w:rsidRPr="00891CF9">
        <w:rPr>
          <w:rFonts w:ascii="Times New Roman" w:hAnsi="Times New Roman" w:cs="Times New Roman"/>
          <w:sz w:val="28"/>
          <w:szCs w:val="28"/>
        </w:rPr>
        <w:t xml:space="preserve">беспечение долгосрочной сбалансированности и устойчивости бюджета, как базового принципа ответственной бюджетной политики при безусловном исполнении всех обязательств и выполнении задач, поставленных в указах </w:t>
      </w:r>
      <w:r w:rsidR="00526416" w:rsidRPr="00891CF9">
        <w:rPr>
          <w:rFonts w:ascii="Times New Roman" w:hAnsi="Times New Roman" w:cs="Times New Roman"/>
          <w:sz w:val="28"/>
          <w:szCs w:val="28"/>
        </w:rPr>
        <w:t>Президента.</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2) </w:t>
      </w:r>
      <w:r w:rsidR="00683D3A" w:rsidRPr="00891CF9">
        <w:rPr>
          <w:rFonts w:ascii="Times New Roman" w:hAnsi="Times New Roman" w:cs="Times New Roman"/>
          <w:sz w:val="28"/>
          <w:szCs w:val="28"/>
        </w:rPr>
        <w:t>Р</w:t>
      </w:r>
      <w:r w:rsidRPr="00891CF9">
        <w:rPr>
          <w:rFonts w:ascii="Times New Roman" w:hAnsi="Times New Roman" w:cs="Times New Roman"/>
          <w:sz w:val="28"/>
          <w:szCs w:val="28"/>
        </w:rPr>
        <w:t>азвитие программно-целевых методов управления, в ч</w:t>
      </w:r>
      <w:r w:rsidR="00526416" w:rsidRPr="00891CF9">
        <w:rPr>
          <w:rFonts w:ascii="Times New Roman" w:hAnsi="Times New Roman" w:cs="Times New Roman"/>
          <w:sz w:val="28"/>
          <w:szCs w:val="28"/>
        </w:rPr>
        <w:t>астности муниципальных программ.</w:t>
      </w:r>
    </w:p>
    <w:p w:rsidR="0095612A" w:rsidRPr="00891CF9" w:rsidRDefault="0095612A" w:rsidP="00683D3A">
      <w:pPr>
        <w:spacing w:after="0" w:line="240" w:lineRule="auto"/>
        <w:ind w:firstLine="708"/>
        <w:jc w:val="both"/>
        <w:rPr>
          <w:rFonts w:ascii="Times New Roman" w:hAnsi="Times New Roman" w:cs="Times New Roman"/>
          <w:sz w:val="28"/>
          <w:szCs w:val="28"/>
        </w:rPr>
      </w:pPr>
      <w:proofErr w:type="gramStart"/>
      <w:r w:rsidRPr="00891CF9">
        <w:rPr>
          <w:rFonts w:ascii="Times New Roman" w:hAnsi="Times New Roman" w:cs="Times New Roman"/>
          <w:sz w:val="28"/>
          <w:szCs w:val="28"/>
        </w:rPr>
        <w:t xml:space="preserve">3) </w:t>
      </w:r>
      <w:r w:rsidR="00683D3A" w:rsidRPr="00891CF9">
        <w:rPr>
          <w:rFonts w:ascii="Times New Roman" w:hAnsi="Times New Roman" w:cs="Times New Roman"/>
          <w:sz w:val="28"/>
          <w:szCs w:val="28"/>
        </w:rPr>
        <w:t>Р</w:t>
      </w:r>
      <w:r w:rsidRPr="00891CF9">
        <w:rPr>
          <w:rFonts w:ascii="Times New Roman" w:hAnsi="Times New Roman" w:cs="Times New Roman"/>
          <w:sz w:val="28"/>
          <w:szCs w:val="28"/>
        </w:rPr>
        <w:t xml:space="preserve">азвитие внутреннего финансового контроля, осуществляемого Советом народных депутатов Подгоренского городского поселения Подгоренского муниципального района Воронежской области в соответствии с Бюджетным кодексом Российской Федерации,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получателями бюджетных средств; подготовку и организацию мер по повышению экономности и результативности </w:t>
      </w:r>
      <w:r w:rsidR="00526416" w:rsidRPr="00891CF9">
        <w:rPr>
          <w:rFonts w:ascii="Times New Roman" w:hAnsi="Times New Roman" w:cs="Times New Roman"/>
          <w:sz w:val="28"/>
          <w:szCs w:val="28"/>
        </w:rPr>
        <w:t>использования бюджетных средств.</w:t>
      </w:r>
      <w:proofErr w:type="gramEnd"/>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4) </w:t>
      </w:r>
      <w:r w:rsidR="00683D3A" w:rsidRPr="00891CF9">
        <w:rPr>
          <w:rFonts w:ascii="Times New Roman" w:hAnsi="Times New Roman" w:cs="Times New Roman"/>
          <w:sz w:val="28"/>
          <w:szCs w:val="28"/>
        </w:rPr>
        <w:t>С</w:t>
      </w:r>
      <w:r w:rsidRPr="00891CF9">
        <w:rPr>
          <w:rFonts w:ascii="Times New Roman" w:hAnsi="Times New Roman" w:cs="Times New Roman"/>
          <w:sz w:val="28"/>
          <w:szCs w:val="28"/>
        </w:rPr>
        <w:t>оздание условий для устойчивого исполнен</w:t>
      </w:r>
      <w:r w:rsidR="00526416" w:rsidRPr="00891CF9">
        <w:rPr>
          <w:rFonts w:ascii="Times New Roman" w:hAnsi="Times New Roman" w:cs="Times New Roman"/>
          <w:sz w:val="28"/>
          <w:szCs w:val="28"/>
        </w:rPr>
        <w:t>ия бюджета городского поселения.</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lastRenderedPageBreak/>
        <w:t xml:space="preserve">5) </w:t>
      </w:r>
      <w:r w:rsidR="00683D3A" w:rsidRPr="00891CF9">
        <w:rPr>
          <w:rFonts w:ascii="Times New Roman" w:hAnsi="Times New Roman" w:cs="Times New Roman"/>
          <w:sz w:val="28"/>
          <w:szCs w:val="28"/>
        </w:rPr>
        <w:t>П</w:t>
      </w:r>
      <w:r w:rsidRPr="00891CF9">
        <w:rPr>
          <w:rFonts w:ascii="Times New Roman" w:hAnsi="Times New Roman" w:cs="Times New Roman"/>
          <w:sz w:val="28"/>
          <w:szCs w:val="28"/>
        </w:rPr>
        <w:t>овышение качества управления финансами Подгор</w:t>
      </w:r>
      <w:r w:rsidR="00526416" w:rsidRPr="00891CF9">
        <w:rPr>
          <w:rFonts w:ascii="Times New Roman" w:hAnsi="Times New Roman" w:cs="Times New Roman"/>
          <w:sz w:val="28"/>
          <w:szCs w:val="28"/>
        </w:rPr>
        <w:t>енского городского поселения.</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6) </w:t>
      </w:r>
      <w:r w:rsidR="00683D3A" w:rsidRPr="00891CF9">
        <w:rPr>
          <w:rFonts w:ascii="Times New Roman" w:hAnsi="Times New Roman" w:cs="Times New Roman"/>
          <w:sz w:val="28"/>
          <w:szCs w:val="28"/>
        </w:rPr>
        <w:t>С</w:t>
      </w:r>
      <w:r w:rsidRPr="00891CF9">
        <w:rPr>
          <w:rFonts w:ascii="Times New Roman" w:hAnsi="Times New Roman" w:cs="Times New Roman"/>
          <w:sz w:val="28"/>
          <w:szCs w:val="28"/>
        </w:rPr>
        <w:t>оздание условий для социально-экономического развития поселения.</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Достижение цели муниципальной программы будет осуществляться путем решения задач в рамках соответствующих подпрограмм. </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Состав целей, задач и подпрограмм муниципальной программы приведен в ее паспорте.</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Достижение цели каждой подпрограммы муниципальной программы требует решения комплекса задач подпрограммы.</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Паспорта муниципальной программы и ее подпрограмм содержат описание ожидаемых результатов их реализации.</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Достижение запланированных результатов муниципальной программы  характеризуется следующими целевыми показателями (индикаторами):</w:t>
      </w:r>
    </w:p>
    <w:p w:rsidR="0095612A" w:rsidRPr="00AC74FC"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683D3A"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 </w:t>
      </w:r>
      <w:r w:rsidRPr="00AC74FC">
        <w:rPr>
          <w:rFonts w:ascii="Times New Roman" w:hAnsi="Times New Roman" w:cs="Times New Roman"/>
          <w:sz w:val="28"/>
          <w:szCs w:val="28"/>
        </w:rPr>
        <w:t>-</w:t>
      </w:r>
      <w:r w:rsidR="00683D3A" w:rsidRPr="00AC74FC">
        <w:rPr>
          <w:rFonts w:ascii="Times New Roman" w:hAnsi="Times New Roman" w:cs="Times New Roman"/>
          <w:sz w:val="28"/>
          <w:szCs w:val="28"/>
        </w:rPr>
        <w:t xml:space="preserve"> д</w:t>
      </w:r>
      <w:r w:rsidRPr="00AC74FC">
        <w:rPr>
          <w:rFonts w:ascii="Times New Roman" w:hAnsi="Times New Roman" w:cs="Times New Roman"/>
          <w:sz w:val="28"/>
          <w:szCs w:val="28"/>
        </w:rPr>
        <w:t xml:space="preserve">оля дефицита местного бюджета, </w:t>
      </w:r>
      <w:proofErr w:type="gramStart"/>
      <w:r w:rsidRPr="00AC74FC">
        <w:rPr>
          <w:rFonts w:ascii="Times New Roman" w:hAnsi="Times New Roman" w:cs="Times New Roman"/>
          <w:sz w:val="28"/>
          <w:szCs w:val="28"/>
        </w:rPr>
        <w:t>в</w:t>
      </w:r>
      <w:proofErr w:type="gramEnd"/>
      <w:r w:rsidRPr="00AC74FC">
        <w:rPr>
          <w:rFonts w:ascii="Times New Roman" w:hAnsi="Times New Roman" w:cs="Times New Roman"/>
          <w:sz w:val="28"/>
          <w:szCs w:val="28"/>
        </w:rPr>
        <w:t xml:space="preserve"> % </w:t>
      </w:r>
      <w:proofErr w:type="gramStart"/>
      <w:r w:rsidRPr="00AC74FC">
        <w:rPr>
          <w:rFonts w:ascii="Times New Roman" w:hAnsi="Times New Roman" w:cs="Times New Roman"/>
          <w:sz w:val="28"/>
          <w:szCs w:val="28"/>
        </w:rPr>
        <w:t>от</w:t>
      </w:r>
      <w:proofErr w:type="gramEnd"/>
      <w:r w:rsidRPr="00AC74FC">
        <w:rPr>
          <w:rFonts w:ascii="Times New Roman" w:hAnsi="Times New Roman" w:cs="Times New Roman"/>
          <w:sz w:val="28"/>
          <w:szCs w:val="28"/>
        </w:rPr>
        <w:t xml:space="preserve"> общего годового объема доходов местного бюджета без учета утвержденного объема безвозмездных поступлений;</w:t>
      </w:r>
    </w:p>
    <w:p w:rsidR="0095612A" w:rsidRPr="00AC74FC" w:rsidRDefault="0095612A" w:rsidP="0095612A">
      <w:pPr>
        <w:spacing w:after="0" w:line="240" w:lineRule="auto"/>
        <w:jc w:val="both"/>
        <w:rPr>
          <w:rFonts w:ascii="Times New Roman" w:hAnsi="Times New Roman" w:cs="Times New Roman"/>
          <w:sz w:val="28"/>
          <w:szCs w:val="28"/>
        </w:rPr>
      </w:pPr>
      <w:r w:rsidRPr="00AC74FC">
        <w:rPr>
          <w:rFonts w:ascii="Times New Roman" w:hAnsi="Times New Roman" w:cs="Times New Roman"/>
          <w:sz w:val="28"/>
          <w:szCs w:val="28"/>
        </w:rPr>
        <w:t xml:space="preserve">     </w:t>
      </w:r>
      <w:r w:rsidR="00683D3A" w:rsidRPr="00AC74FC">
        <w:rPr>
          <w:rFonts w:ascii="Times New Roman" w:hAnsi="Times New Roman" w:cs="Times New Roman"/>
          <w:sz w:val="28"/>
          <w:szCs w:val="28"/>
        </w:rPr>
        <w:tab/>
        <w:t>- з</w:t>
      </w:r>
      <w:r w:rsidRPr="00AC74FC">
        <w:rPr>
          <w:rFonts w:ascii="Times New Roman" w:hAnsi="Times New Roman" w:cs="Times New Roman"/>
          <w:sz w:val="28"/>
          <w:szCs w:val="28"/>
        </w:rPr>
        <w:t>начение указанного показателя планируется сохранить на экономически безопасном уровне, для Подгоренского го</w:t>
      </w:r>
      <w:r w:rsidR="00683D3A" w:rsidRPr="00AC74FC">
        <w:rPr>
          <w:rFonts w:ascii="Times New Roman" w:hAnsi="Times New Roman" w:cs="Times New Roman"/>
          <w:sz w:val="28"/>
          <w:szCs w:val="28"/>
        </w:rPr>
        <w:t>родского поселения не более 10%;</w:t>
      </w:r>
    </w:p>
    <w:p w:rsidR="0095612A" w:rsidRPr="00AC74FC" w:rsidRDefault="0095612A" w:rsidP="00683D3A">
      <w:pPr>
        <w:spacing w:after="0" w:line="240" w:lineRule="auto"/>
        <w:ind w:firstLine="708"/>
        <w:jc w:val="both"/>
        <w:rPr>
          <w:rFonts w:ascii="Times New Roman" w:hAnsi="Times New Roman" w:cs="Times New Roman"/>
          <w:sz w:val="28"/>
          <w:szCs w:val="28"/>
        </w:rPr>
      </w:pPr>
      <w:r w:rsidRPr="00AC74FC">
        <w:rPr>
          <w:rFonts w:ascii="Times New Roman" w:hAnsi="Times New Roman" w:cs="Times New Roman"/>
          <w:sz w:val="28"/>
          <w:szCs w:val="28"/>
        </w:rPr>
        <w:t>-</w:t>
      </w:r>
      <w:r w:rsidR="00683D3A" w:rsidRPr="00AC74FC">
        <w:rPr>
          <w:rFonts w:ascii="Times New Roman" w:hAnsi="Times New Roman" w:cs="Times New Roman"/>
          <w:sz w:val="28"/>
          <w:szCs w:val="28"/>
        </w:rPr>
        <w:t xml:space="preserve"> т</w:t>
      </w:r>
      <w:r w:rsidRPr="00AC74FC">
        <w:rPr>
          <w:rFonts w:ascii="Times New Roman" w:hAnsi="Times New Roman" w:cs="Times New Roman"/>
          <w:sz w:val="28"/>
          <w:szCs w:val="28"/>
        </w:rPr>
        <w:t>емп роста налоговы</w:t>
      </w:r>
      <w:r w:rsidR="00590D95">
        <w:rPr>
          <w:rFonts w:ascii="Times New Roman" w:hAnsi="Times New Roman" w:cs="Times New Roman"/>
          <w:sz w:val="28"/>
          <w:szCs w:val="28"/>
        </w:rPr>
        <w:t>х и неналоговых доходов бюджета</w:t>
      </w:r>
      <w:r w:rsidRPr="00AC74FC">
        <w:rPr>
          <w:rFonts w:ascii="Times New Roman" w:hAnsi="Times New Roman" w:cs="Times New Roman"/>
          <w:sz w:val="28"/>
          <w:szCs w:val="28"/>
        </w:rPr>
        <w:t>, по сравнению с предыдущим фин</w:t>
      </w:r>
      <w:r w:rsidR="00683D3A" w:rsidRPr="00AC74FC">
        <w:rPr>
          <w:rFonts w:ascii="Times New Roman" w:hAnsi="Times New Roman" w:cs="Times New Roman"/>
          <w:sz w:val="28"/>
          <w:szCs w:val="28"/>
        </w:rPr>
        <w:t>ансовым годом.</w:t>
      </w:r>
    </w:p>
    <w:p w:rsidR="0095612A" w:rsidRPr="00AC74FC" w:rsidRDefault="0095612A" w:rsidP="0095612A">
      <w:pPr>
        <w:spacing w:after="0" w:line="240" w:lineRule="auto"/>
        <w:jc w:val="both"/>
        <w:rPr>
          <w:rFonts w:ascii="Times New Roman" w:hAnsi="Times New Roman" w:cs="Times New Roman"/>
          <w:sz w:val="28"/>
          <w:szCs w:val="28"/>
        </w:rPr>
      </w:pPr>
      <w:r w:rsidRPr="00AC74FC">
        <w:rPr>
          <w:rFonts w:ascii="Times New Roman" w:hAnsi="Times New Roman" w:cs="Times New Roman"/>
          <w:sz w:val="28"/>
          <w:szCs w:val="28"/>
        </w:rPr>
        <w:t xml:space="preserve">          Показатель рассчитывается как  отношение налоговых и неналоговых доходов за отчетный финансовый год к налоговым и неналоговым доходам бюджета за предыдущий  финансовый год:</w:t>
      </w:r>
    </w:p>
    <w:p w:rsidR="0095612A" w:rsidRPr="00AC74FC" w:rsidRDefault="0095612A" w:rsidP="0095612A">
      <w:pPr>
        <w:spacing w:after="0" w:line="240" w:lineRule="auto"/>
        <w:jc w:val="both"/>
        <w:rPr>
          <w:rFonts w:ascii="Times New Roman" w:hAnsi="Times New Roman" w:cs="Times New Roman"/>
          <w:sz w:val="28"/>
          <w:szCs w:val="28"/>
        </w:rPr>
      </w:pPr>
    </w:p>
    <w:p w:rsidR="0095612A" w:rsidRPr="00AC74FC" w:rsidRDefault="0095612A" w:rsidP="00DA783D">
      <w:pPr>
        <w:spacing w:after="0" w:line="240" w:lineRule="auto"/>
        <w:ind w:left="2124" w:firstLine="708"/>
        <w:jc w:val="both"/>
        <w:rPr>
          <w:rFonts w:ascii="Times New Roman" w:hAnsi="Times New Roman" w:cs="Times New Roman"/>
          <w:sz w:val="28"/>
          <w:szCs w:val="28"/>
        </w:rPr>
      </w:pPr>
      <w:r w:rsidRPr="00AC74FC">
        <w:rPr>
          <w:rFonts w:ascii="Times New Roman" w:hAnsi="Times New Roman" w:cs="Times New Roman"/>
          <w:sz w:val="28"/>
          <w:szCs w:val="28"/>
        </w:rPr>
        <w:t xml:space="preserve"> Т= </w:t>
      </w:r>
      <w:proofErr w:type="spellStart"/>
      <w:r w:rsidRPr="00AC74FC">
        <w:rPr>
          <w:rFonts w:ascii="Times New Roman" w:hAnsi="Times New Roman" w:cs="Times New Roman"/>
          <w:sz w:val="28"/>
          <w:szCs w:val="28"/>
        </w:rPr>
        <w:t>D</w:t>
      </w:r>
      <w:proofErr w:type="gramStart"/>
      <w:r w:rsidRPr="00AC74FC">
        <w:rPr>
          <w:rFonts w:ascii="Times New Roman" w:hAnsi="Times New Roman" w:cs="Times New Roman"/>
          <w:sz w:val="28"/>
          <w:szCs w:val="28"/>
        </w:rPr>
        <w:t>н</w:t>
      </w:r>
      <w:proofErr w:type="gramEnd"/>
      <w:r w:rsidRPr="00AC74FC">
        <w:rPr>
          <w:rFonts w:ascii="Times New Roman" w:hAnsi="Times New Roman" w:cs="Times New Roman"/>
          <w:sz w:val="28"/>
          <w:szCs w:val="28"/>
        </w:rPr>
        <w:t>i</w:t>
      </w:r>
      <w:proofErr w:type="spellEnd"/>
      <w:r w:rsidRPr="00AC74FC">
        <w:rPr>
          <w:rFonts w:ascii="Times New Roman" w:hAnsi="Times New Roman" w:cs="Times New Roman"/>
          <w:sz w:val="28"/>
          <w:szCs w:val="28"/>
        </w:rPr>
        <w:t>/ Dнi-1*100,где</w:t>
      </w:r>
    </w:p>
    <w:p w:rsidR="0095612A" w:rsidRPr="00AC74FC" w:rsidRDefault="0095612A" w:rsidP="0095612A">
      <w:pPr>
        <w:spacing w:after="0" w:line="240" w:lineRule="auto"/>
        <w:jc w:val="both"/>
        <w:rPr>
          <w:rFonts w:ascii="Times New Roman" w:hAnsi="Times New Roman" w:cs="Times New Roman"/>
          <w:sz w:val="28"/>
          <w:szCs w:val="28"/>
        </w:rPr>
      </w:pPr>
    </w:p>
    <w:p w:rsidR="0095612A" w:rsidRPr="00AC74FC" w:rsidRDefault="0095612A" w:rsidP="0095612A">
      <w:pPr>
        <w:spacing w:after="0" w:line="240" w:lineRule="auto"/>
        <w:jc w:val="both"/>
        <w:rPr>
          <w:rFonts w:ascii="Times New Roman" w:hAnsi="Times New Roman" w:cs="Times New Roman"/>
          <w:sz w:val="28"/>
          <w:szCs w:val="28"/>
        </w:rPr>
      </w:pPr>
      <w:r w:rsidRPr="00AC74FC">
        <w:rPr>
          <w:rFonts w:ascii="Times New Roman" w:hAnsi="Times New Roman" w:cs="Times New Roman"/>
          <w:sz w:val="28"/>
          <w:szCs w:val="28"/>
        </w:rPr>
        <w:t xml:space="preserve">      </w:t>
      </w:r>
      <w:proofErr w:type="spellStart"/>
      <w:r w:rsidRPr="00AC74FC">
        <w:rPr>
          <w:rFonts w:ascii="Times New Roman" w:hAnsi="Times New Roman" w:cs="Times New Roman"/>
          <w:sz w:val="28"/>
          <w:szCs w:val="28"/>
        </w:rPr>
        <w:t>D</w:t>
      </w:r>
      <w:proofErr w:type="gramStart"/>
      <w:r w:rsidRPr="00AC74FC">
        <w:rPr>
          <w:rFonts w:ascii="Times New Roman" w:hAnsi="Times New Roman" w:cs="Times New Roman"/>
          <w:sz w:val="28"/>
          <w:szCs w:val="28"/>
        </w:rPr>
        <w:t>н</w:t>
      </w:r>
      <w:proofErr w:type="gramEnd"/>
      <w:r w:rsidRPr="00AC74FC">
        <w:rPr>
          <w:rFonts w:ascii="Times New Roman" w:hAnsi="Times New Roman" w:cs="Times New Roman"/>
          <w:sz w:val="28"/>
          <w:szCs w:val="28"/>
        </w:rPr>
        <w:t>i</w:t>
      </w:r>
      <w:proofErr w:type="spellEnd"/>
      <w:r w:rsidRPr="00AC74FC">
        <w:rPr>
          <w:rFonts w:ascii="Times New Roman" w:hAnsi="Times New Roman" w:cs="Times New Roman"/>
          <w:sz w:val="28"/>
          <w:szCs w:val="28"/>
        </w:rPr>
        <w:t xml:space="preserve">- налоговые и неналоговые доходы бюджета поселения отчетного года, тыс. </w:t>
      </w:r>
      <w:proofErr w:type="spellStart"/>
      <w:r w:rsidRPr="00AC74FC">
        <w:rPr>
          <w:rFonts w:ascii="Times New Roman" w:hAnsi="Times New Roman" w:cs="Times New Roman"/>
          <w:sz w:val="28"/>
          <w:szCs w:val="28"/>
        </w:rPr>
        <w:t>руб</w:t>
      </w:r>
      <w:proofErr w:type="spellEnd"/>
      <w:r w:rsidRPr="00AC74FC">
        <w:rPr>
          <w:rFonts w:ascii="Times New Roman" w:hAnsi="Times New Roman" w:cs="Times New Roman"/>
          <w:sz w:val="28"/>
          <w:szCs w:val="28"/>
        </w:rPr>
        <w:t>;</w:t>
      </w:r>
    </w:p>
    <w:p w:rsidR="0095612A" w:rsidRPr="00AC74FC" w:rsidRDefault="0095612A" w:rsidP="0095612A">
      <w:pPr>
        <w:spacing w:after="0" w:line="240" w:lineRule="auto"/>
        <w:jc w:val="both"/>
        <w:rPr>
          <w:rFonts w:ascii="Times New Roman" w:hAnsi="Times New Roman" w:cs="Times New Roman"/>
          <w:sz w:val="28"/>
          <w:szCs w:val="28"/>
        </w:rPr>
      </w:pPr>
      <w:r w:rsidRPr="00AC74FC">
        <w:rPr>
          <w:rFonts w:ascii="Times New Roman" w:hAnsi="Times New Roman" w:cs="Times New Roman"/>
          <w:sz w:val="28"/>
          <w:szCs w:val="28"/>
        </w:rPr>
        <w:t xml:space="preserve">      Dнi-1- налоговые и неналоговые доходы бюджета поселения предыдущего финансового отчетного года, тыс. руб.</w:t>
      </w:r>
    </w:p>
    <w:p w:rsidR="0095612A" w:rsidRPr="00AC74FC" w:rsidRDefault="0095612A" w:rsidP="0095612A">
      <w:pPr>
        <w:spacing w:after="0" w:line="240" w:lineRule="auto"/>
        <w:jc w:val="both"/>
        <w:rPr>
          <w:rFonts w:ascii="Times New Roman" w:hAnsi="Times New Roman" w:cs="Times New Roman"/>
          <w:sz w:val="28"/>
          <w:szCs w:val="28"/>
        </w:rPr>
      </w:pPr>
      <w:r w:rsidRPr="00AC74FC">
        <w:rPr>
          <w:rFonts w:ascii="Times New Roman" w:hAnsi="Times New Roman" w:cs="Times New Roman"/>
          <w:sz w:val="28"/>
          <w:szCs w:val="28"/>
        </w:rPr>
        <w:t xml:space="preserve">      - </w:t>
      </w:r>
      <w:r w:rsidR="00683D3A" w:rsidRPr="00AC74FC">
        <w:rPr>
          <w:rFonts w:ascii="Times New Roman" w:hAnsi="Times New Roman" w:cs="Times New Roman"/>
          <w:sz w:val="28"/>
          <w:szCs w:val="28"/>
        </w:rPr>
        <w:t>у</w:t>
      </w:r>
      <w:r w:rsidRPr="00AC74FC">
        <w:rPr>
          <w:rFonts w:ascii="Times New Roman" w:hAnsi="Times New Roman" w:cs="Times New Roman"/>
          <w:sz w:val="28"/>
          <w:szCs w:val="28"/>
        </w:rPr>
        <w:t>дельный вес отремонтированных дорог к общей протяженности дорог, находящихся в нормативном состоянии;</w:t>
      </w:r>
    </w:p>
    <w:p w:rsidR="0095612A" w:rsidRPr="00AC74FC" w:rsidRDefault="0095612A" w:rsidP="0095612A">
      <w:pPr>
        <w:spacing w:after="0" w:line="240" w:lineRule="auto"/>
        <w:jc w:val="both"/>
        <w:rPr>
          <w:rFonts w:ascii="Times New Roman" w:hAnsi="Times New Roman" w:cs="Times New Roman"/>
          <w:sz w:val="28"/>
          <w:szCs w:val="28"/>
        </w:rPr>
      </w:pPr>
      <w:r w:rsidRPr="00AC74FC">
        <w:rPr>
          <w:rFonts w:ascii="Times New Roman" w:hAnsi="Times New Roman" w:cs="Times New Roman"/>
          <w:sz w:val="28"/>
          <w:szCs w:val="28"/>
        </w:rPr>
        <w:t xml:space="preserve">      - </w:t>
      </w:r>
      <w:r w:rsidR="00683D3A" w:rsidRPr="00AC74FC">
        <w:rPr>
          <w:rFonts w:ascii="Times New Roman" w:hAnsi="Times New Roman" w:cs="Times New Roman"/>
          <w:sz w:val="28"/>
          <w:szCs w:val="28"/>
        </w:rPr>
        <w:t>д</w:t>
      </w:r>
      <w:r w:rsidRPr="00AC74FC">
        <w:rPr>
          <w:rFonts w:ascii="Times New Roman" w:hAnsi="Times New Roman" w:cs="Times New Roman"/>
          <w:sz w:val="28"/>
          <w:szCs w:val="28"/>
        </w:rPr>
        <w:t>оля освещенных улиц к общей протяженности улично-дорожной сети поселения.</w:t>
      </w:r>
    </w:p>
    <w:p w:rsidR="0095612A" w:rsidRPr="00AC74FC" w:rsidRDefault="0095612A" w:rsidP="00683D3A">
      <w:pPr>
        <w:spacing w:after="0" w:line="240" w:lineRule="auto"/>
        <w:ind w:firstLine="708"/>
        <w:jc w:val="both"/>
        <w:rPr>
          <w:rFonts w:ascii="Times New Roman" w:hAnsi="Times New Roman" w:cs="Times New Roman"/>
          <w:sz w:val="28"/>
          <w:szCs w:val="28"/>
        </w:rPr>
      </w:pPr>
      <w:r w:rsidRPr="00AC74FC">
        <w:rPr>
          <w:rFonts w:ascii="Times New Roman" w:hAnsi="Times New Roman" w:cs="Times New Roman"/>
          <w:sz w:val="28"/>
          <w:szCs w:val="28"/>
        </w:rPr>
        <w:t>Значения целевых показателей (индикаторов) муниципальной программы на весь срок ее реализации приведены в приложении № 1 муниципальной  программы.</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AC74FC">
        <w:rPr>
          <w:rFonts w:ascii="Times New Roman" w:hAnsi="Times New Roman" w:cs="Times New Roman"/>
          <w:sz w:val="28"/>
          <w:szCs w:val="28"/>
        </w:rPr>
        <w:t>Достижение целевых значений показателей (индикаторов) муниципальной программы обеспечивается при условии, соблюдения показателей социально-экономического развития Подгоренского городского поселения Подгоренского муниципального района Воронежской области,</w:t>
      </w:r>
      <w:r w:rsidR="00683D3A" w:rsidRPr="00AC74FC">
        <w:rPr>
          <w:rFonts w:ascii="Times New Roman" w:hAnsi="Times New Roman" w:cs="Times New Roman"/>
          <w:sz w:val="28"/>
          <w:szCs w:val="28"/>
        </w:rPr>
        <w:t xml:space="preserve"> </w:t>
      </w:r>
      <w:r w:rsidRPr="00AC74FC">
        <w:rPr>
          <w:rFonts w:ascii="Times New Roman" w:hAnsi="Times New Roman" w:cs="Times New Roman"/>
          <w:sz w:val="28"/>
          <w:szCs w:val="28"/>
        </w:rPr>
        <w:t>на период до 202</w:t>
      </w:r>
      <w:r w:rsidR="00A7699E" w:rsidRPr="00AC74FC">
        <w:rPr>
          <w:rFonts w:ascii="Times New Roman" w:hAnsi="Times New Roman" w:cs="Times New Roman"/>
          <w:sz w:val="28"/>
          <w:szCs w:val="28"/>
        </w:rPr>
        <w:t>4</w:t>
      </w:r>
      <w:r w:rsidRPr="00AC74FC">
        <w:rPr>
          <w:rFonts w:ascii="Times New Roman" w:hAnsi="Times New Roman" w:cs="Times New Roman"/>
          <w:sz w:val="28"/>
          <w:szCs w:val="28"/>
        </w:rPr>
        <w:t xml:space="preserve"> года. В случае отклонения фактических показателей </w:t>
      </w:r>
      <w:r w:rsidRPr="00AC74FC">
        <w:rPr>
          <w:rFonts w:ascii="Times New Roman" w:hAnsi="Times New Roman" w:cs="Times New Roman"/>
          <w:sz w:val="28"/>
          <w:szCs w:val="28"/>
        </w:rPr>
        <w:lastRenderedPageBreak/>
        <w:t>социально-экономического развития от прогнозируемых, целевые значения показателей подлежат соответствующей корректировке.</w:t>
      </w:r>
    </w:p>
    <w:p w:rsidR="00AC74FC" w:rsidRDefault="00AC74FC" w:rsidP="00683D3A">
      <w:pPr>
        <w:spacing w:after="0" w:line="240" w:lineRule="auto"/>
        <w:ind w:firstLine="708"/>
        <w:jc w:val="both"/>
        <w:rPr>
          <w:rFonts w:ascii="Times New Roman" w:hAnsi="Times New Roman" w:cs="Times New Roman"/>
          <w:sz w:val="28"/>
          <w:szCs w:val="28"/>
        </w:rPr>
      </w:pPr>
    </w:p>
    <w:p w:rsidR="0095612A"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Ожидаемые результаты реализации муниципальной  программы:</w:t>
      </w:r>
    </w:p>
    <w:p w:rsidR="00AC74FC" w:rsidRPr="00891CF9" w:rsidRDefault="00AC74FC" w:rsidP="00683D3A">
      <w:pPr>
        <w:spacing w:after="0" w:line="240" w:lineRule="auto"/>
        <w:ind w:firstLine="708"/>
        <w:jc w:val="both"/>
        <w:rPr>
          <w:rFonts w:ascii="Times New Roman" w:hAnsi="Times New Roman" w:cs="Times New Roman"/>
          <w:sz w:val="28"/>
          <w:szCs w:val="28"/>
        </w:rPr>
      </w:pP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1.</w:t>
      </w:r>
      <w:r w:rsidR="00683D3A" w:rsidRPr="00891CF9">
        <w:rPr>
          <w:rFonts w:ascii="Times New Roman" w:hAnsi="Times New Roman" w:cs="Times New Roman"/>
          <w:sz w:val="28"/>
          <w:szCs w:val="28"/>
        </w:rPr>
        <w:t xml:space="preserve"> </w:t>
      </w:r>
      <w:r w:rsidRPr="00891CF9">
        <w:rPr>
          <w:rFonts w:ascii="Times New Roman" w:hAnsi="Times New Roman" w:cs="Times New Roman"/>
          <w:sz w:val="28"/>
          <w:szCs w:val="28"/>
        </w:rPr>
        <w:t>Повышение эффективности решения вопросов местного значения на уровне поселения, повышение качества и объективности план</w:t>
      </w:r>
      <w:r w:rsidR="00526416" w:rsidRPr="00891CF9">
        <w:rPr>
          <w:rFonts w:ascii="Times New Roman" w:hAnsi="Times New Roman" w:cs="Times New Roman"/>
          <w:sz w:val="28"/>
          <w:szCs w:val="28"/>
        </w:rPr>
        <w:t>ирования бюджетных ассигнований.</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2.</w:t>
      </w:r>
      <w:r w:rsidR="00683D3A" w:rsidRPr="00891CF9">
        <w:rPr>
          <w:rFonts w:ascii="Times New Roman" w:hAnsi="Times New Roman" w:cs="Times New Roman"/>
          <w:sz w:val="28"/>
          <w:szCs w:val="28"/>
        </w:rPr>
        <w:t xml:space="preserve"> </w:t>
      </w:r>
      <w:r w:rsidRPr="00891CF9">
        <w:rPr>
          <w:rFonts w:ascii="Times New Roman" w:hAnsi="Times New Roman" w:cs="Times New Roman"/>
          <w:sz w:val="28"/>
          <w:szCs w:val="28"/>
        </w:rPr>
        <w:t>Повышение уровня и качества  жиз</w:t>
      </w:r>
      <w:r w:rsidR="00526416" w:rsidRPr="00891CF9">
        <w:rPr>
          <w:rFonts w:ascii="Times New Roman" w:hAnsi="Times New Roman" w:cs="Times New Roman"/>
          <w:sz w:val="28"/>
          <w:szCs w:val="28"/>
        </w:rPr>
        <w:t>ни жителей городского поселения.</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3.</w:t>
      </w:r>
      <w:r w:rsidR="00683D3A"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Увеличение социального, инвестиционного и производственного потенциала на </w:t>
      </w:r>
      <w:r w:rsidR="00526416" w:rsidRPr="00891CF9">
        <w:rPr>
          <w:rFonts w:ascii="Times New Roman" w:hAnsi="Times New Roman" w:cs="Times New Roman"/>
          <w:sz w:val="28"/>
          <w:szCs w:val="28"/>
        </w:rPr>
        <w:t>территории городского поселения.</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4.</w:t>
      </w:r>
      <w:r w:rsidR="00683D3A" w:rsidRPr="00891CF9">
        <w:rPr>
          <w:rFonts w:ascii="Times New Roman" w:hAnsi="Times New Roman" w:cs="Times New Roman"/>
          <w:sz w:val="28"/>
          <w:szCs w:val="28"/>
        </w:rPr>
        <w:t xml:space="preserve"> </w:t>
      </w:r>
      <w:r w:rsidRPr="00891CF9">
        <w:rPr>
          <w:rFonts w:ascii="Times New Roman" w:hAnsi="Times New Roman" w:cs="Times New Roman"/>
          <w:sz w:val="28"/>
          <w:szCs w:val="28"/>
        </w:rPr>
        <w:t>Повышение эффективности использ</w:t>
      </w:r>
      <w:r w:rsidR="00526416" w:rsidRPr="00891CF9">
        <w:rPr>
          <w:rFonts w:ascii="Times New Roman" w:hAnsi="Times New Roman" w:cs="Times New Roman"/>
          <w:sz w:val="28"/>
          <w:szCs w:val="28"/>
        </w:rPr>
        <w:t>ования средств местного бюджета.</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5.</w:t>
      </w:r>
      <w:r w:rsidR="00683D3A" w:rsidRPr="00891CF9">
        <w:rPr>
          <w:rFonts w:ascii="Times New Roman" w:hAnsi="Times New Roman" w:cs="Times New Roman"/>
          <w:sz w:val="28"/>
          <w:szCs w:val="28"/>
        </w:rPr>
        <w:t xml:space="preserve"> </w:t>
      </w:r>
      <w:r w:rsidRPr="00891CF9">
        <w:rPr>
          <w:rFonts w:ascii="Times New Roman" w:hAnsi="Times New Roman" w:cs="Times New Roman"/>
          <w:sz w:val="28"/>
          <w:szCs w:val="28"/>
        </w:rPr>
        <w:t>Улучшение технического состояния объектов жили</w:t>
      </w:r>
      <w:r w:rsidR="00526416" w:rsidRPr="00891CF9">
        <w:rPr>
          <w:rFonts w:ascii="Times New Roman" w:hAnsi="Times New Roman" w:cs="Times New Roman"/>
          <w:sz w:val="28"/>
          <w:szCs w:val="28"/>
        </w:rPr>
        <w:t>щно-коммунальной инфраструктуры.</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6. Рост качества упра</w:t>
      </w:r>
      <w:r w:rsidR="00526416" w:rsidRPr="00891CF9">
        <w:rPr>
          <w:rFonts w:ascii="Times New Roman" w:hAnsi="Times New Roman" w:cs="Times New Roman"/>
          <w:sz w:val="28"/>
          <w:szCs w:val="28"/>
        </w:rPr>
        <w:t>вления муниципальными финансами.</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7.</w:t>
      </w:r>
      <w:r w:rsidR="00683D3A" w:rsidRPr="00891CF9">
        <w:rPr>
          <w:rFonts w:ascii="Times New Roman" w:hAnsi="Times New Roman" w:cs="Times New Roman"/>
          <w:sz w:val="28"/>
          <w:szCs w:val="28"/>
        </w:rPr>
        <w:t xml:space="preserve"> </w:t>
      </w:r>
      <w:r w:rsidRPr="00891CF9">
        <w:rPr>
          <w:rFonts w:ascii="Times New Roman" w:hAnsi="Times New Roman" w:cs="Times New Roman"/>
          <w:sz w:val="28"/>
          <w:szCs w:val="28"/>
        </w:rPr>
        <w:t>Стабильное и эффективное и</w:t>
      </w:r>
      <w:r w:rsidR="00526416" w:rsidRPr="00891CF9">
        <w:rPr>
          <w:rFonts w:ascii="Times New Roman" w:hAnsi="Times New Roman" w:cs="Times New Roman"/>
          <w:sz w:val="28"/>
          <w:szCs w:val="28"/>
        </w:rPr>
        <w:t>сполнение переданных полномочий.</w:t>
      </w:r>
    </w:p>
    <w:p w:rsidR="0095612A" w:rsidRPr="00891CF9" w:rsidRDefault="0095612A" w:rsidP="00683D3A">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8.</w:t>
      </w:r>
      <w:r w:rsidR="00683D3A" w:rsidRPr="00891CF9">
        <w:rPr>
          <w:rFonts w:ascii="Times New Roman" w:hAnsi="Times New Roman" w:cs="Times New Roman"/>
          <w:sz w:val="28"/>
          <w:szCs w:val="28"/>
        </w:rPr>
        <w:t xml:space="preserve"> </w:t>
      </w:r>
      <w:r w:rsidRPr="00891CF9">
        <w:rPr>
          <w:rFonts w:ascii="Times New Roman" w:hAnsi="Times New Roman" w:cs="Times New Roman"/>
          <w:sz w:val="28"/>
          <w:szCs w:val="28"/>
        </w:rPr>
        <w:t>Повышение эффективности работы по обеспечению общественного порядка на территории поселения.</w:t>
      </w:r>
    </w:p>
    <w:p w:rsidR="0095612A" w:rsidRPr="00891CF9" w:rsidRDefault="0095612A" w:rsidP="0095612A">
      <w:pPr>
        <w:spacing w:after="0" w:line="240" w:lineRule="auto"/>
        <w:jc w:val="both"/>
        <w:rPr>
          <w:rFonts w:ascii="Times New Roman" w:hAnsi="Times New Roman" w:cs="Times New Roman"/>
          <w:sz w:val="28"/>
          <w:szCs w:val="28"/>
        </w:rPr>
      </w:pPr>
    </w:p>
    <w:p w:rsidR="0095612A" w:rsidRPr="00891CF9" w:rsidRDefault="0095612A" w:rsidP="00526416">
      <w:pPr>
        <w:spacing w:after="0" w:line="240" w:lineRule="auto"/>
        <w:ind w:firstLine="708"/>
        <w:jc w:val="both"/>
        <w:rPr>
          <w:rFonts w:ascii="Times New Roman" w:hAnsi="Times New Roman" w:cs="Times New Roman"/>
          <w:b/>
          <w:sz w:val="28"/>
          <w:szCs w:val="28"/>
        </w:rPr>
      </w:pPr>
      <w:r w:rsidRPr="00891CF9">
        <w:rPr>
          <w:rFonts w:ascii="Times New Roman" w:hAnsi="Times New Roman" w:cs="Times New Roman"/>
          <w:b/>
          <w:sz w:val="28"/>
          <w:szCs w:val="28"/>
        </w:rPr>
        <w:t>3. Этапы реализации муниципальной  программы.</w:t>
      </w:r>
    </w:p>
    <w:p w:rsidR="0095612A" w:rsidRPr="00891CF9" w:rsidRDefault="0095612A" w:rsidP="00526416">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Общий срок реализации муниципальной  программы </w:t>
      </w:r>
      <w:r w:rsidR="00526416" w:rsidRPr="00891CF9">
        <w:rPr>
          <w:rFonts w:ascii="Times New Roman" w:hAnsi="Times New Roman" w:cs="Times New Roman"/>
          <w:sz w:val="28"/>
          <w:szCs w:val="28"/>
        </w:rPr>
        <w:t xml:space="preserve"> -  201</w:t>
      </w:r>
      <w:r w:rsidR="00A7699E">
        <w:rPr>
          <w:rFonts w:ascii="Times New Roman" w:hAnsi="Times New Roman" w:cs="Times New Roman"/>
          <w:sz w:val="28"/>
          <w:szCs w:val="28"/>
        </w:rPr>
        <w:t>9</w:t>
      </w:r>
      <w:r w:rsidRPr="00891CF9">
        <w:rPr>
          <w:rFonts w:ascii="Times New Roman" w:hAnsi="Times New Roman" w:cs="Times New Roman"/>
          <w:sz w:val="28"/>
          <w:szCs w:val="28"/>
        </w:rPr>
        <w:t>-202</w:t>
      </w:r>
      <w:r w:rsidR="00A7699E">
        <w:rPr>
          <w:rFonts w:ascii="Times New Roman" w:hAnsi="Times New Roman" w:cs="Times New Roman"/>
          <w:sz w:val="28"/>
          <w:szCs w:val="28"/>
        </w:rPr>
        <w:t>4</w:t>
      </w:r>
      <w:r w:rsidRPr="00891CF9">
        <w:rPr>
          <w:rFonts w:ascii="Times New Roman" w:hAnsi="Times New Roman" w:cs="Times New Roman"/>
          <w:sz w:val="28"/>
          <w:szCs w:val="28"/>
        </w:rPr>
        <w:t xml:space="preserve"> годы, в том числе:</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Подпрограмма 1 «Создание условий для обеспечения качественными услугами ЖКХ населению Подгоренского городского поселения» - 201</w:t>
      </w:r>
      <w:r w:rsidR="00A7699E">
        <w:rPr>
          <w:rFonts w:ascii="Times New Roman" w:hAnsi="Times New Roman" w:cs="Times New Roman"/>
          <w:sz w:val="28"/>
          <w:szCs w:val="28"/>
        </w:rPr>
        <w:t>9</w:t>
      </w:r>
      <w:r w:rsidRPr="00891CF9">
        <w:rPr>
          <w:rFonts w:ascii="Times New Roman" w:hAnsi="Times New Roman" w:cs="Times New Roman"/>
          <w:sz w:val="28"/>
          <w:szCs w:val="28"/>
        </w:rPr>
        <w:t>-202</w:t>
      </w:r>
      <w:r w:rsidR="00A7699E">
        <w:rPr>
          <w:rFonts w:ascii="Times New Roman" w:hAnsi="Times New Roman" w:cs="Times New Roman"/>
          <w:sz w:val="28"/>
          <w:szCs w:val="28"/>
        </w:rPr>
        <w:t>4</w:t>
      </w:r>
      <w:r w:rsidRPr="00891CF9">
        <w:rPr>
          <w:rFonts w:ascii="Times New Roman" w:hAnsi="Times New Roman" w:cs="Times New Roman"/>
          <w:sz w:val="28"/>
          <w:szCs w:val="28"/>
        </w:rPr>
        <w:t xml:space="preserve"> годы.</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Подпрограмма 2 «Развитие социальной инфраструктуры в Подгоренском городском поселении Подгоренского муниципального района Воронежской области» - 201</w:t>
      </w:r>
      <w:r w:rsidR="00A7699E">
        <w:rPr>
          <w:rFonts w:ascii="Times New Roman" w:hAnsi="Times New Roman" w:cs="Times New Roman"/>
          <w:sz w:val="28"/>
          <w:szCs w:val="28"/>
        </w:rPr>
        <w:t>9</w:t>
      </w:r>
      <w:r w:rsidRPr="00891CF9">
        <w:rPr>
          <w:rFonts w:ascii="Times New Roman" w:hAnsi="Times New Roman" w:cs="Times New Roman"/>
          <w:sz w:val="28"/>
          <w:szCs w:val="28"/>
        </w:rPr>
        <w:t>-202</w:t>
      </w:r>
      <w:r w:rsidR="00A7699E">
        <w:rPr>
          <w:rFonts w:ascii="Times New Roman" w:hAnsi="Times New Roman" w:cs="Times New Roman"/>
          <w:sz w:val="28"/>
          <w:szCs w:val="28"/>
        </w:rPr>
        <w:t>4</w:t>
      </w:r>
      <w:r w:rsidRPr="00891CF9">
        <w:rPr>
          <w:rFonts w:ascii="Times New Roman" w:hAnsi="Times New Roman" w:cs="Times New Roman"/>
          <w:sz w:val="28"/>
          <w:szCs w:val="28"/>
        </w:rPr>
        <w:t xml:space="preserve"> годы.</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Подпрограмма 3  «Организация  защиты населения  и территории  Подгоренского городского поселения от чрезвычайных ситуаций. Обеспечение пожарной безопасности людей на объектах» - 201</w:t>
      </w:r>
      <w:r w:rsidR="00A7699E">
        <w:rPr>
          <w:rFonts w:ascii="Times New Roman" w:hAnsi="Times New Roman" w:cs="Times New Roman"/>
          <w:sz w:val="28"/>
          <w:szCs w:val="28"/>
        </w:rPr>
        <w:t>9</w:t>
      </w:r>
      <w:r w:rsidRPr="00891CF9">
        <w:rPr>
          <w:rFonts w:ascii="Times New Roman" w:hAnsi="Times New Roman" w:cs="Times New Roman"/>
          <w:sz w:val="28"/>
          <w:szCs w:val="28"/>
        </w:rPr>
        <w:t>-202</w:t>
      </w:r>
      <w:r w:rsidR="00A7699E">
        <w:rPr>
          <w:rFonts w:ascii="Times New Roman" w:hAnsi="Times New Roman" w:cs="Times New Roman"/>
          <w:sz w:val="28"/>
          <w:szCs w:val="28"/>
        </w:rPr>
        <w:t>4</w:t>
      </w:r>
      <w:r w:rsidRPr="00891CF9">
        <w:rPr>
          <w:rFonts w:ascii="Times New Roman" w:hAnsi="Times New Roman" w:cs="Times New Roman"/>
          <w:sz w:val="28"/>
          <w:szCs w:val="28"/>
        </w:rPr>
        <w:t xml:space="preserve"> годы.</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Подпрограмма 4  «Финансовое исполнение переданных  полномочий и исполнение полномочий по осуществлению первичного воинского учета, на территории где отсутствуют военные комиссариаты» на 201</w:t>
      </w:r>
      <w:r w:rsidR="00A7699E">
        <w:rPr>
          <w:rFonts w:ascii="Times New Roman" w:hAnsi="Times New Roman" w:cs="Times New Roman"/>
          <w:sz w:val="28"/>
          <w:szCs w:val="28"/>
        </w:rPr>
        <w:t>9</w:t>
      </w:r>
      <w:r w:rsidRPr="00891CF9">
        <w:rPr>
          <w:rFonts w:ascii="Times New Roman" w:hAnsi="Times New Roman" w:cs="Times New Roman"/>
          <w:sz w:val="28"/>
          <w:szCs w:val="28"/>
        </w:rPr>
        <w:t>-202</w:t>
      </w:r>
      <w:r w:rsidR="00A7699E">
        <w:rPr>
          <w:rFonts w:ascii="Times New Roman" w:hAnsi="Times New Roman" w:cs="Times New Roman"/>
          <w:sz w:val="28"/>
          <w:szCs w:val="28"/>
        </w:rPr>
        <w:t>4</w:t>
      </w:r>
      <w:r w:rsidRPr="00891CF9">
        <w:rPr>
          <w:rFonts w:ascii="Times New Roman" w:hAnsi="Times New Roman" w:cs="Times New Roman"/>
          <w:sz w:val="28"/>
          <w:szCs w:val="28"/>
        </w:rPr>
        <w:t xml:space="preserve"> годы.</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Подпрограмма 5  «Социальная поддержка граждан Подгоренского городского поселения Подгоренского муниципального района Воронежской области» на - 201</w:t>
      </w:r>
      <w:r w:rsidR="00A7699E">
        <w:rPr>
          <w:rFonts w:ascii="Times New Roman" w:hAnsi="Times New Roman" w:cs="Times New Roman"/>
          <w:sz w:val="28"/>
          <w:szCs w:val="28"/>
        </w:rPr>
        <w:t>9</w:t>
      </w:r>
      <w:r w:rsidRPr="00891CF9">
        <w:rPr>
          <w:rFonts w:ascii="Times New Roman" w:hAnsi="Times New Roman" w:cs="Times New Roman"/>
          <w:sz w:val="28"/>
          <w:szCs w:val="28"/>
        </w:rPr>
        <w:t>-202</w:t>
      </w:r>
      <w:r w:rsidR="00A7699E">
        <w:rPr>
          <w:rFonts w:ascii="Times New Roman" w:hAnsi="Times New Roman" w:cs="Times New Roman"/>
          <w:sz w:val="28"/>
          <w:szCs w:val="28"/>
        </w:rPr>
        <w:t>4</w:t>
      </w:r>
      <w:r w:rsidRPr="00891CF9">
        <w:rPr>
          <w:rFonts w:ascii="Times New Roman" w:hAnsi="Times New Roman" w:cs="Times New Roman"/>
          <w:sz w:val="28"/>
          <w:szCs w:val="28"/>
        </w:rPr>
        <w:t xml:space="preserve"> годы.</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Подпрограмма 6  «Обеспечение реализации муниципальной программы»  - 201</w:t>
      </w:r>
      <w:r w:rsidR="00A7699E">
        <w:rPr>
          <w:rFonts w:ascii="Times New Roman" w:hAnsi="Times New Roman" w:cs="Times New Roman"/>
          <w:sz w:val="28"/>
          <w:szCs w:val="28"/>
        </w:rPr>
        <w:t>9</w:t>
      </w:r>
      <w:r w:rsidRPr="00891CF9">
        <w:rPr>
          <w:rFonts w:ascii="Times New Roman" w:hAnsi="Times New Roman" w:cs="Times New Roman"/>
          <w:sz w:val="28"/>
          <w:szCs w:val="28"/>
        </w:rPr>
        <w:t>-202</w:t>
      </w:r>
      <w:r w:rsidR="00A7699E">
        <w:rPr>
          <w:rFonts w:ascii="Times New Roman" w:hAnsi="Times New Roman" w:cs="Times New Roman"/>
          <w:sz w:val="28"/>
          <w:szCs w:val="28"/>
        </w:rPr>
        <w:t>4</w:t>
      </w:r>
      <w:r w:rsidRPr="00891CF9">
        <w:rPr>
          <w:rFonts w:ascii="Times New Roman" w:hAnsi="Times New Roman" w:cs="Times New Roman"/>
          <w:sz w:val="28"/>
          <w:szCs w:val="28"/>
        </w:rPr>
        <w:t xml:space="preserve"> годы.</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Подпрограмма 7  «Создание условий для развития культурного и спортивного досуга на территории поселения»  - 201</w:t>
      </w:r>
      <w:r w:rsidR="00A7699E">
        <w:rPr>
          <w:rFonts w:ascii="Times New Roman" w:hAnsi="Times New Roman" w:cs="Times New Roman"/>
          <w:sz w:val="28"/>
          <w:szCs w:val="28"/>
        </w:rPr>
        <w:t>9</w:t>
      </w:r>
      <w:r w:rsidRPr="00891CF9">
        <w:rPr>
          <w:rFonts w:ascii="Times New Roman" w:hAnsi="Times New Roman" w:cs="Times New Roman"/>
          <w:sz w:val="28"/>
          <w:szCs w:val="28"/>
        </w:rPr>
        <w:t>-202</w:t>
      </w:r>
      <w:r w:rsidR="00A7699E">
        <w:rPr>
          <w:rFonts w:ascii="Times New Roman" w:hAnsi="Times New Roman" w:cs="Times New Roman"/>
          <w:sz w:val="28"/>
          <w:szCs w:val="28"/>
        </w:rPr>
        <w:t>4</w:t>
      </w:r>
      <w:r w:rsidRPr="00891CF9">
        <w:rPr>
          <w:rFonts w:ascii="Times New Roman" w:hAnsi="Times New Roman" w:cs="Times New Roman"/>
          <w:sz w:val="28"/>
          <w:szCs w:val="28"/>
        </w:rPr>
        <w:t xml:space="preserve"> годы.</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lastRenderedPageBreak/>
        <w:t xml:space="preserve">        Подпрограмма 8 «Обеспечение общественного порядка на территории Подгоренского городского поселения Подгоренского муниципального района Воронежской области» - 201</w:t>
      </w:r>
      <w:r w:rsidR="00A7699E">
        <w:rPr>
          <w:rFonts w:ascii="Times New Roman" w:hAnsi="Times New Roman" w:cs="Times New Roman"/>
          <w:sz w:val="28"/>
          <w:szCs w:val="28"/>
        </w:rPr>
        <w:t>9</w:t>
      </w:r>
      <w:r w:rsidRPr="00891CF9">
        <w:rPr>
          <w:rFonts w:ascii="Times New Roman" w:hAnsi="Times New Roman" w:cs="Times New Roman"/>
          <w:sz w:val="28"/>
          <w:szCs w:val="28"/>
        </w:rPr>
        <w:t>-202</w:t>
      </w:r>
      <w:r w:rsidR="00A7699E">
        <w:rPr>
          <w:rFonts w:ascii="Times New Roman" w:hAnsi="Times New Roman" w:cs="Times New Roman"/>
          <w:sz w:val="28"/>
          <w:szCs w:val="28"/>
        </w:rPr>
        <w:t>4</w:t>
      </w:r>
      <w:r w:rsidRPr="00891CF9">
        <w:rPr>
          <w:rFonts w:ascii="Times New Roman" w:hAnsi="Times New Roman" w:cs="Times New Roman"/>
          <w:sz w:val="28"/>
          <w:szCs w:val="28"/>
        </w:rPr>
        <w:t xml:space="preserve"> годы.</w:t>
      </w:r>
    </w:p>
    <w:p w:rsidR="0095612A" w:rsidRPr="00891CF9" w:rsidRDefault="0095612A" w:rsidP="0095612A">
      <w:pPr>
        <w:spacing w:after="0" w:line="240" w:lineRule="auto"/>
        <w:jc w:val="both"/>
        <w:rPr>
          <w:rFonts w:ascii="Times New Roman" w:hAnsi="Times New Roman" w:cs="Times New Roman"/>
          <w:sz w:val="28"/>
          <w:szCs w:val="28"/>
        </w:rPr>
      </w:pPr>
    </w:p>
    <w:p w:rsidR="0095612A" w:rsidRPr="00891CF9" w:rsidRDefault="00526416" w:rsidP="0095612A">
      <w:pPr>
        <w:spacing w:after="0" w:line="240" w:lineRule="auto"/>
        <w:jc w:val="both"/>
        <w:rPr>
          <w:rFonts w:ascii="Times New Roman" w:hAnsi="Times New Roman" w:cs="Times New Roman"/>
          <w:b/>
          <w:sz w:val="28"/>
          <w:szCs w:val="28"/>
        </w:rPr>
      </w:pPr>
      <w:r w:rsidRPr="00891CF9">
        <w:rPr>
          <w:rFonts w:ascii="Times New Roman" w:hAnsi="Times New Roman" w:cs="Times New Roman"/>
          <w:sz w:val="28"/>
          <w:szCs w:val="28"/>
        </w:rPr>
        <w:t xml:space="preserve">         </w:t>
      </w:r>
      <w:r w:rsidR="0095612A" w:rsidRPr="00891CF9">
        <w:rPr>
          <w:rFonts w:ascii="Times New Roman" w:hAnsi="Times New Roman" w:cs="Times New Roman"/>
          <w:b/>
          <w:sz w:val="28"/>
          <w:szCs w:val="28"/>
        </w:rPr>
        <w:t>4. Обоснование выделения подпрограмм.</w:t>
      </w:r>
    </w:p>
    <w:p w:rsidR="0095612A" w:rsidRPr="00891CF9" w:rsidRDefault="0095612A" w:rsidP="00526416">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95612A" w:rsidRPr="00891CF9" w:rsidRDefault="0095612A" w:rsidP="00526416">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Решение задач, связанных с улучшением состояния и содержания жилого фонда, обеспечение населения услугами в области коммунального хозяйства, создание на территории поселения благоприятных условий для жизни, труда и отдыха будет осуществляться в рамках  </w:t>
      </w:r>
      <w:hyperlink r:id="rId12" w:history="1">
        <w:r w:rsidRPr="00891CF9">
          <w:rPr>
            <w:rStyle w:val="a4"/>
            <w:rFonts w:ascii="Times New Roman" w:hAnsi="Times New Roman" w:cs="Times New Roman"/>
            <w:color w:val="auto"/>
            <w:sz w:val="28"/>
            <w:szCs w:val="28"/>
            <w:u w:val="none"/>
          </w:rPr>
          <w:t>подпрограммы</w:t>
        </w:r>
      </w:hyperlink>
      <w:r w:rsidRPr="00891CF9">
        <w:rPr>
          <w:rFonts w:ascii="Times New Roman" w:hAnsi="Times New Roman" w:cs="Times New Roman"/>
          <w:sz w:val="28"/>
          <w:szCs w:val="28"/>
        </w:rPr>
        <w:t xml:space="preserve"> 1 «Создание условий для обеспечения качественными услугами ЖКХ населению Подгоренского городского поселения». В данную подпрограмму входит 3 мероприятия:</w:t>
      </w:r>
    </w:p>
    <w:p w:rsidR="0095612A" w:rsidRDefault="0095612A" w:rsidP="00526416">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Мероприятие 1.1 «Обеспечение предоставления услуг населению в области жилищного хозяйства, предоставление субсидий жилищным организациям для улучшения состояния и содержания жилого фонда».</w:t>
      </w:r>
    </w:p>
    <w:p w:rsidR="0095612A" w:rsidRPr="00891CF9" w:rsidRDefault="0095612A" w:rsidP="00526416">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Мероприятие 1.2 «Благоустройство территорий городского поселения».</w:t>
      </w:r>
    </w:p>
    <w:p w:rsidR="0095612A" w:rsidRPr="00891CF9" w:rsidRDefault="0095612A" w:rsidP="00526416">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Мероприятие 1.3 «Содействие развитию социальной и инженерной инфраструктуры Подгоренского городского поселения».</w:t>
      </w:r>
    </w:p>
    <w:p w:rsidR="0095612A" w:rsidRPr="00891CF9" w:rsidRDefault="0095612A" w:rsidP="00526416">
      <w:pPr>
        <w:spacing w:after="0" w:line="240" w:lineRule="auto"/>
        <w:ind w:firstLine="708"/>
        <w:jc w:val="both"/>
        <w:rPr>
          <w:rFonts w:ascii="Times New Roman" w:hAnsi="Times New Roman" w:cs="Times New Roman"/>
          <w:sz w:val="28"/>
          <w:szCs w:val="28"/>
        </w:rPr>
      </w:pPr>
      <w:proofErr w:type="gramStart"/>
      <w:r w:rsidRPr="00891CF9">
        <w:rPr>
          <w:rFonts w:ascii="Times New Roman" w:hAnsi="Times New Roman" w:cs="Times New Roman"/>
          <w:sz w:val="28"/>
          <w:szCs w:val="28"/>
        </w:rPr>
        <w:t>Решение задач, связанных с улучшением качества автомобильных дорог местного значения, тротуаров, пешеходных переходов,  подготовки проектно-сметной документации для обеспечения развития инженерной инфраструктуры, создание  условий для предоставления транспортных услуг населению и организации транспортного обслуживания населения в границах Подгоренского городского поселения  будет осуществляться в рамках подпрограммы  2  «Развитие социальной инфраструктуры в Подгоренском городском поселении Подгоренского муниципального района Воронежской области».</w:t>
      </w:r>
      <w:proofErr w:type="gramEnd"/>
      <w:r w:rsidRPr="00891CF9">
        <w:rPr>
          <w:rFonts w:ascii="Times New Roman" w:hAnsi="Times New Roman" w:cs="Times New Roman"/>
          <w:sz w:val="28"/>
          <w:szCs w:val="28"/>
        </w:rPr>
        <w:t xml:space="preserve"> В данную подпрограмму входит 6 мероприятий:</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Мероприятие  2.1 «Улучшение</w:t>
      </w:r>
      <w:r w:rsidR="00526416" w:rsidRPr="00891CF9">
        <w:rPr>
          <w:rFonts w:ascii="Times New Roman" w:hAnsi="Times New Roman" w:cs="Times New Roman"/>
          <w:sz w:val="28"/>
          <w:szCs w:val="28"/>
        </w:rPr>
        <w:t xml:space="preserve"> состояния автомобильных дорог».</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Мероприятие 2.2 «Строительство  и реконструк</w:t>
      </w:r>
      <w:r w:rsidR="00526416" w:rsidRPr="00891CF9">
        <w:rPr>
          <w:rFonts w:ascii="Times New Roman" w:hAnsi="Times New Roman" w:cs="Times New Roman"/>
          <w:sz w:val="28"/>
          <w:szCs w:val="28"/>
        </w:rPr>
        <w:t>ция объектов инфраструктуры».</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Мероприятие 2.3 «Подготовка проектно-сметных документаций для обеспечения разв</w:t>
      </w:r>
      <w:r w:rsidR="00526416" w:rsidRPr="00891CF9">
        <w:rPr>
          <w:rFonts w:ascii="Times New Roman" w:hAnsi="Times New Roman" w:cs="Times New Roman"/>
          <w:sz w:val="28"/>
          <w:szCs w:val="28"/>
        </w:rPr>
        <w:t>ития инженерной инфраструктуры».</w:t>
      </w:r>
    </w:p>
    <w:p w:rsidR="0095612A" w:rsidRPr="00891CF9" w:rsidRDefault="0095612A" w:rsidP="00526416">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 Мероприятие 2.4  «Ремонт тротуаров на территории Подг</w:t>
      </w:r>
      <w:r w:rsidR="00526416" w:rsidRPr="00891CF9">
        <w:rPr>
          <w:rFonts w:ascii="Times New Roman" w:hAnsi="Times New Roman" w:cs="Times New Roman"/>
          <w:sz w:val="28"/>
          <w:szCs w:val="28"/>
        </w:rPr>
        <w:t>оренского городского поселения».</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Мероприятие 2.5  «Устройство пешеходных переходов на территории Подг</w:t>
      </w:r>
      <w:r w:rsidR="00526416" w:rsidRPr="00891CF9">
        <w:rPr>
          <w:rFonts w:ascii="Times New Roman" w:hAnsi="Times New Roman" w:cs="Times New Roman"/>
          <w:sz w:val="28"/>
          <w:szCs w:val="28"/>
        </w:rPr>
        <w:t>оренского городского поселения».</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Мероприятие 2.6 «Создание условий для предоставления транспортных услуг населению и организация транспортного обслуживания населения в границах Подгоренского городского поселения».</w:t>
      </w:r>
    </w:p>
    <w:p w:rsidR="0095612A" w:rsidRPr="00891CF9" w:rsidRDefault="0095612A" w:rsidP="00526416">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Организация защиты населения и  территории Подгоренского городского поселения, противопожарные мероприятия, очистка территории после чрезвычайных последствий предусмотрены в рамках реализации </w:t>
      </w:r>
      <w:r w:rsidRPr="00891CF9">
        <w:rPr>
          <w:rFonts w:ascii="Times New Roman" w:hAnsi="Times New Roman" w:cs="Times New Roman"/>
          <w:sz w:val="28"/>
          <w:szCs w:val="28"/>
        </w:rPr>
        <w:lastRenderedPageBreak/>
        <w:t>подпрограммы 3  «Организация защиты населения и территории Подгоренского городского поселения  от чрезвычайных ситуаций. Обеспечение пожарной безопасности людей на объектах». Данная подпрограмма имеет одно основное мероприятие:</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Мероприятие 3.1 «Повышение готовности к ликвидации чрезвычайных ситуаций».</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 xml:space="preserve">Решение задач, связанных с развитием межбюджетных отношений  будет осуществляться в рамках </w:t>
      </w:r>
      <w:hyperlink r:id="rId13" w:history="1">
        <w:r w:rsidRPr="00891CF9">
          <w:rPr>
            <w:rStyle w:val="a4"/>
            <w:rFonts w:ascii="Times New Roman" w:hAnsi="Times New Roman" w:cs="Times New Roman"/>
            <w:color w:val="auto"/>
            <w:sz w:val="28"/>
            <w:szCs w:val="28"/>
            <w:u w:val="none"/>
          </w:rPr>
          <w:t>подпрограммы</w:t>
        </w:r>
      </w:hyperlink>
      <w:r w:rsidRPr="00891CF9">
        <w:rPr>
          <w:rFonts w:ascii="Times New Roman" w:hAnsi="Times New Roman" w:cs="Times New Roman"/>
          <w:sz w:val="28"/>
          <w:szCs w:val="28"/>
        </w:rPr>
        <w:t xml:space="preserve"> 4 «Исполнение полномочий по осуществлению первичного воинского учета на территории, где отсутствуют военные комиссариаты». В данную подпрограмму входит 1 мероприятие:</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Мероприятие 4.1 «Исполнение полномочий по осуществлению первичного воинского учета на территориях, где отсутствуют военные комиссариаты».</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Для повышения уровня жизни, нуждающихся в финансовой помощи отдельным категориям граждан, обеспечения компенсации заработка, утраченного в связи с прекращением муниципальной службы, при достижении пенсионного возраста  выделяется подпрограмма 5 «Социальная поддержка граждан Подгоренского городского поселения Подгоренского муниципального района Воронежской области», в данную подпрограмму входит 2 основных мероприятия:</w:t>
      </w:r>
    </w:p>
    <w:p w:rsidR="0095612A" w:rsidRPr="00891CF9" w:rsidRDefault="0095612A" w:rsidP="00526416">
      <w:pPr>
        <w:spacing w:after="0" w:line="240" w:lineRule="auto"/>
        <w:ind w:firstLine="709"/>
        <w:jc w:val="both"/>
        <w:rPr>
          <w:rFonts w:ascii="Times New Roman" w:hAnsi="Times New Roman" w:cs="Times New Roman"/>
          <w:sz w:val="28"/>
          <w:szCs w:val="28"/>
        </w:rPr>
      </w:pPr>
      <w:r w:rsidRPr="00891CF9">
        <w:rPr>
          <w:rFonts w:ascii="Times New Roman" w:hAnsi="Times New Roman" w:cs="Times New Roman"/>
          <w:sz w:val="28"/>
          <w:szCs w:val="28"/>
        </w:rPr>
        <w:t>Мероприятие 5.1 «Организация обеспечения финансовой помощи отдельным категориям граждан».</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Мероприятие 5.2 «Обеспечение доплат к пенсиям по выслуге лет, муниципальным служащим».</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 xml:space="preserve">Для обеспечения достижения целей муниципальной  программы на основе эффективной деятельности органов местного самоуправления городского поселения в сфере социально-экономического развития поселения выделяется </w:t>
      </w:r>
      <w:hyperlink r:id="rId14" w:history="1">
        <w:r w:rsidRPr="00891CF9">
          <w:rPr>
            <w:rStyle w:val="a4"/>
            <w:rFonts w:ascii="Times New Roman" w:hAnsi="Times New Roman" w:cs="Times New Roman"/>
            <w:color w:val="auto"/>
            <w:sz w:val="28"/>
            <w:szCs w:val="28"/>
            <w:u w:val="none"/>
          </w:rPr>
          <w:t>подпрограмма</w:t>
        </w:r>
      </w:hyperlink>
      <w:r w:rsidRPr="00891CF9">
        <w:rPr>
          <w:rFonts w:ascii="Times New Roman" w:hAnsi="Times New Roman" w:cs="Times New Roman"/>
          <w:sz w:val="28"/>
          <w:szCs w:val="28"/>
        </w:rPr>
        <w:t xml:space="preserve"> 6 «Обеспечение реализации муниципальной программы». Данная подпрограмма выделяет 5 основных мероприятий:</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Мероприятие 6.1 «Финансовое обеспечение деятельности Совета народных депутатов Подго</w:t>
      </w:r>
      <w:r w:rsidR="00526416" w:rsidRPr="00891CF9">
        <w:rPr>
          <w:rFonts w:ascii="Times New Roman" w:hAnsi="Times New Roman" w:cs="Times New Roman"/>
          <w:sz w:val="28"/>
          <w:szCs w:val="28"/>
        </w:rPr>
        <w:t>ренского городского поселения».</w:t>
      </w:r>
      <w:r w:rsidRPr="00891CF9">
        <w:rPr>
          <w:rFonts w:ascii="Times New Roman" w:hAnsi="Times New Roman" w:cs="Times New Roman"/>
          <w:sz w:val="28"/>
          <w:szCs w:val="28"/>
        </w:rPr>
        <w:t xml:space="preserve"> </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Мероприятие 6.2</w:t>
      </w:r>
      <w:r w:rsidR="00526416" w:rsidRPr="00891CF9">
        <w:rPr>
          <w:rFonts w:ascii="Times New Roman" w:hAnsi="Times New Roman" w:cs="Times New Roman"/>
          <w:sz w:val="28"/>
          <w:szCs w:val="28"/>
        </w:rPr>
        <w:t xml:space="preserve"> «Резервный фонд администрации».</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Мероприятие 6.3 «Выполнение других расходных обя</w:t>
      </w:r>
      <w:r w:rsidR="00526416" w:rsidRPr="00891CF9">
        <w:rPr>
          <w:rFonts w:ascii="Times New Roman" w:hAnsi="Times New Roman" w:cs="Times New Roman"/>
          <w:sz w:val="28"/>
          <w:szCs w:val="28"/>
        </w:rPr>
        <w:t>зательств городского поселения».</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Мероприятие 6.4 «Процентные п</w:t>
      </w:r>
      <w:r w:rsidR="00526416" w:rsidRPr="00891CF9">
        <w:rPr>
          <w:rFonts w:ascii="Times New Roman" w:hAnsi="Times New Roman" w:cs="Times New Roman"/>
          <w:sz w:val="28"/>
          <w:szCs w:val="28"/>
        </w:rPr>
        <w:t>латежи по муниципальному долгу».</w:t>
      </w: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Мероприятие 6.5 «Подготовка и проведение выборов в              представительные органы местного самоуправления».</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 xml:space="preserve">Реализация данной </w:t>
      </w:r>
      <w:hyperlink r:id="rId15" w:history="1">
        <w:r w:rsidRPr="00891CF9">
          <w:rPr>
            <w:rStyle w:val="a4"/>
            <w:rFonts w:ascii="Times New Roman" w:hAnsi="Times New Roman" w:cs="Times New Roman"/>
            <w:color w:val="auto"/>
            <w:sz w:val="28"/>
            <w:szCs w:val="28"/>
            <w:u w:val="none"/>
          </w:rPr>
          <w:t>подпрограммы</w:t>
        </w:r>
      </w:hyperlink>
      <w:r w:rsidRPr="00891CF9">
        <w:rPr>
          <w:rFonts w:ascii="Times New Roman" w:hAnsi="Times New Roman" w:cs="Times New Roman"/>
          <w:sz w:val="28"/>
          <w:szCs w:val="28"/>
        </w:rPr>
        <w:t xml:space="preserve"> способствует решению задач остальных подпрограмм муниципальной программы.</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 xml:space="preserve">Для решения вопросов в области культурного  и спортивного досуга населения создана </w:t>
      </w:r>
      <w:r w:rsidR="003A43BA">
        <w:rPr>
          <w:rFonts w:ascii="Times New Roman" w:hAnsi="Times New Roman" w:cs="Times New Roman"/>
          <w:sz w:val="28"/>
          <w:szCs w:val="28"/>
        </w:rPr>
        <w:t>п</w:t>
      </w:r>
      <w:r w:rsidRPr="00891CF9">
        <w:rPr>
          <w:rFonts w:ascii="Times New Roman" w:hAnsi="Times New Roman" w:cs="Times New Roman"/>
          <w:sz w:val="28"/>
          <w:szCs w:val="28"/>
        </w:rPr>
        <w:t xml:space="preserve">одпрограмма 7 «Создание условий для развития культурного и спортивного досуга на территории поселения».  Реализация подпрограммы будет способствовать созданию условий для обеспечения </w:t>
      </w:r>
      <w:r w:rsidRPr="00891CF9">
        <w:rPr>
          <w:rFonts w:ascii="Times New Roman" w:hAnsi="Times New Roman" w:cs="Times New Roman"/>
          <w:sz w:val="28"/>
          <w:szCs w:val="28"/>
        </w:rPr>
        <w:lastRenderedPageBreak/>
        <w:t>библиотечного и информационного обслуживания населения, а также творческого и культурного развития личности  и спортивного развития.</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Для обеспечения общественного порядка на территории поселения создана </w:t>
      </w:r>
      <w:r w:rsidR="003A43BA">
        <w:rPr>
          <w:rFonts w:ascii="Times New Roman" w:hAnsi="Times New Roman" w:cs="Times New Roman"/>
          <w:sz w:val="28"/>
          <w:szCs w:val="28"/>
        </w:rPr>
        <w:t>п</w:t>
      </w:r>
      <w:r w:rsidRPr="00891CF9">
        <w:rPr>
          <w:rFonts w:ascii="Times New Roman" w:hAnsi="Times New Roman" w:cs="Times New Roman"/>
          <w:sz w:val="28"/>
          <w:szCs w:val="28"/>
        </w:rPr>
        <w:t>одпрограмма 8 «Обеспечение общественного порядка на территории Подгоренского городского поселения Подгоренского муниципального района Воронежской области».  Реализация подпрограммы будет способствовать совершенствованию системы профилактики правонарушений на территории поселения, оказанию помощи правоохранительным органам, повышению эффективности работы по обеспечению общественного порядка на территории поселения на основе использования АПК «Безопасный город».</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 xml:space="preserve">Исполнителями муниципальной программы является отдел </w:t>
      </w:r>
      <w:proofErr w:type="gramStart"/>
      <w:r w:rsidRPr="00891CF9">
        <w:rPr>
          <w:rFonts w:ascii="Times New Roman" w:hAnsi="Times New Roman" w:cs="Times New Roman"/>
          <w:sz w:val="28"/>
          <w:szCs w:val="28"/>
        </w:rPr>
        <w:t>развития городского поселения администрации Подгоренского муниципального района Воронежской области</w:t>
      </w:r>
      <w:proofErr w:type="gramEnd"/>
      <w:r w:rsidRPr="00891CF9">
        <w:rPr>
          <w:rFonts w:ascii="Times New Roman" w:hAnsi="Times New Roman" w:cs="Times New Roman"/>
          <w:sz w:val="28"/>
          <w:szCs w:val="28"/>
        </w:rPr>
        <w:t>. Ожидаемыми конечными результатами реализации муниципальной программы станут:</w:t>
      </w:r>
    </w:p>
    <w:p w:rsidR="0095612A" w:rsidRPr="00891CF9" w:rsidRDefault="007279C7"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95612A" w:rsidRPr="00891CF9">
        <w:rPr>
          <w:rFonts w:ascii="Times New Roman" w:hAnsi="Times New Roman" w:cs="Times New Roman"/>
          <w:sz w:val="28"/>
          <w:szCs w:val="28"/>
        </w:rPr>
        <w:t>1.</w:t>
      </w:r>
      <w:r w:rsidR="00526416" w:rsidRPr="00891CF9">
        <w:rPr>
          <w:rFonts w:ascii="Times New Roman" w:hAnsi="Times New Roman" w:cs="Times New Roman"/>
          <w:sz w:val="28"/>
          <w:szCs w:val="28"/>
        </w:rPr>
        <w:t xml:space="preserve"> </w:t>
      </w:r>
      <w:r w:rsidR="0095612A" w:rsidRPr="00891CF9">
        <w:rPr>
          <w:rFonts w:ascii="Times New Roman" w:hAnsi="Times New Roman" w:cs="Times New Roman"/>
          <w:sz w:val="28"/>
          <w:szCs w:val="28"/>
        </w:rPr>
        <w:t>Повышение эффективности решения вопросов местного значения на уровне поселения, повышение качества и объективности планирования бюджетных ассигнований.</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2.</w:t>
      </w:r>
      <w:r w:rsidR="00526416"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Повышение уровня и качества </w:t>
      </w:r>
      <w:r w:rsidR="00CD62B4">
        <w:rPr>
          <w:rFonts w:ascii="Times New Roman" w:hAnsi="Times New Roman" w:cs="Times New Roman"/>
          <w:sz w:val="28"/>
          <w:szCs w:val="28"/>
        </w:rPr>
        <w:t xml:space="preserve">жизни </w:t>
      </w:r>
      <w:r w:rsidRPr="00891CF9">
        <w:rPr>
          <w:rFonts w:ascii="Times New Roman" w:hAnsi="Times New Roman" w:cs="Times New Roman"/>
          <w:sz w:val="28"/>
          <w:szCs w:val="28"/>
        </w:rPr>
        <w:t>жителей городского поселения.</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3.</w:t>
      </w:r>
      <w:r w:rsidR="00526416" w:rsidRPr="00891CF9">
        <w:rPr>
          <w:rFonts w:ascii="Times New Roman" w:hAnsi="Times New Roman" w:cs="Times New Roman"/>
          <w:sz w:val="28"/>
          <w:szCs w:val="28"/>
        </w:rPr>
        <w:t xml:space="preserve"> </w:t>
      </w:r>
      <w:r w:rsidRPr="00891CF9">
        <w:rPr>
          <w:rFonts w:ascii="Times New Roman" w:hAnsi="Times New Roman" w:cs="Times New Roman"/>
          <w:sz w:val="28"/>
          <w:szCs w:val="28"/>
        </w:rPr>
        <w:t>Увеличение социального, инвестиционного и производственного потенциала на территории городского поселения.</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4.</w:t>
      </w:r>
      <w:r w:rsidR="00526416" w:rsidRPr="00891CF9">
        <w:rPr>
          <w:rFonts w:ascii="Times New Roman" w:hAnsi="Times New Roman" w:cs="Times New Roman"/>
          <w:sz w:val="28"/>
          <w:szCs w:val="28"/>
        </w:rPr>
        <w:t xml:space="preserve"> </w:t>
      </w:r>
      <w:r w:rsidRPr="00891CF9">
        <w:rPr>
          <w:rFonts w:ascii="Times New Roman" w:hAnsi="Times New Roman" w:cs="Times New Roman"/>
          <w:sz w:val="28"/>
          <w:szCs w:val="28"/>
        </w:rPr>
        <w:t>Повышение эффективности использования средств местного бюджета.</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5.</w:t>
      </w:r>
      <w:r w:rsidR="00526416" w:rsidRPr="00891CF9">
        <w:rPr>
          <w:rFonts w:ascii="Times New Roman" w:hAnsi="Times New Roman" w:cs="Times New Roman"/>
          <w:sz w:val="28"/>
          <w:szCs w:val="28"/>
        </w:rPr>
        <w:t xml:space="preserve"> </w:t>
      </w:r>
      <w:r w:rsidRPr="00891CF9">
        <w:rPr>
          <w:rFonts w:ascii="Times New Roman" w:hAnsi="Times New Roman" w:cs="Times New Roman"/>
          <w:sz w:val="28"/>
          <w:szCs w:val="28"/>
        </w:rPr>
        <w:t>Улучшение технического состояния объектов жили</w:t>
      </w:r>
      <w:r w:rsidR="00526416" w:rsidRPr="00891CF9">
        <w:rPr>
          <w:rFonts w:ascii="Times New Roman" w:hAnsi="Times New Roman" w:cs="Times New Roman"/>
          <w:sz w:val="28"/>
          <w:szCs w:val="28"/>
        </w:rPr>
        <w:t>щно-коммунальной инфраструктуры.</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6.</w:t>
      </w:r>
      <w:r w:rsidR="00526416" w:rsidRPr="00891CF9">
        <w:rPr>
          <w:rFonts w:ascii="Times New Roman" w:hAnsi="Times New Roman" w:cs="Times New Roman"/>
          <w:sz w:val="28"/>
          <w:szCs w:val="28"/>
        </w:rPr>
        <w:t xml:space="preserve"> </w:t>
      </w:r>
      <w:r w:rsidRPr="00891CF9">
        <w:rPr>
          <w:rFonts w:ascii="Times New Roman" w:hAnsi="Times New Roman" w:cs="Times New Roman"/>
          <w:sz w:val="28"/>
          <w:szCs w:val="28"/>
        </w:rPr>
        <w:t>Рост качества управления муниципальными финансами.</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7.</w:t>
      </w:r>
      <w:r w:rsidR="00526416" w:rsidRPr="00891CF9">
        <w:rPr>
          <w:rFonts w:ascii="Times New Roman" w:hAnsi="Times New Roman" w:cs="Times New Roman"/>
          <w:sz w:val="28"/>
          <w:szCs w:val="28"/>
        </w:rPr>
        <w:t xml:space="preserve"> </w:t>
      </w:r>
      <w:r w:rsidRPr="00891CF9">
        <w:rPr>
          <w:rFonts w:ascii="Times New Roman" w:hAnsi="Times New Roman" w:cs="Times New Roman"/>
          <w:sz w:val="28"/>
          <w:szCs w:val="28"/>
        </w:rPr>
        <w:t>Стабильное и эффективное исполнение  полномочий.</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8.</w:t>
      </w:r>
      <w:r w:rsidR="00526416" w:rsidRPr="00891CF9">
        <w:rPr>
          <w:rFonts w:ascii="Times New Roman" w:hAnsi="Times New Roman" w:cs="Times New Roman"/>
          <w:sz w:val="28"/>
          <w:szCs w:val="28"/>
        </w:rPr>
        <w:t xml:space="preserve"> </w:t>
      </w:r>
      <w:r w:rsidRPr="00891CF9">
        <w:rPr>
          <w:rFonts w:ascii="Times New Roman" w:hAnsi="Times New Roman" w:cs="Times New Roman"/>
          <w:sz w:val="28"/>
          <w:szCs w:val="28"/>
        </w:rPr>
        <w:t>Повышение эффективности работы по обеспечению общественного порядка на территории поселения.</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p>
    <w:p w:rsidR="0095612A" w:rsidRPr="00891CF9" w:rsidRDefault="0095612A" w:rsidP="0095612A">
      <w:pPr>
        <w:spacing w:after="0" w:line="240" w:lineRule="auto"/>
        <w:jc w:val="both"/>
        <w:rPr>
          <w:rFonts w:ascii="Times New Roman" w:hAnsi="Times New Roman" w:cs="Times New Roman"/>
          <w:b/>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b/>
          <w:sz w:val="28"/>
          <w:szCs w:val="28"/>
        </w:rPr>
        <w:t xml:space="preserve">5. Обобщенная характеристика </w:t>
      </w:r>
      <w:r w:rsidR="00526416" w:rsidRPr="00891CF9">
        <w:rPr>
          <w:rFonts w:ascii="Times New Roman" w:hAnsi="Times New Roman" w:cs="Times New Roman"/>
          <w:b/>
          <w:sz w:val="28"/>
          <w:szCs w:val="28"/>
        </w:rPr>
        <w:t>основных мероприятий программы.</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Достижение цели и решение задач муниципальной 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Подг</w:t>
      </w:r>
      <w:r w:rsidR="00526416" w:rsidRPr="00891CF9">
        <w:rPr>
          <w:rFonts w:ascii="Times New Roman" w:hAnsi="Times New Roman" w:cs="Times New Roman"/>
          <w:sz w:val="28"/>
          <w:szCs w:val="28"/>
        </w:rPr>
        <w:t>оренского городского поселения.</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DA783D">
        <w:rPr>
          <w:rFonts w:ascii="Times New Roman" w:hAnsi="Times New Roman" w:cs="Times New Roman"/>
          <w:sz w:val="28"/>
          <w:szCs w:val="28"/>
        </w:rPr>
        <w:t>Расходы бюджета на реализацию основных мероприятий указаны в приложении № 2.</w:t>
      </w:r>
      <w:r w:rsidRPr="00891CF9">
        <w:rPr>
          <w:rFonts w:ascii="Times New Roman" w:hAnsi="Times New Roman" w:cs="Times New Roman"/>
          <w:sz w:val="28"/>
          <w:szCs w:val="28"/>
        </w:rPr>
        <w:t xml:space="preserve"> </w:t>
      </w:r>
    </w:p>
    <w:p w:rsidR="004F47EC" w:rsidRPr="00891CF9" w:rsidRDefault="004F47EC" w:rsidP="0095612A">
      <w:pPr>
        <w:spacing w:after="0" w:line="240" w:lineRule="auto"/>
        <w:jc w:val="both"/>
        <w:rPr>
          <w:rFonts w:ascii="Times New Roman" w:hAnsi="Times New Roman" w:cs="Times New Roman"/>
          <w:sz w:val="28"/>
          <w:szCs w:val="28"/>
        </w:rPr>
      </w:pPr>
    </w:p>
    <w:p w:rsidR="0095612A" w:rsidRPr="00891CF9" w:rsidRDefault="004F47EC" w:rsidP="004F47EC">
      <w:pPr>
        <w:spacing w:after="0" w:line="240" w:lineRule="auto"/>
        <w:ind w:firstLine="708"/>
        <w:jc w:val="both"/>
        <w:rPr>
          <w:rFonts w:ascii="Times New Roman" w:hAnsi="Times New Roman" w:cs="Times New Roman"/>
          <w:b/>
          <w:sz w:val="28"/>
          <w:szCs w:val="28"/>
        </w:rPr>
      </w:pPr>
      <w:r w:rsidRPr="00891CF9">
        <w:rPr>
          <w:rFonts w:ascii="Times New Roman" w:hAnsi="Times New Roman" w:cs="Times New Roman"/>
          <w:b/>
          <w:sz w:val="28"/>
          <w:szCs w:val="28"/>
        </w:rPr>
        <w:t xml:space="preserve">6. </w:t>
      </w:r>
      <w:r w:rsidR="0095612A" w:rsidRPr="00891CF9">
        <w:rPr>
          <w:rFonts w:ascii="Times New Roman" w:hAnsi="Times New Roman" w:cs="Times New Roman"/>
          <w:b/>
          <w:sz w:val="28"/>
          <w:szCs w:val="28"/>
        </w:rPr>
        <w:t>Обобщенная характеристика ме</w:t>
      </w:r>
      <w:r w:rsidRPr="00891CF9">
        <w:rPr>
          <w:rFonts w:ascii="Times New Roman" w:hAnsi="Times New Roman" w:cs="Times New Roman"/>
          <w:b/>
          <w:sz w:val="28"/>
          <w:szCs w:val="28"/>
        </w:rPr>
        <w:t>р муниципального регулирования.</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 xml:space="preserve">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вопросов местного значения, состоящей из принимаемых и корректируемых ежегодно либо по </w:t>
      </w:r>
      <w:r w:rsidRPr="00891CF9">
        <w:rPr>
          <w:rFonts w:ascii="Times New Roman" w:hAnsi="Times New Roman" w:cs="Times New Roman"/>
          <w:sz w:val="28"/>
          <w:szCs w:val="28"/>
        </w:rPr>
        <w:lastRenderedPageBreak/>
        <w:t>необходимости законодательных и иных нормативных правовых актов Подгоренского городского поселения Подгоренского муниципального района Воронежской области.</w:t>
      </w:r>
    </w:p>
    <w:p w:rsidR="0095612A" w:rsidRPr="00891CF9" w:rsidRDefault="00526416"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Pr="00891CF9">
        <w:rPr>
          <w:rFonts w:ascii="Times New Roman" w:hAnsi="Times New Roman" w:cs="Times New Roman"/>
          <w:sz w:val="28"/>
          <w:szCs w:val="28"/>
        </w:rPr>
        <w:tab/>
      </w:r>
      <w:hyperlink r:id="rId16" w:history="1">
        <w:r w:rsidR="0095612A" w:rsidRPr="00891CF9">
          <w:rPr>
            <w:rStyle w:val="a4"/>
            <w:rFonts w:ascii="Times New Roman" w:hAnsi="Times New Roman" w:cs="Times New Roman"/>
            <w:color w:val="auto"/>
            <w:sz w:val="28"/>
            <w:szCs w:val="28"/>
            <w:u w:val="none"/>
          </w:rPr>
          <w:t>Сведения</w:t>
        </w:r>
      </w:hyperlink>
      <w:r w:rsidR="0095612A" w:rsidRPr="00891CF9">
        <w:rPr>
          <w:rFonts w:ascii="Times New Roman" w:hAnsi="Times New Roman" w:cs="Times New Roman"/>
          <w:sz w:val="28"/>
          <w:szCs w:val="28"/>
        </w:rPr>
        <w:t xml:space="preserve"> об основных мерах правового регулирования в сфере </w:t>
      </w:r>
      <w:r w:rsidR="0095612A" w:rsidRPr="00DA783D">
        <w:rPr>
          <w:rFonts w:ascii="Times New Roman" w:hAnsi="Times New Roman" w:cs="Times New Roman"/>
          <w:sz w:val="28"/>
          <w:szCs w:val="28"/>
        </w:rPr>
        <w:t>реализации муниципальной програ</w:t>
      </w:r>
      <w:r w:rsidRPr="00DA783D">
        <w:rPr>
          <w:rFonts w:ascii="Times New Roman" w:hAnsi="Times New Roman" w:cs="Times New Roman"/>
          <w:sz w:val="28"/>
          <w:szCs w:val="28"/>
        </w:rPr>
        <w:t>ммы приведены в приложении № 4.</w:t>
      </w:r>
    </w:p>
    <w:p w:rsidR="00526416" w:rsidRPr="00891CF9" w:rsidRDefault="00526416" w:rsidP="0095612A">
      <w:pPr>
        <w:spacing w:after="0" w:line="240" w:lineRule="auto"/>
        <w:jc w:val="both"/>
        <w:rPr>
          <w:rFonts w:ascii="Times New Roman" w:hAnsi="Times New Roman" w:cs="Times New Roman"/>
          <w:sz w:val="28"/>
          <w:szCs w:val="28"/>
        </w:rPr>
      </w:pPr>
    </w:p>
    <w:p w:rsidR="0095612A" w:rsidRPr="00891CF9" w:rsidRDefault="0095612A" w:rsidP="0095612A">
      <w:pPr>
        <w:spacing w:after="0" w:line="240" w:lineRule="auto"/>
        <w:jc w:val="both"/>
        <w:rPr>
          <w:rFonts w:ascii="Times New Roman" w:hAnsi="Times New Roman" w:cs="Times New Roman"/>
          <w:b/>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b/>
          <w:sz w:val="28"/>
          <w:szCs w:val="28"/>
        </w:rPr>
        <w:tab/>
      </w:r>
      <w:r w:rsidRPr="00891CF9">
        <w:rPr>
          <w:rFonts w:ascii="Times New Roman" w:hAnsi="Times New Roman" w:cs="Times New Roman"/>
          <w:b/>
          <w:sz w:val="28"/>
          <w:szCs w:val="28"/>
        </w:rPr>
        <w:t>7.</w:t>
      </w:r>
      <w:r w:rsidR="007279C7" w:rsidRPr="00891CF9">
        <w:rPr>
          <w:rFonts w:ascii="Times New Roman" w:hAnsi="Times New Roman" w:cs="Times New Roman"/>
          <w:b/>
          <w:sz w:val="28"/>
          <w:szCs w:val="28"/>
        </w:rPr>
        <w:t xml:space="preserve"> </w:t>
      </w:r>
      <w:r w:rsidRPr="00891CF9">
        <w:rPr>
          <w:rFonts w:ascii="Times New Roman" w:hAnsi="Times New Roman" w:cs="Times New Roman"/>
          <w:b/>
          <w:sz w:val="28"/>
          <w:szCs w:val="28"/>
        </w:rPr>
        <w:t>Финансовое обеспечение реализации муниципальной программы.</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 xml:space="preserve"> </w:t>
      </w:r>
      <w:r w:rsidRPr="00891CF9">
        <w:rPr>
          <w:rFonts w:ascii="Times New Roman" w:hAnsi="Times New Roman" w:cs="Times New Roman"/>
          <w:sz w:val="28"/>
          <w:szCs w:val="28"/>
        </w:rPr>
        <w:t>Финансовые ресурсы, необходимые для реализаци</w:t>
      </w:r>
      <w:r w:rsidR="00A7699E">
        <w:rPr>
          <w:rFonts w:ascii="Times New Roman" w:hAnsi="Times New Roman" w:cs="Times New Roman"/>
          <w:sz w:val="28"/>
          <w:szCs w:val="28"/>
        </w:rPr>
        <w:t>и муниципальной программы в 2019</w:t>
      </w:r>
      <w:r w:rsidRPr="00891CF9">
        <w:rPr>
          <w:rFonts w:ascii="Times New Roman" w:hAnsi="Times New Roman" w:cs="Times New Roman"/>
          <w:sz w:val="28"/>
          <w:szCs w:val="28"/>
        </w:rPr>
        <w:t>-202</w:t>
      </w:r>
      <w:r w:rsidR="00A7699E">
        <w:rPr>
          <w:rFonts w:ascii="Times New Roman" w:hAnsi="Times New Roman" w:cs="Times New Roman"/>
          <w:sz w:val="28"/>
          <w:szCs w:val="28"/>
        </w:rPr>
        <w:t>4</w:t>
      </w:r>
      <w:r w:rsidRPr="00891CF9">
        <w:rPr>
          <w:rFonts w:ascii="Times New Roman" w:hAnsi="Times New Roman" w:cs="Times New Roman"/>
          <w:sz w:val="28"/>
          <w:szCs w:val="28"/>
        </w:rPr>
        <w:t xml:space="preserve"> годах, соответствуют объемам бюджетных ассигнований, предусмотренным бюджет</w:t>
      </w:r>
      <w:r w:rsidR="006826EB">
        <w:rPr>
          <w:rFonts w:ascii="Times New Roman" w:hAnsi="Times New Roman" w:cs="Times New Roman"/>
          <w:sz w:val="28"/>
          <w:szCs w:val="28"/>
        </w:rPr>
        <w:t>ом</w:t>
      </w:r>
      <w:r w:rsidRPr="00891CF9">
        <w:rPr>
          <w:rFonts w:ascii="Times New Roman" w:hAnsi="Times New Roman" w:cs="Times New Roman"/>
          <w:sz w:val="28"/>
          <w:szCs w:val="28"/>
        </w:rPr>
        <w:t xml:space="preserve"> Подгоренс</w:t>
      </w:r>
      <w:r w:rsidR="00A7699E">
        <w:rPr>
          <w:rFonts w:ascii="Times New Roman" w:hAnsi="Times New Roman" w:cs="Times New Roman"/>
          <w:sz w:val="28"/>
          <w:szCs w:val="28"/>
        </w:rPr>
        <w:t>кого городского поселения на 2020</w:t>
      </w:r>
      <w:r w:rsidRPr="00891CF9">
        <w:rPr>
          <w:rFonts w:ascii="Times New Roman" w:hAnsi="Times New Roman" w:cs="Times New Roman"/>
          <w:sz w:val="28"/>
          <w:szCs w:val="28"/>
        </w:rPr>
        <w:t xml:space="preserve"> </w:t>
      </w:r>
      <w:r w:rsidRPr="00DA783D">
        <w:rPr>
          <w:rFonts w:ascii="Times New Roman" w:hAnsi="Times New Roman" w:cs="Times New Roman"/>
          <w:sz w:val="28"/>
          <w:szCs w:val="28"/>
        </w:rPr>
        <w:t>год и на плановый период 202</w:t>
      </w:r>
      <w:r w:rsidR="00A7699E" w:rsidRPr="00DA783D">
        <w:rPr>
          <w:rFonts w:ascii="Times New Roman" w:hAnsi="Times New Roman" w:cs="Times New Roman"/>
          <w:sz w:val="28"/>
          <w:szCs w:val="28"/>
        </w:rPr>
        <w:t>1</w:t>
      </w:r>
      <w:r w:rsidRPr="00DA783D">
        <w:rPr>
          <w:rFonts w:ascii="Times New Roman" w:hAnsi="Times New Roman" w:cs="Times New Roman"/>
          <w:sz w:val="28"/>
          <w:szCs w:val="28"/>
        </w:rPr>
        <w:t>-202</w:t>
      </w:r>
      <w:r w:rsidR="00A7699E" w:rsidRPr="00DA783D">
        <w:rPr>
          <w:rFonts w:ascii="Times New Roman" w:hAnsi="Times New Roman" w:cs="Times New Roman"/>
          <w:sz w:val="28"/>
          <w:szCs w:val="28"/>
        </w:rPr>
        <w:t>2</w:t>
      </w:r>
      <w:r w:rsidRPr="00DA783D">
        <w:rPr>
          <w:rFonts w:ascii="Times New Roman" w:hAnsi="Times New Roman" w:cs="Times New Roman"/>
          <w:sz w:val="28"/>
          <w:szCs w:val="28"/>
        </w:rPr>
        <w:t xml:space="preserve"> годы. Расходы бюджета на реализацию муниципальной программы приведены в приложении № 3.</w:t>
      </w:r>
    </w:p>
    <w:p w:rsidR="0095612A" w:rsidRPr="00891CF9"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По мере поступления средств из федерального, областного и местного бюджетов, для  осуществления расходов в сфере полномочий городского поселения,  будут вноситься соответствующие изменения в муниципальную программу.</w:t>
      </w:r>
    </w:p>
    <w:p w:rsidR="0095612A" w:rsidRDefault="0095612A" w:rsidP="0095612A">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Объем бюджетных ассигнований на реализацию муниципальной программы по годам:</w:t>
      </w:r>
    </w:p>
    <w:p w:rsidR="0056677B" w:rsidRDefault="0056677B" w:rsidP="006826EB">
      <w:pPr>
        <w:spacing w:after="0" w:line="240" w:lineRule="auto"/>
        <w:ind w:left="851" w:hanging="851"/>
        <w:jc w:val="both"/>
        <w:rPr>
          <w:rFonts w:ascii="Times New Roman" w:hAnsi="Times New Roman" w:cs="Times New Roman"/>
          <w:sz w:val="28"/>
          <w:szCs w:val="28"/>
        </w:rPr>
      </w:pPr>
    </w:p>
    <w:tbl>
      <w:tblPr>
        <w:tblW w:w="6590" w:type="dxa"/>
        <w:tblInd w:w="1458" w:type="dxa"/>
        <w:tblCellMar>
          <w:left w:w="40" w:type="dxa"/>
          <w:right w:w="40" w:type="dxa"/>
        </w:tblCellMar>
        <w:tblLook w:val="04A0" w:firstRow="1" w:lastRow="0" w:firstColumn="1" w:lastColumn="0" w:noHBand="0" w:noVBand="1"/>
      </w:tblPr>
      <w:tblGrid>
        <w:gridCol w:w="1134"/>
        <w:gridCol w:w="1132"/>
        <w:gridCol w:w="1237"/>
        <w:gridCol w:w="1375"/>
        <w:gridCol w:w="1712"/>
      </w:tblGrid>
      <w:tr w:rsidR="006826EB" w:rsidRPr="00077DC4" w:rsidTr="00077DC4">
        <w:trPr>
          <w:trHeight w:val="182"/>
        </w:trPr>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Год</w:t>
            </w: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Всего</w:t>
            </w:r>
          </w:p>
        </w:tc>
        <w:tc>
          <w:tcPr>
            <w:tcW w:w="1237" w:type="dxa"/>
            <w:tcBorders>
              <w:top w:val="single" w:sz="6" w:space="0" w:color="auto"/>
              <w:left w:val="single" w:sz="6" w:space="0" w:color="auto"/>
              <w:bottom w:val="single" w:sz="6" w:space="0" w:color="auto"/>
              <w:right w:val="single" w:sz="6" w:space="0" w:color="auto"/>
            </w:tcBorders>
            <w:shd w:val="clear" w:color="auto" w:fill="FFFFFF"/>
            <w:hideMark/>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Местный бюджет</w:t>
            </w:r>
          </w:p>
        </w:tc>
        <w:tc>
          <w:tcPr>
            <w:tcW w:w="1375" w:type="dxa"/>
            <w:tcBorders>
              <w:top w:val="single" w:sz="6" w:space="0" w:color="auto"/>
              <w:left w:val="single" w:sz="6" w:space="0" w:color="auto"/>
              <w:bottom w:val="single" w:sz="6" w:space="0" w:color="auto"/>
              <w:right w:val="single" w:sz="6" w:space="0" w:color="auto"/>
            </w:tcBorders>
            <w:shd w:val="clear" w:color="auto" w:fill="FFFFFF"/>
            <w:hideMark/>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Областной бюджет</w:t>
            </w:r>
          </w:p>
        </w:tc>
        <w:tc>
          <w:tcPr>
            <w:tcW w:w="1712" w:type="dxa"/>
            <w:tcBorders>
              <w:top w:val="single" w:sz="6" w:space="0" w:color="auto"/>
              <w:left w:val="single" w:sz="6" w:space="0" w:color="auto"/>
              <w:bottom w:val="single" w:sz="6" w:space="0" w:color="auto"/>
              <w:right w:val="single" w:sz="6" w:space="0" w:color="auto"/>
            </w:tcBorders>
            <w:shd w:val="clear" w:color="auto" w:fill="FFFFFF"/>
            <w:hideMark/>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Федеральный бюджет</w:t>
            </w:r>
          </w:p>
        </w:tc>
      </w:tr>
      <w:tr w:rsidR="006826EB" w:rsidRPr="00077DC4" w:rsidTr="00077DC4">
        <w:trPr>
          <w:trHeight w:val="18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2019</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3A5BA0">
            <w:pPr>
              <w:spacing w:after="0"/>
              <w:jc w:val="center"/>
              <w:rPr>
                <w:rFonts w:ascii="Times New Roman" w:hAnsi="Times New Roman" w:cs="Times New Roman"/>
                <w:sz w:val="28"/>
                <w:szCs w:val="28"/>
              </w:rPr>
            </w:pPr>
            <w:r w:rsidRPr="00077DC4">
              <w:rPr>
                <w:rFonts w:ascii="Times New Roman" w:hAnsi="Times New Roman" w:cs="Times New Roman"/>
                <w:sz w:val="28"/>
                <w:szCs w:val="28"/>
              </w:rPr>
              <w:t>67360,</w:t>
            </w:r>
            <w:r w:rsidR="003A5BA0">
              <w:rPr>
                <w:rFonts w:ascii="Times New Roman" w:hAnsi="Times New Roman" w:cs="Times New Roman"/>
                <w:sz w:val="28"/>
                <w:szCs w:val="28"/>
              </w:rPr>
              <w:t>7</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40158,3</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3A5BA0">
            <w:pPr>
              <w:spacing w:after="0"/>
              <w:jc w:val="center"/>
              <w:rPr>
                <w:rFonts w:ascii="Times New Roman" w:hAnsi="Times New Roman" w:cs="Times New Roman"/>
                <w:sz w:val="28"/>
                <w:szCs w:val="28"/>
              </w:rPr>
            </w:pPr>
            <w:r w:rsidRPr="00077DC4">
              <w:rPr>
                <w:rFonts w:ascii="Times New Roman" w:hAnsi="Times New Roman" w:cs="Times New Roman"/>
                <w:sz w:val="28"/>
                <w:szCs w:val="28"/>
              </w:rPr>
              <w:t>26808,</w:t>
            </w:r>
            <w:r w:rsidR="003A5BA0">
              <w:rPr>
                <w:rFonts w:ascii="Times New Roman" w:hAnsi="Times New Roman" w:cs="Times New Roman"/>
                <w:sz w:val="28"/>
                <w:szCs w:val="28"/>
              </w:rPr>
              <w:t>6</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393,8</w:t>
            </w:r>
          </w:p>
        </w:tc>
      </w:tr>
      <w:tr w:rsidR="006826EB" w:rsidRPr="00077DC4" w:rsidTr="00077DC4">
        <w:trPr>
          <w:trHeight w:val="18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2020</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51475,9</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33806,2</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17265,7</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404,0</w:t>
            </w:r>
          </w:p>
        </w:tc>
      </w:tr>
      <w:tr w:rsidR="006826EB" w:rsidRPr="00077DC4" w:rsidTr="00077DC4">
        <w:trPr>
          <w:trHeight w:val="18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2021</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34959,2</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34136,9</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415,5</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406,8</w:t>
            </w:r>
          </w:p>
        </w:tc>
      </w:tr>
      <w:tr w:rsidR="006826EB" w:rsidRPr="00077DC4" w:rsidTr="00077DC4">
        <w:trPr>
          <w:trHeight w:val="18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2022</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34820,6</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33984,9</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415,5</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420,2</w:t>
            </w:r>
          </w:p>
        </w:tc>
      </w:tr>
      <w:tr w:rsidR="006826EB" w:rsidRPr="00077DC4" w:rsidTr="00077DC4">
        <w:trPr>
          <w:trHeight w:val="18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2023</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34405,1</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33984,9</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0,0</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420,2</w:t>
            </w:r>
          </w:p>
        </w:tc>
      </w:tr>
      <w:tr w:rsidR="006826EB" w:rsidRPr="00077DC4" w:rsidTr="00077DC4">
        <w:trPr>
          <w:trHeight w:val="18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2024</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34405,1</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33984,9</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0,0</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420,2</w:t>
            </w:r>
          </w:p>
        </w:tc>
      </w:tr>
      <w:tr w:rsidR="006826EB" w:rsidRPr="00077DC4" w:rsidTr="00077DC4">
        <w:trPr>
          <w:trHeight w:val="18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итого</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3A5BA0">
            <w:pPr>
              <w:spacing w:after="0"/>
              <w:jc w:val="center"/>
              <w:rPr>
                <w:rFonts w:ascii="Times New Roman" w:hAnsi="Times New Roman" w:cs="Times New Roman"/>
                <w:sz w:val="28"/>
                <w:szCs w:val="28"/>
              </w:rPr>
            </w:pPr>
            <w:r w:rsidRPr="00077DC4">
              <w:rPr>
                <w:rFonts w:ascii="Times New Roman" w:hAnsi="Times New Roman" w:cs="Times New Roman"/>
                <w:sz w:val="28"/>
                <w:szCs w:val="28"/>
              </w:rPr>
              <w:t>257426,</w:t>
            </w:r>
            <w:r w:rsidR="003A5BA0">
              <w:rPr>
                <w:rFonts w:ascii="Times New Roman" w:hAnsi="Times New Roman" w:cs="Times New Roman"/>
                <w:sz w:val="28"/>
                <w:szCs w:val="28"/>
              </w:rPr>
              <w:t>6</w:t>
            </w:r>
          </w:p>
        </w:tc>
        <w:tc>
          <w:tcPr>
            <w:tcW w:w="1237"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6826EB">
            <w:pPr>
              <w:spacing w:after="0"/>
              <w:jc w:val="center"/>
              <w:rPr>
                <w:rFonts w:ascii="Times New Roman" w:hAnsi="Times New Roman" w:cs="Times New Roman"/>
                <w:sz w:val="28"/>
                <w:szCs w:val="28"/>
              </w:rPr>
            </w:pPr>
            <w:r w:rsidRPr="00077DC4">
              <w:rPr>
                <w:rFonts w:ascii="Times New Roman" w:hAnsi="Times New Roman" w:cs="Times New Roman"/>
                <w:sz w:val="28"/>
                <w:szCs w:val="28"/>
              </w:rPr>
              <w:t>210056,1</w:t>
            </w:r>
          </w:p>
        </w:tc>
        <w:tc>
          <w:tcPr>
            <w:tcW w:w="1375"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3A5BA0">
            <w:pPr>
              <w:spacing w:after="0"/>
              <w:jc w:val="center"/>
              <w:rPr>
                <w:rFonts w:ascii="Times New Roman" w:hAnsi="Times New Roman" w:cs="Times New Roman"/>
                <w:sz w:val="28"/>
                <w:szCs w:val="28"/>
              </w:rPr>
            </w:pPr>
            <w:r w:rsidRPr="00077DC4">
              <w:rPr>
                <w:rFonts w:ascii="Times New Roman" w:hAnsi="Times New Roman" w:cs="Times New Roman"/>
                <w:sz w:val="28"/>
                <w:szCs w:val="28"/>
              </w:rPr>
              <w:t>44905,</w:t>
            </w:r>
            <w:r w:rsidR="003A5BA0">
              <w:rPr>
                <w:rFonts w:ascii="Times New Roman" w:hAnsi="Times New Roman" w:cs="Times New Roman"/>
                <w:sz w:val="28"/>
                <w:szCs w:val="28"/>
              </w:rPr>
              <w:t>3</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6826EB" w:rsidRPr="00077DC4" w:rsidRDefault="006826EB" w:rsidP="003A43BA">
            <w:pPr>
              <w:spacing w:after="0"/>
              <w:jc w:val="center"/>
              <w:rPr>
                <w:rFonts w:ascii="Times New Roman" w:hAnsi="Times New Roman" w:cs="Times New Roman"/>
                <w:sz w:val="28"/>
                <w:szCs w:val="28"/>
              </w:rPr>
            </w:pPr>
            <w:r w:rsidRPr="00077DC4">
              <w:rPr>
                <w:rFonts w:ascii="Times New Roman" w:hAnsi="Times New Roman" w:cs="Times New Roman"/>
                <w:sz w:val="28"/>
                <w:szCs w:val="28"/>
              </w:rPr>
              <w:t>2465,2</w:t>
            </w:r>
          </w:p>
        </w:tc>
      </w:tr>
    </w:tbl>
    <w:p w:rsidR="00077DC4" w:rsidRDefault="007279C7" w:rsidP="007279C7">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p>
    <w:p w:rsidR="007279C7" w:rsidRPr="00891CF9" w:rsidRDefault="007279C7" w:rsidP="00077DC4">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4F47EC" w:rsidRPr="00891CF9" w:rsidRDefault="004F47EC" w:rsidP="007279C7">
      <w:pPr>
        <w:spacing w:after="0" w:line="240" w:lineRule="auto"/>
        <w:jc w:val="both"/>
        <w:rPr>
          <w:rFonts w:ascii="Times New Roman" w:hAnsi="Times New Roman" w:cs="Times New Roman"/>
          <w:sz w:val="28"/>
          <w:szCs w:val="28"/>
        </w:rPr>
      </w:pPr>
    </w:p>
    <w:p w:rsidR="007279C7" w:rsidRPr="00891CF9" w:rsidRDefault="004F47EC" w:rsidP="00526416">
      <w:pPr>
        <w:spacing w:after="0" w:line="240" w:lineRule="auto"/>
        <w:ind w:firstLine="708"/>
        <w:jc w:val="both"/>
        <w:rPr>
          <w:rFonts w:ascii="Times New Roman" w:hAnsi="Times New Roman" w:cs="Times New Roman"/>
          <w:b/>
          <w:sz w:val="28"/>
          <w:szCs w:val="28"/>
        </w:rPr>
      </w:pPr>
      <w:r w:rsidRPr="00891CF9">
        <w:rPr>
          <w:rFonts w:ascii="Times New Roman" w:hAnsi="Times New Roman" w:cs="Times New Roman"/>
          <w:b/>
          <w:sz w:val="28"/>
          <w:szCs w:val="28"/>
        </w:rPr>
        <w:t xml:space="preserve">8. </w:t>
      </w:r>
      <w:r w:rsidR="007279C7" w:rsidRPr="00891CF9">
        <w:rPr>
          <w:rFonts w:ascii="Times New Roman" w:hAnsi="Times New Roman" w:cs="Times New Roman"/>
          <w:b/>
          <w:sz w:val="28"/>
          <w:szCs w:val="28"/>
        </w:rPr>
        <w:t>Анализ рисков реализации муниципальной программы и описание мер управления рисками реализации муниципальной программы.</w:t>
      </w:r>
    </w:p>
    <w:p w:rsidR="007279C7" w:rsidRPr="00891CF9" w:rsidRDefault="007279C7" w:rsidP="007279C7">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Риски реализации муниципальной программы состоят в следующем:</w:t>
      </w:r>
    </w:p>
    <w:p w:rsidR="007279C7" w:rsidRPr="00891CF9" w:rsidRDefault="007279C7" w:rsidP="00526416">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w:t>
      </w:r>
      <w:r w:rsidR="00526416" w:rsidRPr="00891CF9">
        <w:rPr>
          <w:rFonts w:ascii="Times New Roman" w:hAnsi="Times New Roman" w:cs="Times New Roman"/>
          <w:sz w:val="28"/>
          <w:szCs w:val="28"/>
        </w:rPr>
        <w:t xml:space="preserve"> </w:t>
      </w:r>
      <w:r w:rsidRPr="00891CF9">
        <w:rPr>
          <w:rFonts w:ascii="Times New Roman" w:hAnsi="Times New Roman" w:cs="Times New Roman"/>
          <w:sz w:val="28"/>
          <w:szCs w:val="28"/>
        </w:rPr>
        <w:t>изменение действующего бюджетного  законодательства Российской Федерации в части организации бюджетного процесса;</w:t>
      </w:r>
    </w:p>
    <w:p w:rsidR="007279C7" w:rsidRPr="00891CF9" w:rsidRDefault="007279C7" w:rsidP="00526416">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lastRenderedPageBreak/>
        <w:t>-</w:t>
      </w:r>
      <w:r w:rsidR="00526416" w:rsidRPr="00891CF9">
        <w:rPr>
          <w:rFonts w:ascii="Times New Roman" w:hAnsi="Times New Roman" w:cs="Times New Roman"/>
          <w:sz w:val="28"/>
          <w:szCs w:val="28"/>
        </w:rPr>
        <w:t xml:space="preserve"> </w:t>
      </w:r>
      <w:r w:rsidRPr="00891CF9">
        <w:rPr>
          <w:rFonts w:ascii="Times New Roman" w:hAnsi="Times New Roman" w:cs="Times New Roman"/>
          <w:sz w:val="28"/>
          <w:szCs w:val="28"/>
        </w:rPr>
        <w:t>отсутствие механизма реализации закрепленного в Бюджетном кодексе Российской Федерации принципа прозрачности бюджетных данных для широкого круга заинтересованных пользователей;</w:t>
      </w:r>
    </w:p>
    <w:p w:rsidR="007279C7" w:rsidRPr="00891CF9" w:rsidRDefault="007279C7" w:rsidP="00526416">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w:t>
      </w:r>
      <w:r w:rsidR="00526416" w:rsidRPr="00891CF9">
        <w:rPr>
          <w:rFonts w:ascii="Times New Roman" w:hAnsi="Times New Roman" w:cs="Times New Roman"/>
          <w:sz w:val="28"/>
          <w:szCs w:val="28"/>
        </w:rPr>
        <w:t xml:space="preserve"> </w:t>
      </w:r>
      <w:r w:rsidRPr="00891CF9">
        <w:rPr>
          <w:rFonts w:ascii="Times New Roman" w:hAnsi="Times New Roman" w:cs="Times New Roman"/>
          <w:sz w:val="28"/>
          <w:szCs w:val="28"/>
        </w:rPr>
        <w:t>неисполнение расходных обязательств  бюджета городского поселения.</w:t>
      </w:r>
    </w:p>
    <w:p w:rsidR="007279C7" w:rsidRPr="00891CF9" w:rsidRDefault="007279C7" w:rsidP="007279C7">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В целях управления вышеуказанными рисками администрация Подгоренского муниципального района, в лице отдела развития городского поселения осуществляет:</w:t>
      </w:r>
    </w:p>
    <w:p w:rsidR="007279C7" w:rsidRPr="00891CF9" w:rsidRDefault="007279C7" w:rsidP="007279C7">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 своевременную подготовку  решения Совета народных депутатов Подгоренского городского поселения о бюджете на очередной финансовый год и плановый период в сроки, установленные бюджетным законодательством;</w:t>
      </w:r>
    </w:p>
    <w:p w:rsidR="007279C7" w:rsidRPr="00891CF9" w:rsidRDefault="007279C7" w:rsidP="007279C7">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 xml:space="preserve"> </w:t>
      </w:r>
      <w:r w:rsidRPr="00891CF9">
        <w:rPr>
          <w:rFonts w:ascii="Times New Roman" w:hAnsi="Times New Roman" w:cs="Times New Roman"/>
          <w:sz w:val="28"/>
          <w:szCs w:val="28"/>
        </w:rPr>
        <w:t>проводит мероприятия по обеспечению прозрачности бюджетных данных для широкого круга заинтересованных пользователей;</w:t>
      </w:r>
    </w:p>
    <w:p w:rsidR="007279C7" w:rsidRPr="00891CF9" w:rsidRDefault="007279C7" w:rsidP="007279C7">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ab/>
      </w:r>
      <w:r w:rsidRPr="00891CF9">
        <w:rPr>
          <w:rFonts w:ascii="Times New Roman" w:hAnsi="Times New Roman" w:cs="Times New Roman"/>
          <w:sz w:val="28"/>
          <w:szCs w:val="28"/>
        </w:rPr>
        <w:t>- обеспечивает исполнение расходных обязательств  городского поселения.</w:t>
      </w:r>
    </w:p>
    <w:p w:rsidR="007279C7" w:rsidRPr="00891CF9" w:rsidRDefault="007279C7" w:rsidP="007279C7">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К  мерам управления рисками, которые могут оказать влияние на достижение запланированных целей, относятся:</w:t>
      </w:r>
    </w:p>
    <w:p w:rsidR="007279C7" w:rsidRPr="00891CF9" w:rsidRDefault="007279C7" w:rsidP="007279C7">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 xml:space="preserve"> </w:t>
      </w:r>
      <w:r w:rsidRPr="00891CF9">
        <w:rPr>
          <w:rFonts w:ascii="Times New Roman" w:hAnsi="Times New Roman" w:cs="Times New Roman"/>
          <w:sz w:val="28"/>
          <w:szCs w:val="28"/>
        </w:rPr>
        <w:t>детальное планирование хода реализации программы;</w:t>
      </w:r>
    </w:p>
    <w:p w:rsidR="007279C7" w:rsidRPr="00891CF9" w:rsidRDefault="007279C7" w:rsidP="007279C7">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 xml:space="preserve"> </w:t>
      </w:r>
      <w:r w:rsidRPr="00891CF9">
        <w:rPr>
          <w:rFonts w:ascii="Times New Roman" w:hAnsi="Times New Roman" w:cs="Times New Roman"/>
          <w:sz w:val="28"/>
          <w:szCs w:val="28"/>
        </w:rPr>
        <w:t>оперативный мониторинг выполнения программы и ее подпрограмм;</w:t>
      </w:r>
    </w:p>
    <w:p w:rsidR="007279C7" w:rsidRPr="00891CF9" w:rsidRDefault="007279C7" w:rsidP="007279C7">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526416" w:rsidRPr="00891CF9">
        <w:rPr>
          <w:rFonts w:ascii="Times New Roman" w:hAnsi="Times New Roman" w:cs="Times New Roman"/>
          <w:sz w:val="28"/>
          <w:szCs w:val="28"/>
        </w:rPr>
        <w:t xml:space="preserve"> </w:t>
      </w:r>
      <w:r w:rsidRPr="00891CF9">
        <w:rPr>
          <w:rFonts w:ascii="Times New Roman" w:hAnsi="Times New Roman" w:cs="Times New Roman"/>
          <w:sz w:val="28"/>
          <w:szCs w:val="28"/>
        </w:rPr>
        <w:t>проведение в течение всего срока выполнения программы и подпрограммы мониторинга и прогнозирования текущих тенденций в сфере реализации мероприятий и при необходимости актуализации плана реализации программы и подпрограмм.</w:t>
      </w:r>
    </w:p>
    <w:p w:rsidR="00526416" w:rsidRPr="00891CF9" w:rsidRDefault="00526416" w:rsidP="007279C7">
      <w:pPr>
        <w:spacing w:after="0" w:line="240" w:lineRule="auto"/>
        <w:jc w:val="both"/>
        <w:rPr>
          <w:rFonts w:ascii="Times New Roman" w:hAnsi="Times New Roman" w:cs="Times New Roman"/>
          <w:sz w:val="28"/>
          <w:szCs w:val="28"/>
        </w:rPr>
      </w:pPr>
    </w:p>
    <w:p w:rsidR="007279C7" w:rsidRPr="00891CF9" w:rsidRDefault="007279C7" w:rsidP="00526416">
      <w:pPr>
        <w:spacing w:after="0" w:line="240" w:lineRule="auto"/>
        <w:ind w:firstLine="708"/>
        <w:jc w:val="both"/>
        <w:rPr>
          <w:rFonts w:ascii="Times New Roman" w:hAnsi="Times New Roman" w:cs="Times New Roman"/>
          <w:b/>
          <w:sz w:val="28"/>
          <w:szCs w:val="28"/>
        </w:rPr>
      </w:pPr>
      <w:r w:rsidRPr="00891CF9">
        <w:rPr>
          <w:rFonts w:ascii="Times New Roman" w:hAnsi="Times New Roman" w:cs="Times New Roman"/>
          <w:b/>
          <w:sz w:val="28"/>
          <w:szCs w:val="28"/>
        </w:rPr>
        <w:t>9.Оценка эффективности реализации муниципальной программы.</w:t>
      </w:r>
    </w:p>
    <w:p w:rsidR="007279C7" w:rsidRPr="00891CF9" w:rsidRDefault="007279C7" w:rsidP="007279C7">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ab/>
        <w:t>Оценка эффективности реализации муниципальной программы будет осуществляться путем ежегодного сопоставления:</w:t>
      </w:r>
    </w:p>
    <w:p w:rsidR="007279C7" w:rsidRPr="00891CF9" w:rsidRDefault="00526416" w:rsidP="00526416">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7279C7" w:rsidRPr="00891CF9">
        <w:rPr>
          <w:rFonts w:ascii="Times New Roman" w:hAnsi="Times New Roman" w:cs="Times New Roman"/>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7279C7" w:rsidRPr="00891CF9" w:rsidRDefault="00526416" w:rsidP="00526416">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7279C7" w:rsidRPr="00891CF9">
        <w:rPr>
          <w:rFonts w:ascii="Times New Roman" w:hAnsi="Times New Roman" w:cs="Times New Roman"/>
          <w:sz w:val="28"/>
          <w:szCs w:val="28"/>
        </w:rPr>
        <w:t>фактических (в сопоставимых условиях) и планируемых объемов расходов бюджета на реализацию муниципальной программы и ее основных мероприятий (целевой параметр менее 100%);</w:t>
      </w:r>
    </w:p>
    <w:p w:rsidR="007279C7" w:rsidRPr="00891CF9" w:rsidRDefault="00526416" w:rsidP="00526416">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007279C7" w:rsidRPr="00891CF9">
        <w:rPr>
          <w:rFonts w:ascii="Times New Roman" w:hAnsi="Times New Roman" w:cs="Times New Roman"/>
          <w:sz w:val="28"/>
          <w:szCs w:val="28"/>
        </w:rPr>
        <w:t xml:space="preserve">числа выполненных и планируемых мероприятий, предусмотренных  планом реализации муниципальной  программы (целевой параметр – 100%).                               </w:t>
      </w:r>
    </w:p>
    <w:p w:rsidR="007279C7" w:rsidRPr="00891CF9" w:rsidRDefault="007279C7" w:rsidP="007279C7">
      <w:pPr>
        <w:spacing w:after="0" w:line="240" w:lineRule="auto"/>
        <w:jc w:val="both"/>
        <w:rPr>
          <w:rFonts w:ascii="Times New Roman" w:hAnsi="Times New Roman" w:cs="Times New Roman"/>
          <w:sz w:val="28"/>
          <w:szCs w:val="28"/>
        </w:rPr>
      </w:pPr>
    </w:p>
    <w:p w:rsidR="00526416" w:rsidRPr="00891CF9" w:rsidRDefault="00526416" w:rsidP="007279C7">
      <w:pPr>
        <w:spacing w:after="0" w:line="240" w:lineRule="auto"/>
        <w:jc w:val="both"/>
        <w:rPr>
          <w:rFonts w:ascii="Times New Roman" w:hAnsi="Times New Roman" w:cs="Times New Roman"/>
          <w:sz w:val="28"/>
          <w:szCs w:val="28"/>
        </w:rPr>
      </w:pPr>
    </w:p>
    <w:p w:rsidR="007279C7" w:rsidRDefault="007279C7" w:rsidP="007279C7">
      <w:pPr>
        <w:spacing w:after="0" w:line="240" w:lineRule="auto"/>
        <w:jc w:val="both"/>
        <w:rPr>
          <w:rFonts w:ascii="Times New Roman" w:hAnsi="Times New Roman" w:cs="Times New Roman"/>
          <w:sz w:val="28"/>
          <w:szCs w:val="28"/>
        </w:rPr>
      </w:pPr>
    </w:p>
    <w:p w:rsidR="00970714" w:rsidRDefault="00970714" w:rsidP="007279C7">
      <w:pPr>
        <w:spacing w:after="0" w:line="240" w:lineRule="auto"/>
        <w:jc w:val="both"/>
        <w:rPr>
          <w:rFonts w:ascii="Times New Roman" w:hAnsi="Times New Roman" w:cs="Times New Roman"/>
          <w:sz w:val="28"/>
          <w:szCs w:val="28"/>
        </w:rPr>
      </w:pPr>
    </w:p>
    <w:p w:rsidR="00970714" w:rsidRDefault="00970714" w:rsidP="007279C7">
      <w:pPr>
        <w:spacing w:after="0" w:line="240" w:lineRule="auto"/>
        <w:jc w:val="both"/>
        <w:rPr>
          <w:rFonts w:ascii="Times New Roman" w:hAnsi="Times New Roman" w:cs="Times New Roman"/>
          <w:sz w:val="28"/>
          <w:szCs w:val="28"/>
        </w:rPr>
      </w:pPr>
    </w:p>
    <w:p w:rsidR="00970714" w:rsidRDefault="00970714" w:rsidP="007279C7">
      <w:pPr>
        <w:spacing w:after="0" w:line="240" w:lineRule="auto"/>
        <w:jc w:val="both"/>
        <w:rPr>
          <w:rFonts w:ascii="Times New Roman" w:hAnsi="Times New Roman" w:cs="Times New Roman"/>
          <w:sz w:val="28"/>
          <w:szCs w:val="28"/>
        </w:rPr>
      </w:pPr>
    </w:p>
    <w:p w:rsidR="00970714" w:rsidRDefault="00970714" w:rsidP="007279C7">
      <w:pPr>
        <w:spacing w:after="0" w:line="240" w:lineRule="auto"/>
        <w:jc w:val="both"/>
        <w:rPr>
          <w:rFonts w:ascii="Times New Roman" w:hAnsi="Times New Roman" w:cs="Times New Roman"/>
          <w:sz w:val="28"/>
          <w:szCs w:val="28"/>
        </w:rPr>
      </w:pPr>
    </w:p>
    <w:p w:rsidR="00970714" w:rsidRDefault="00970714" w:rsidP="007279C7">
      <w:pPr>
        <w:spacing w:after="0" w:line="240" w:lineRule="auto"/>
        <w:jc w:val="both"/>
        <w:rPr>
          <w:rFonts w:ascii="Times New Roman" w:hAnsi="Times New Roman" w:cs="Times New Roman"/>
          <w:sz w:val="28"/>
          <w:szCs w:val="28"/>
        </w:rPr>
      </w:pPr>
    </w:p>
    <w:p w:rsidR="00970714" w:rsidRDefault="00970714" w:rsidP="007279C7">
      <w:pPr>
        <w:spacing w:after="0" w:line="240" w:lineRule="auto"/>
        <w:jc w:val="both"/>
        <w:rPr>
          <w:rFonts w:ascii="Times New Roman" w:hAnsi="Times New Roman" w:cs="Times New Roman"/>
          <w:sz w:val="28"/>
          <w:szCs w:val="28"/>
        </w:rPr>
      </w:pPr>
    </w:p>
    <w:p w:rsidR="002177FF" w:rsidRDefault="00526416" w:rsidP="004F47EC">
      <w:pPr>
        <w:spacing w:after="0" w:line="240" w:lineRule="auto"/>
        <w:jc w:val="center"/>
        <w:rPr>
          <w:rFonts w:ascii="Times New Roman" w:hAnsi="Times New Roman" w:cs="Times New Roman"/>
          <w:b/>
          <w:sz w:val="28"/>
          <w:szCs w:val="28"/>
        </w:rPr>
      </w:pPr>
      <w:r w:rsidRPr="00891CF9">
        <w:rPr>
          <w:rFonts w:ascii="Times New Roman" w:hAnsi="Times New Roman" w:cs="Times New Roman"/>
          <w:b/>
          <w:sz w:val="28"/>
          <w:szCs w:val="28"/>
        </w:rPr>
        <w:lastRenderedPageBreak/>
        <w:t xml:space="preserve">Подпрограмма 1 </w:t>
      </w:r>
    </w:p>
    <w:p w:rsidR="007279C7" w:rsidRPr="00891CF9" w:rsidRDefault="007279C7" w:rsidP="004F47EC">
      <w:pPr>
        <w:spacing w:after="0" w:line="240" w:lineRule="auto"/>
        <w:jc w:val="center"/>
        <w:rPr>
          <w:rFonts w:ascii="Times New Roman" w:hAnsi="Times New Roman" w:cs="Times New Roman"/>
          <w:b/>
          <w:sz w:val="28"/>
          <w:szCs w:val="28"/>
        </w:rPr>
      </w:pPr>
      <w:r w:rsidRPr="00891CF9">
        <w:rPr>
          <w:rFonts w:ascii="Times New Roman" w:hAnsi="Times New Roman" w:cs="Times New Roman"/>
          <w:b/>
          <w:sz w:val="28"/>
          <w:szCs w:val="28"/>
        </w:rPr>
        <w:t>«Создание условий для обеспечения качественных услуг ЖКХ населению Подгоренского городского поселения»</w:t>
      </w:r>
    </w:p>
    <w:p w:rsidR="007279C7" w:rsidRPr="00891CF9" w:rsidRDefault="007279C7" w:rsidP="007279C7">
      <w:pPr>
        <w:spacing w:after="0" w:line="240" w:lineRule="auto"/>
        <w:jc w:val="both"/>
        <w:rPr>
          <w:rFonts w:ascii="Times New Roman" w:hAnsi="Times New Roman" w:cs="Times New Roman"/>
          <w:sz w:val="28"/>
          <w:szCs w:val="28"/>
        </w:rPr>
      </w:pPr>
    </w:p>
    <w:p w:rsidR="00B82356" w:rsidRPr="00891CF9" w:rsidRDefault="007279C7" w:rsidP="004F47EC">
      <w:pPr>
        <w:spacing w:after="0" w:line="240" w:lineRule="auto"/>
        <w:jc w:val="center"/>
        <w:rPr>
          <w:rFonts w:ascii="Times New Roman" w:hAnsi="Times New Roman" w:cs="Times New Roman"/>
          <w:b/>
          <w:sz w:val="28"/>
          <w:szCs w:val="28"/>
        </w:rPr>
      </w:pPr>
      <w:r w:rsidRPr="00891CF9">
        <w:rPr>
          <w:rFonts w:ascii="Times New Roman" w:hAnsi="Times New Roman" w:cs="Times New Roman"/>
          <w:b/>
          <w:sz w:val="28"/>
          <w:szCs w:val="28"/>
        </w:rPr>
        <w:t>ПАСПОРТ</w:t>
      </w:r>
    </w:p>
    <w:p w:rsidR="007279C7" w:rsidRPr="00891CF9" w:rsidRDefault="007279C7" w:rsidP="007279C7">
      <w:pPr>
        <w:spacing w:after="0" w:line="240" w:lineRule="auto"/>
        <w:jc w:val="both"/>
        <w:rPr>
          <w:rFonts w:ascii="Times New Roman" w:hAnsi="Times New Roman" w:cs="Times New Roman"/>
          <w:sz w:val="28"/>
          <w:szCs w:val="28"/>
        </w:rPr>
      </w:pPr>
    </w:p>
    <w:tbl>
      <w:tblPr>
        <w:tblStyle w:val="a3"/>
        <w:tblW w:w="0" w:type="auto"/>
        <w:tblInd w:w="108" w:type="dxa"/>
        <w:tblLook w:val="04A0" w:firstRow="1" w:lastRow="0" w:firstColumn="1" w:lastColumn="0" w:noHBand="0" w:noVBand="1"/>
      </w:tblPr>
      <w:tblGrid>
        <w:gridCol w:w="2796"/>
        <w:gridCol w:w="6667"/>
      </w:tblGrid>
      <w:tr w:rsidR="007279C7" w:rsidRPr="00891CF9" w:rsidTr="003A5BA0">
        <w:tc>
          <w:tcPr>
            <w:tcW w:w="2796" w:type="dxa"/>
          </w:tcPr>
          <w:p w:rsidR="007279C7" w:rsidRPr="00891CF9" w:rsidRDefault="007279C7" w:rsidP="007279C7">
            <w:pPr>
              <w:jc w:val="both"/>
              <w:rPr>
                <w:rFonts w:ascii="Times New Roman" w:hAnsi="Times New Roman" w:cs="Times New Roman"/>
                <w:sz w:val="28"/>
                <w:szCs w:val="28"/>
              </w:rPr>
            </w:pPr>
            <w:r w:rsidRPr="00891CF9">
              <w:rPr>
                <w:rFonts w:ascii="Times New Roman" w:hAnsi="Times New Roman" w:cs="Times New Roman"/>
                <w:sz w:val="28"/>
                <w:szCs w:val="28"/>
              </w:rPr>
              <w:t>Ответственный</w:t>
            </w:r>
          </w:p>
          <w:p w:rsidR="007279C7" w:rsidRPr="00891CF9" w:rsidRDefault="007279C7" w:rsidP="007279C7">
            <w:pPr>
              <w:jc w:val="both"/>
              <w:rPr>
                <w:rFonts w:ascii="Times New Roman" w:hAnsi="Times New Roman" w:cs="Times New Roman"/>
                <w:sz w:val="28"/>
                <w:szCs w:val="28"/>
              </w:rPr>
            </w:pPr>
            <w:r w:rsidRPr="00891CF9">
              <w:rPr>
                <w:rFonts w:ascii="Times New Roman" w:hAnsi="Times New Roman" w:cs="Times New Roman"/>
                <w:sz w:val="28"/>
                <w:szCs w:val="28"/>
              </w:rPr>
              <w:t>исполнитель</w:t>
            </w:r>
          </w:p>
          <w:p w:rsidR="007279C7" w:rsidRPr="00891CF9" w:rsidRDefault="007279C7" w:rsidP="007279C7">
            <w:pPr>
              <w:jc w:val="both"/>
              <w:rPr>
                <w:rFonts w:ascii="Times New Roman" w:hAnsi="Times New Roman" w:cs="Times New Roman"/>
                <w:sz w:val="28"/>
                <w:szCs w:val="28"/>
              </w:rPr>
            </w:pPr>
            <w:r w:rsidRPr="00891CF9">
              <w:rPr>
                <w:rFonts w:ascii="Times New Roman" w:hAnsi="Times New Roman" w:cs="Times New Roman"/>
                <w:sz w:val="28"/>
                <w:szCs w:val="28"/>
              </w:rPr>
              <w:t>подпрограммы</w:t>
            </w:r>
          </w:p>
        </w:tc>
        <w:tc>
          <w:tcPr>
            <w:tcW w:w="6667" w:type="dxa"/>
          </w:tcPr>
          <w:p w:rsidR="007279C7" w:rsidRPr="00891CF9" w:rsidRDefault="007279C7" w:rsidP="007279C7">
            <w:pPr>
              <w:jc w:val="both"/>
              <w:rPr>
                <w:rFonts w:ascii="Times New Roman" w:hAnsi="Times New Roman" w:cs="Times New Roman"/>
                <w:sz w:val="28"/>
                <w:szCs w:val="28"/>
              </w:rPr>
            </w:pPr>
            <w:r w:rsidRPr="00891CF9">
              <w:rPr>
                <w:rFonts w:ascii="Times New Roman" w:hAnsi="Times New Roman" w:cs="Times New Roman"/>
                <w:sz w:val="28"/>
                <w:szCs w:val="28"/>
              </w:rPr>
              <w:t xml:space="preserve">Отдел </w:t>
            </w:r>
            <w:proofErr w:type="gramStart"/>
            <w:r w:rsidRPr="00891CF9">
              <w:rPr>
                <w:rFonts w:ascii="Times New Roman" w:hAnsi="Times New Roman" w:cs="Times New Roman"/>
                <w:sz w:val="28"/>
                <w:szCs w:val="28"/>
              </w:rPr>
              <w:t>развития городского поселения администрации Подгоренского муниципального района Воронежской области</w:t>
            </w:r>
            <w:proofErr w:type="gramEnd"/>
          </w:p>
        </w:tc>
      </w:tr>
      <w:tr w:rsidR="007279C7" w:rsidRPr="00891CF9" w:rsidTr="003A5BA0">
        <w:tc>
          <w:tcPr>
            <w:tcW w:w="2796" w:type="dxa"/>
          </w:tcPr>
          <w:p w:rsidR="007279C7" w:rsidRPr="00891CF9" w:rsidRDefault="007279C7" w:rsidP="007279C7">
            <w:pPr>
              <w:jc w:val="both"/>
              <w:rPr>
                <w:rFonts w:ascii="Times New Roman" w:hAnsi="Times New Roman" w:cs="Times New Roman"/>
                <w:sz w:val="28"/>
                <w:szCs w:val="28"/>
              </w:rPr>
            </w:pPr>
            <w:r w:rsidRPr="00891CF9">
              <w:rPr>
                <w:rFonts w:ascii="Times New Roman" w:hAnsi="Times New Roman" w:cs="Times New Roman"/>
                <w:sz w:val="28"/>
                <w:szCs w:val="28"/>
              </w:rPr>
              <w:t xml:space="preserve">Основные мероприятия  подпрограммы  </w:t>
            </w:r>
          </w:p>
        </w:tc>
        <w:tc>
          <w:tcPr>
            <w:tcW w:w="6667" w:type="dxa"/>
          </w:tcPr>
          <w:p w:rsidR="007279C7" w:rsidRDefault="007279C7" w:rsidP="007279C7">
            <w:pPr>
              <w:jc w:val="both"/>
              <w:rPr>
                <w:rFonts w:ascii="Times New Roman" w:hAnsi="Times New Roman" w:cs="Times New Roman"/>
                <w:sz w:val="28"/>
                <w:szCs w:val="28"/>
              </w:rPr>
            </w:pPr>
            <w:r w:rsidRPr="00891CF9">
              <w:rPr>
                <w:rFonts w:ascii="Times New Roman" w:hAnsi="Times New Roman" w:cs="Times New Roman"/>
                <w:sz w:val="28"/>
                <w:szCs w:val="28"/>
              </w:rPr>
              <w:t>Мероприятие 1.1. Обеспечение предоставления услуг населению в области жилищного хозяйства, предоставление субсидий жилищным организациям для улучшения состояния и содержания жилого фонда;</w:t>
            </w:r>
          </w:p>
          <w:p w:rsidR="007279C7" w:rsidRDefault="007279C7" w:rsidP="007279C7">
            <w:pPr>
              <w:jc w:val="both"/>
              <w:rPr>
                <w:rFonts w:ascii="Times New Roman" w:hAnsi="Times New Roman" w:cs="Times New Roman"/>
                <w:sz w:val="28"/>
                <w:szCs w:val="28"/>
              </w:rPr>
            </w:pPr>
            <w:r w:rsidRPr="00891CF9">
              <w:rPr>
                <w:rFonts w:ascii="Times New Roman" w:hAnsi="Times New Roman" w:cs="Times New Roman"/>
                <w:sz w:val="28"/>
                <w:szCs w:val="28"/>
              </w:rPr>
              <w:t>Мероприятие 1.2  Благоустройство территорий городского поселения;</w:t>
            </w:r>
          </w:p>
          <w:p w:rsidR="007279C7" w:rsidRDefault="007279C7" w:rsidP="00970714">
            <w:pPr>
              <w:jc w:val="both"/>
              <w:rPr>
                <w:rFonts w:ascii="Times New Roman" w:hAnsi="Times New Roman" w:cs="Times New Roman"/>
                <w:sz w:val="28"/>
                <w:szCs w:val="28"/>
              </w:rPr>
            </w:pPr>
            <w:r w:rsidRPr="00891CF9">
              <w:rPr>
                <w:rFonts w:ascii="Times New Roman" w:hAnsi="Times New Roman" w:cs="Times New Roman"/>
                <w:sz w:val="28"/>
                <w:szCs w:val="28"/>
              </w:rPr>
              <w:t>Мероприятие  1.3 Содействие развитию социальной и инженерной инфраструктуры Подгоренского городского поселения.</w:t>
            </w:r>
          </w:p>
          <w:p w:rsidR="003A43BA" w:rsidRPr="00891CF9" w:rsidRDefault="003A43BA" w:rsidP="00970714">
            <w:pPr>
              <w:jc w:val="both"/>
              <w:rPr>
                <w:rFonts w:ascii="Times New Roman" w:hAnsi="Times New Roman" w:cs="Times New Roman"/>
                <w:sz w:val="28"/>
                <w:szCs w:val="28"/>
              </w:rPr>
            </w:pPr>
          </w:p>
        </w:tc>
      </w:tr>
      <w:tr w:rsidR="007279C7" w:rsidRPr="00891CF9" w:rsidTr="003A5BA0">
        <w:tc>
          <w:tcPr>
            <w:tcW w:w="2796" w:type="dxa"/>
          </w:tcPr>
          <w:p w:rsidR="007279C7" w:rsidRPr="00891CF9" w:rsidRDefault="007279C7" w:rsidP="007279C7">
            <w:pPr>
              <w:jc w:val="both"/>
              <w:rPr>
                <w:rFonts w:ascii="Times New Roman" w:hAnsi="Times New Roman" w:cs="Times New Roman"/>
                <w:sz w:val="28"/>
                <w:szCs w:val="28"/>
              </w:rPr>
            </w:pPr>
            <w:r w:rsidRPr="00891CF9">
              <w:rPr>
                <w:rFonts w:ascii="Times New Roman" w:hAnsi="Times New Roman" w:cs="Times New Roman"/>
                <w:sz w:val="28"/>
                <w:szCs w:val="28"/>
              </w:rPr>
              <w:t>Цель подпрограммы</w:t>
            </w:r>
          </w:p>
        </w:tc>
        <w:tc>
          <w:tcPr>
            <w:tcW w:w="6667" w:type="dxa"/>
          </w:tcPr>
          <w:p w:rsidR="007279C7" w:rsidRPr="006826EB" w:rsidRDefault="007279C7" w:rsidP="007279C7">
            <w:pPr>
              <w:jc w:val="both"/>
              <w:rPr>
                <w:rFonts w:ascii="Times New Roman" w:hAnsi="Times New Roman" w:cs="Times New Roman"/>
                <w:sz w:val="28"/>
                <w:szCs w:val="28"/>
              </w:rPr>
            </w:pPr>
            <w:r w:rsidRPr="006826EB">
              <w:rPr>
                <w:rFonts w:ascii="Times New Roman" w:hAnsi="Times New Roman" w:cs="Times New Roman"/>
                <w:sz w:val="28"/>
                <w:szCs w:val="28"/>
              </w:rPr>
              <w:t xml:space="preserve">Создание безопасных и благоприятных условий проживания граждан, повышение качества предоставляемых коммунальных услуг.  </w:t>
            </w:r>
          </w:p>
          <w:p w:rsidR="007279C7" w:rsidRPr="006826EB" w:rsidRDefault="007279C7" w:rsidP="007279C7">
            <w:pPr>
              <w:jc w:val="both"/>
              <w:rPr>
                <w:rFonts w:ascii="Times New Roman" w:hAnsi="Times New Roman" w:cs="Times New Roman"/>
                <w:sz w:val="28"/>
                <w:szCs w:val="28"/>
              </w:rPr>
            </w:pPr>
            <w:r w:rsidRPr="006826EB">
              <w:rPr>
                <w:rFonts w:ascii="Times New Roman" w:hAnsi="Times New Roman" w:cs="Times New Roman"/>
                <w:sz w:val="28"/>
                <w:szCs w:val="28"/>
              </w:rPr>
              <w:t xml:space="preserve">Создание наиболее благоприятной и комфортной среды обитания жителей поселения, а также максимально возможное снижение экологического загрязнения поселка путем озеленения его территории. </w:t>
            </w:r>
          </w:p>
          <w:p w:rsidR="007279C7" w:rsidRPr="006826EB" w:rsidRDefault="007279C7" w:rsidP="007279C7">
            <w:pPr>
              <w:jc w:val="both"/>
              <w:rPr>
                <w:rFonts w:ascii="Times New Roman" w:hAnsi="Times New Roman" w:cs="Times New Roman"/>
                <w:sz w:val="28"/>
                <w:szCs w:val="28"/>
              </w:rPr>
            </w:pPr>
            <w:r w:rsidRPr="006826EB">
              <w:rPr>
                <w:rFonts w:ascii="Times New Roman" w:hAnsi="Times New Roman" w:cs="Times New Roman"/>
                <w:sz w:val="28"/>
                <w:szCs w:val="28"/>
              </w:rPr>
              <w:t>Содержание мест захоронений.</w:t>
            </w:r>
          </w:p>
          <w:p w:rsidR="007279C7" w:rsidRPr="006826EB" w:rsidRDefault="007279C7" w:rsidP="007279C7">
            <w:pPr>
              <w:jc w:val="both"/>
              <w:rPr>
                <w:rFonts w:ascii="Times New Roman" w:hAnsi="Times New Roman" w:cs="Times New Roman"/>
                <w:sz w:val="28"/>
                <w:szCs w:val="28"/>
              </w:rPr>
            </w:pPr>
            <w:r w:rsidRPr="006826EB">
              <w:rPr>
                <w:rFonts w:ascii="Times New Roman" w:hAnsi="Times New Roman" w:cs="Times New Roman"/>
                <w:sz w:val="28"/>
                <w:szCs w:val="28"/>
              </w:rPr>
              <w:t>Приведение в  надлежащее состояние внешнего облика военно-мемориальных объектов, расположенных на территории Подгоренского городского поселения и создание условий по их сохранности.</w:t>
            </w:r>
          </w:p>
          <w:p w:rsidR="007279C7" w:rsidRPr="006826EB" w:rsidRDefault="007279C7" w:rsidP="007279C7">
            <w:pPr>
              <w:jc w:val="both"/>
              <w:rPr>
                <w:rFonts w:ascii="Times New Roman" w:hAnsi="Times New Roman" w:cs="Times New Roman"/>
                <w:sz w:val="28"/>
                <w:szCs w:val="28"/>
              </w:rPr>
            </w:pPr>
            <w:r w:rsidRPr="006826EB">
              <w:rPr>
                <w:rFonts w:ascii="Times New Roman" w:hAnsi="Times New Roman" w:cs="Times New Roman"/>
                <w:sz w:val="28"/>
                <w:szCs w:val="28"/>
              </w:rPr>
              <w:t xml:space="preserve">Обеспечение надёжного и качественного теплоснабжения потребителей. </w:t>
            </w:r>
          </w:p>
          <w:p w:rsidR="007279C7" w:rsidRPr="006826EB" w:rsidRDefault="007279C7" w:rsidP="007279C7">
            <w:pPr>
              <w:jc w:val="both"/>
              <w:rPr>
                <w:rFonts w:ascii="Times New Roman" w:hAnsi="Times New Roman" w:cs="Times New Roman"/>
                <w:sz w:val="28"/>
                <w:szCs w:val="28"/>
              </w:rPr>
            </w:pPr>
            <w:r w:rsidRPr="006826EB">
              <w:rPr>
                <w:rFonts w:ascii="Times New Roman" w:hAnsi="Times New Roman" w:cs="Times New Roman"/>
                <w:sz w:val="28"/>
                <w:szCs w:val="28"/>
              </w:rPr>
              <w:t xml:space="preserve">Повышение надежности сооружений водопроводно-канализационного хозяйства. </w:t>
            </w:r>
          </w:p>
          <w:p w:rsidR="007279C7" w:rsidRPr="006826EB" w:rsidRDefault="007279C7" w:rsidP="007279C7">
            <w:pPr>
              <w:jc w:val="both"/>
              <w:rPr>
                <w:rFonts w:ascii="Times New Roman" w:hAnsi="Times New Roman" w:cs="Times New Roman"/>
                <w:sz w:val="28"/>
                <w:szCs w:val="28"/>
              </w:rPr>
            </w:pPr>
            <w:r w:rsidRPr="006826EB">
              <w:rPr>
                <w:rFonts w:ascii="Times New Roman" w:hAnsi="Times New Roman" w:cs="Times New Roman"/>
                <w:sz w:val="28"/>
                <w:szCs w:val="28"/>
              </w:rPr>
              <w:t>Оказание услуг по водоснабжению и водоотведению в соответствие с действующими нормативными требованиями.</w:t>
            </w:r>
          </w:p>
          <w:p w:rsidR="007279C7" w:rsidRPr="006826EB" w:rsidRDefault="007279C7" w:rsidP="007279C7">
            <w:pPr>
              <w:jc w:val="both"/>
              <w:rPr>
                <w:rFonts w:ascii="Times New Roman" w:hAnsi="Times New Roman" w:cs="Times New Roman"/>
                <w:sz w:val="28"/>
                <w:szCs w:val="28"/>
              </w:rPr>
            </w:pPr>
            <w:r w:rsidRPr="006826EB">
              <w:rPr>
                <w:rFonts w:ascii="Times New Roman" w:hAnsi="Times New Roman" w:cs="Times New Roman"/>
                <w:sz w:val="28"/>
                <w:szCs w:val="28"/>
              </w:rPr>
              <w:t xml:space="preserve">Содержание муниципального имущества в надлежащем состоянии, ремонт муниципальных объектов.  </w:t>
            </w:r>
          </w:p>
          <w:p w:rsidR="006826EB" w:rsidRDefault="006826EB" w:rsidP="007279C7">
            <w:pPr>
              <w:jc w:val="both"/>
              <w:rPr>
                <w:rFonts w:ascii="Times New Roman" w:hAnsi="Times New Roman" w:cs="Times New Roman"/>
                <w:sz w:val="28"/>
                <w:szCs w:val="28"/>
              </w:rPr>
            </w:pPr>
            <w:r w:rsidRPr="006826EB">
              <w:rPr>
                <w:rFonts w:ascii="Times New Roman" w:hAnsi="Times New Roman" w:cs="Times New Roman"/>
                <w:sz w:val="28"/>
                <w:szCs w:val="28"/>
              </w:rPr>
              <w:t xml:space="preserve">Обеспечение населения Подгоренского городского </w:t>
            </w:r>
            <w:r w:rsidRPr="006826EB">
              <w:rPr>
                <w:rFonts w:ascii="Times New Roman" w:hAnsi="Times New Roman" w:cs="Times New Roman"/>
                <w:sz w:val="28"/>
                <w:szCs w:val="28"/>
              </w:rPr>
              <w:lastRenderedPageBreak/>
              <w:t>поселения качественными услугами в сфере жилищно-коммунального хозяйства.</w:t>
            </w:r>
          </w:p>
          <w:p w:rsidR="003A43BA" w:rsidRPr="006826EB" w:rsidRDefault="003A43BA" w:rsidP="007279C7">
            <w:pPr>
              <w:jc w:val="both"/>
              <w:rPr>
                <w:rFonts w:ascii="Times New Roman" w:hAnsi="Times New Roman" w:cs="Times New Roman"/>
                <w:sz w:val="28"/>
                <w:szCs w:val="28"/>
              </w:rPr>
            </w:pPr>
          </w:p>
        </w:tc>
      </w:tr>
      <w:tr w:rsidR="006826EB" w:rsidRPr="00891CF9" w:rsidTr="003A5BA0">
        <w:tc>
          <w:tcPr>
            <w:tcW w:w="2796" w:type="dxa"/>
          </w:tcPr>
          <w:p w:rsidR="006826EB" w:rsidRPr="00891CF9" w:rsidRDefault="006826EB" w:rsidP="007279C7">
            <w:pPr>
              <w:jc w:val="both"/>
              <w:rPr>
                <w:rFonts w:ascii="Times New Roman" w:hAnsi="Times New Roman" w:cs="Times New Roman"/>
                <w:sz w:val="28"/>
                <w:szCs w:val="28"/>
              </w:rPr>
            </w:pPr>
            <w:r w:rsidRPr="00891CF9">
              <w:rPr>
                <w:rFonts w:ascii="Times New Roman" w:hAnsi="Times New Roman" w:cs="Times New Roman"/>
                <w:sz w:val="28"/>
                <w:szCs w:val="28"/>
              </w:rPr>
              <w:lastRenderedPageBreak/>
              <w:t>Задачи подпрограммы</w:t>
            </w:r>
          </w:p>
        </w:tc>
        <w:tc>
          <w:tcPr>
            <w:tcW w:w="6667" w:type="dxa"/>
          </w:tcPr>
          <w:p w:rsidR="006826EB" w:rsidRPr="00621215" w:rsidRDefault="006826EB" w:rsidP="00396E6B">
            <w:pPr>
              <w:jc w:val="both"/>
              <w:rPr>
                <w:rFonts w:ascii="Times New Roman" w:hAnsi="Times New Roman" w:cs="Times New Roman"/>
                <w:sz w:val="28"/>
                <w:szCs w:val="28"/>
              </w:rPr>
            </w:pPr>
            <w:r w:rsidRPr="00621215">
              <w:rPr>
                <w:rFonts w:ascii="Times New Roman" w:hAnsi="Times New Roman" w:cs="Times New Roman"/>
                <w:sz w:val="28"/>
                <w:szCs w:val="28"/>
              </w:rPr>
              <w:t>-проведение капитального ремонта многоквартирных жилых домов;</w:t>
            </w:r>
          </w:p>
          <w:p w:rsidR="006826EB" w:rsidRPr="00621215" w:rsidRDefault="006826EB" w:rsidP="00396E6B">
            <w:pPr>
              <w:jc w:val="both"/>
              <w:rPr>
                <w:rFonts w:ascii="Times New Roman" w:hAnsi="Times New Roman" w:cs="Times New Roman"/>
                <w:sz w:val="28"/>
                <w:szCs w:val="28"/>
              </w:rPr>
            </w:pPr>
            <w:r w:rsidRPr="00621215">
              <w:rPr>
                <w:rFonts w:ascii="Times New Roman" w:hAnsi="Times New Roman" w:cs="Times New Roman"/>
                <w:sz w:val="28"/>
                <w:szCs w:val="28"/>
              </w:rPr>
              <w:t>- реконструкция и ремонт фасадов и подъездов зданий;</w:t>
            </w:r>
          </w:p>
          <w:p w:rsidR="006826EB" w:rsidRPr="00621215" w:rsidRDefault="006826EB" w:rsidP="00396E6B">
            <w:pPr>
              <w:jc w:val="both"/>
              <w:rPr>
                <w:rFonts w:ascii="Times New Roman" w:hAnsi="Times New Roman" w:cs="Times New Roman"/>
                <w:sz w:val="28"/>
                <w:szCs w:val="28"/>
              </w:rPr>
            </w:pPr>
            <w:r w:rsidRPr="00142B3E">
              <w:rPr>
                <w:rFonts w:ascii="Times New Roman" w:hAnsi="Times New Roman" w:cs="Times New Roman"/>
                <w:sz w:val="28"/>
                <w:szCs w:val="28"/>
              </w:rPr>
              <w:t xml:space="preserve">- </w:t>
            </w:r>
            <w:r w:rsidR="00142B3E" w:rsidRPr="00142B3E">
              <w:rPr>
                <w:rFonts w:ascii="Times New Roman" w:hAnsi="Times New Roman" w:cs="Times New Roman"/>
                <w:sz w:val="28"/>
                <w:szCs w:val="28"/>
              </w:rPr>
              <w:t xml:space="preserve">ремонт </w:t>
            </w:r>
            <w:proofErr w:type="spellStart"/>
            <w:r w:rsidR="00142B3E" w:rsidRPr="00142B3E">
              <w:rPr>
                <w:rFonts w:ascii="Times New Roman" w:hAnsi="Times New Roman" w:cs="Times New Roman"/>
                <w:sz w:val="28"/>
                <w:szCs w:val="28"/>
              </w:rPr>
              <w:t>улично</w:t>
            </w:r>
            <w:proofErr w:type="spellEnd"/>
            <w:r w:rsidR="00142B3E" w:rsidRPr="00142B3E">
              <w:rPr>
                <w:rFonts w:ascii="Times New Roman" w:hAnsi="Times New Roman" w:cs="Times New Roman"/>
                <w:sz w:val="28"/>
                <w:szCs w:val="28"/>
              </w:rPr>
              <w:t xml:space="preserve"> -</w:t>
            </w:r>
            <w:r w:rsidRPr="00142B3E">
              <w:rPr>
                <w:rFonts w:ascii="Times New Roman" w:hAnsi="Times New Roman" w:cs="Times New Roman"/>
                <w:sz w:val="28"/>
                <w:szCs w:val="28"/>
              </w:rPr>
              <w:t xml:space="preserve"> дорожно</w:t>
            </w:r>
            <w:r w:rsidR="008B0566">
              <w:rPr>
                <w:rFonts w:ascii="Times New Roman" w:hAnsi="Times New Roman" w:cs="Times New Roman"/>
                <w:sz w:val="28"/>
                <w:szCs w:val="28"/>
              </w:rPr>
              <w:t>й</w:t>
            </w:r>
            <w:r w:rsidRPr="00142B3E">
              <w:rPr>
                <w:rFonts w:ascii="Times New Roman" w:hAnsi="Times New Roman" w:cs="Times New Roman"/>
                <w:sz w:val="28"/>
                <w:szCs w:val="28"/>
              </w:rPr>
              <w:t xml:space="preserve"> сети;</w:t>
            </w:r>
          </w:p>
          <w:p w:rsidR="006826EB" w:rsidRPr="00621215" w:rsidRDefault="006826EB" w:rsidP="00396E6B">
            <w:pPr>
              <w:jc w:val="both"/>
              <w:rPr>
                <w:rFonts w:ascii="Times New Roman" w:hAnsi="Times New Roman" w:cs="Times New Roman"/>
                <w:sz w:val="28"/>
                <w:szCs w:val="28"/>
              </w:rPr>
            </w:pPr>
            <w:r w:rsidRPr="00621215">
              <w:rPr>
                <w:rFonts w:ascii="Times New Roman" w:hAnsi="Times New Roman" w:cs="Times New Roman"/>
                <w:sz w:val="28"/>
                <w:szCs w:val="28"/>
              </w:rPr>
              <w:t>- реконструкция озеленения;</w:t>
            </w:r>
          </w:p>
          <w:p w:rsidR="006826EB" w:rsidRPr="00621215" w:rsidRDefault="006826EB" w:rsidP="00396E6B">
            <w:pPr>
              <w:jc w:val="both"/>
              <w:rPr>
                <w:rFonts w:ascii="Times New Roman" w:hAnsi="Times New Roman" w:cs="Times New Roman"/>
                <w:sz w:val="28"/>
                <w:szCs w:val="28"/>
              </w:rPr>
            </w:pPr>
            <w:r w:rsidRPr="00621215">
              <w:rPr>
                <w:rFonts w:ascii="Times New Roman" w:hAnsi="Times New Roman" w:cs="Times New Roman"/>
                <w:sz w:val="28"/>
                <w:szCs w:val="28"/>
              </w:rPr>
              <w:t>- обустройство газонов и цветников;</w:t>
            </w:r>
          </w:p>
          <w:p w:rsidR="006826EB" w:rsidRPr="00621215" w:rsidRDefault="006826EB" w:rsidP="00396E6B">
            <w:pPr>
              <w:jc w:val="both"/>
              <w:rPr>
                <w:rFonts w:ascii="Times New Roman" w:hAnsi="Times New Roman" w:cs="Times New Roman"/>
                <w:sz w:val="28"/>
                <w:szCs w:val="28"/>
              </w:rPr>
            </w:pPr>
            <w:r w:rsidRPr="00621215">
              <w:rPr>
                <w:rFonts w:ascii="Times New Roman" w:hAnsi="Times New Roman" w:cs="Times New Roman"/>
                <w:sz w:val="28"/>
                <w:szCs w:val="28"/>
              </w:rPr>
              <w:t>- обустройство мест сбора мусора.</w:t>
            </w:r>
          </w:p>
          <w:p w:rsidR="006826EB" w:rsidRPr="00621215" w:rsidRDefault="006826EB" w:rsidP="00396E6B">
            <w:pPr>
              <w:jc w:val="both"/>
              <w:rPr>
                <w:rFonts w:ascii="Times New Roman" w:hAnsi="Times New Roman" w:cs="Times New Roman"/>
                <w:sz w:val="28"/>
                <w:szCs w:val="28"/>
              </w:rPr>
            </w:pPr>
            <w:r w:rsidRPr="00621215">
              <w:rPr>
                <w:rFonts w:ascii="Times New Roman" w:hAnsi="Times New Roman" w:cs="Times New Roman"/>
                <w:sz w:val="28"/>
                <w:szCs w:val="28"/>
              </w:rPr>
              <w:t xml:space="preserve">- увеличение объема зеленых насаждений в </w:t>
            </w:r>
            <w:r w:rsidR="00142B3E">
              <w:rPr>
                <w:rFonts w:ascii="Times New Roman" w:hAnsi="Times New Roman" w:cs="Times New Roman"/>
                <w:sz w:val="28"/>
                <w:szCs w:val="28"/>
              </w:rPr>
              <w:t>Подгоренском городском поселении</w:t>
            </w:r>
            <w:r w:rsidRPr="00142B3E">
              <w:rPr>
                <w:rFonts w:ascii="Times New Roman" w:hAnsi="Times New Roman" w:cs="Times New Roman"/>
                <w:sz w:val="28"/>
                <w:szCs w:val="28"/>
              </w:rPr>
              <w:t>;</w:t>
            </w:r>
            <w:r w:rsidRPr="00621215">
              <w:rPr>
                <w:rFonts w:ascii="Times New Roman" w:hAnsi="Times New Roman" w:cs="Times New Roman"/>
                <w:sz w:val="28"/>
                <w:szCs w:val="28"/>
              </w:rPr>
              <w:t xml:space="preserve"> </w:t>
            </w:r>
          </w:p>
          <w:p w:rsidR="006826EB" w:rsidRPr="00621215" w:rsidRDefault="006826EB" w:rsidP="00396E6B">
            <w:pPr>
              <w:jc w:val="both"/>
              <w:rPr>
                <w:rFonts w:ascii="Times New Roman" w:hAnsi="Times New Roman" w:cs="Times New Roman"/>
                <w:sz w:val="28"/>
                <w:szCs w:val="28"/>
              </w:rPr>
            </w:pPr>
            <w:r w:rsidRPr="00621215">
              <w:rPr>
                <w:rFonts w:ascii="Times New Roman" w:hAnsi="Times New Roman" w:cs="Times New Roman"/>
                <w:sz w:val="28"/>
                <w:szCs w:val="28"/>
              </w:rPr>
              <w:t xml:space="preserve">- благоустройство улиц поселения; </w:t>
            </w:r>
          </w:p>
          <w:p w:rsidR="006826EB" w:rsidRPr="00621215" w:rsidRDefault="006826EB" w:rsidP="00396E6B">
            <w:pPr>
              <w:jc w:val="both"/>
              <w:rPr>
                <w:rFonts w:ascii="Times New Roman" w:hAnsi="Times New Roman" w:cs="Times New Roman"/>
                <w:sz w:val="28"/>
                <w:szCs w:val="28"/>
              </w:rPr>
            </w:pPr>
            <w:r w:rsidRPr="00621215">
              <w:rPr>
                <w:rFonts w:ascii="Times New Roman" w:hAnsi="Times New Roman" w:cs="Times New Roman"/>
                <w:sz w:val="28"/>
                <w:szCs w:val="28"/>
              </w:rPr>
              <w:t xml:space="preserve">- применение современных дизайнерских разработок в благоустройстве; </w:t>
            </w:r>
          </w:p>
          <w:p w:rsidR="006826EB" w:rsidRPr="00621215" w:rsidRDefault="006826EB" w:rsidP="00396E6B">
            <w:pPr>
              <w:jc w:val="both"/>
              <w:rPr>
                <w:rFonts w:ascii="Times New Roman" w:hAnsi="Times New Roman" w:cs="Times New Roman"/>
                <w:sz w:val="28"/>
                <w:szCs w:val="28"/>
              </w:rPr>
            </w:pPr>
            <w:r w:rsidRPr="00621215">
              <w:rPr>
                <w:rFonts w:ascii="Times New Roman" w:hAnsi="Times New Roman" w:cs="Times New Roman"/>
                <w:sz w:val="28"/>
                <w:szCs w:val="28"/>
              </w:rPr>
              <w:t>- своевременная санитарная и формовочная обрезка деревьев;</w:t>
            </w:r>
          </w:p>
          <w:p w:rsidR="006826EB" w:rsidRPr="00621215" w:rsidRDefault="006826EB" w:rsidP="00396E6B">
            <w:pPr>
              <w:jc w:val="both"/>
              <w:rPr>
                <w:rFonts w:ascii="Times New Roman" w:hAnsi="Times New Roman" w:cs="Times New Roman"/>
                <w:sz w:val="28"/>
                <w:szCs w:val="28"/>
              </w:rPr>
            </w:pPr>
            <w:r w:rsidRPr="00621215">
              <w:rPr>
                <w:rFonts w:ascii="Times New Roman" w:hAnsi="Times New Roman" w:cs="Times New Roman"/>
                <w:sz w:val="28"/>
                <w:szCs w:val="28"/>
              </w:rPr>
              <w:t xml:space="preserve">- организация </w:t>
            </w:r>
            <w:r w:rsidR="00142B3E">
              <w:rPr>
                <w:rFonts w:ascii="Times New Roman" w:hAnsi="Times New Roman" w:cs="Times New Roman"/>
                <w:sz w:val="28"/>
                <w:szCs w:val="28"/>
              </w:rPr>
              <w:t>и</w:t>
            </w:r>
            <w:r w:rsidRPr="00621215">
              <w:rPr>
                <w:rFonts w:ascii="Times New Roman" w:hAnsi="Times New Roman" w:cs="Times New Roman"/>
                <w:sz w:val="28"/>
                <w:szCs w:val="28"/>
              </w:rPr>
              <w:t xml:space="preserve"> приведение в нормативное состояние уличного освещения;</w:t>
            </w:r>
          </w:p>
          <w:p w:rsidR="006826EB" w:rsidRPr="00621215" w:rsidRDefault="006826EB" w:rsidP="00396E6B">
            <w:pPr>
              <w:jc w:val="both"/>
              <w:rPr>
                <w:rFonts w:ascii="Times New Roman" w:hAnsi="Times New Roman" w:cs="Times New Roman"/>
                <w:sz w:val="28"/>
                <w:szCs w:val="28"/>
              </w:rPr>
            </w:pPr>
            <w:r w:rsidRPr="00621215">
              <w:rPr>
                <w:rFonts w:ascii="Times New Roman" w:hAnsi="Times New Roman" w:cs="Times New Roman"/>
                <w:sz w:val="28"/>
                <w:szCs w:val="28"/>
              </w:rPr>
              <w:t xml:space="preserve">- проведение работ по благоустройству на </w:t>
            </w:r>
            <w:r w:rsidR="00621215" w:rsidRPr="00621215">
              <w:rPr>
                <w:rFonts w:ascii="Times New Roman" w:hAnsi="Times New Roman" w:cs="Times New Roman"/>
                <w:sz w:val="28"/>
                <w:szCs w:val="28"/>
              </w:rPr>
              <w:t>двух</w:t>
            </w:r>
            <w:r w:rsidRPr="00621215">
              <w:rPr>
                <w:rFonts w:ascii="Times New Roman" w:hAnsi="Times New Roman" w:cs="Times New Roman"/>
                <w:sz w:val="28"/>
                <w:szCs w:val="28"/>
              </w:rPr>
              <w:t xml:space="preserve"> кладбищах расположенных в слободе Подгорное;</w:t>
            </w:r>
          </w:p>
          <w:p w:rsidR="006826EB" w:rsidRPr="00621215" w:rsidRDefault="006826EB" w:rsidP="00396E6B">
            <w:pPr>
              <w:jc w:val="both"/>
              <w:rPr>
                <w:rFonts w:ascii="Times New Roman" w:hAnsi="Times New Roman" w:cs="Times New Roman"/>
                <w:sz w:val="28"/>
                <w:szCs w:val="28"/>
              </w:rPr>
            </w:pPr>
            <w:r w:rsidRPr="00621215">
              <w:rPr>
                <w:rFonts w:ascii="Times New Roman" w:hAnsi="Times New Roman" w:cs="Times New Roman"/>
                <w:sz w:val="28"/>
                <w:szCs w:val="28"/>
              </w:rPr>
              <w:t>- проведение работ по ремонту, восстановлению и благоустройству территорий военно-мемориальных объектов, расположенных на территории Подгоренского городского поселения;</w:t>
            </w:r>
          </w:p>
          <w:p w:rsidR="006826EB" w:rsidRPr="00621215" w:rsidRDefault="006826EB" w:rsidP="00396E6B">
            <w:pPr>
              <w:jc w:val="both"/>
              <w:rPr>
                <w:rFonts w:ascii="Times New Roman" w:hAnsi="Times New Roman" w:cs="Times New Roman"/>
                <w:sz w:val="28"/>
                <w:szCs w:val="28"/>
              </w:rPr>
            </w:pPr>
            <w:r w:rsidRPr="00621215">
              <w:rPr>
                <w:rFonts w:ascii="Times New Roman" w:hAnsi="Times New Roman" w:cs="Times New Roman"/>
                <w:sz w:val="28"/>
                <w:szCs w:val="28"/>
              </w:rPr>
              <w:t>- реконструкция и строительство систем водопроводно-канализационного хозяйства, увеличение пропускной способности, снижение аварийности;</w:t>
            </w:r>
          </w:p>
          <w:p w:rsidR="006826EB" w:rsidRPr="00621215" w:rsidRDefault="006826EB" w:rsidP="00396E6B">
            <w:pPr>
              <w:jc w:val="both"/>
              <w:rPr>
                <w:rFonts w:ascii="Times New Roman" w:hAnsi="Times New Roman" w:cs="Times New Roman"/>
                <w:sz w:val="28"/>
                <w:szCs w:val="28"/>
              </w:rPr>
            </w:pPr>
            <w:r w:rsidRPr="00142B3E">
              <w:rPr>
                <w:rFonts w:ascii="Times New Roman" w:hAnsi="Times New Roman" w:cs="Times New Roman"/>
                <w:sz w:val="28"/>
                <w:szCs w:val="28"/>
              </w:rPr>
              <w:t>- реконструкция и строительство объектов водоснабжения;</w:t>
            </w:r>
          </w:p>
          <w:p w:rsidR="006826EB" w:rsidRPr="00621215" w:rsidRDefault="006826EB" w:rsidP="00396E6B">
            <w:pPr>
              <w:jc w:val="both"/>
              <w:rPr>
                <w:rFonts w:ascii="Times New Roman" w:hAnsi="Times New Roman" w:cs="Times New Roman"/>
                <w:sz w:val="28"/>
                <w:szCs w:val="28"/>
              </w:rPr>
            </w:pPr>
            <w:r w:rsidRPr="00621215">
              <w:rPr>
                <w:rFonts w:ascii="Times New Roman" w:hAnsi="Times New Roman" w:cs="Times New Roman"/>
                <w:sz w:val="28"/>
                <w:szCs w:val="28"/>
              </w:rPr>
              <w:t xml:space="preserve">- внедрение систем очистки, </w:t>
            </w:r>
          </w:p>
          <w:p w:rsidR="006826EB" w:rsidRPr="00621215" w:rsidRDefault="006826EB" w:rsidP="00396E6B">
            <w:pPr>
              <w:jc w:val="both"/>
              <w:rPr>
                <w:rFonts w:ascii="Times New Roman" w:hAnsi="Times New Roman" w:cs="Times New Roman"/>
                <w:sz w:val="28"/>
                <w:szCs w:val="28"/>
              </w:rPr>
            </w:pPr>
            <w:r w:rsidRPr="00621215">
              <w:rPr>
                <w:rFonts w:ascii="Times New Roman" w:hAnsi="Times New Roman" w:cs="Times New Roman"/>
                <w:sz w:val="28"/>
                <w:szCs w:val="28"/>
              </w:rPr>
              <w:t>- реконструкция очистных сооружений;</w:t>
            </w:r>
          </w:p>
          <w:p w:rsidR="006826EB" w:rsidRPr="00621215" w:rsidRDefault="006826EB" w:rsidP="00396E6B">
            <w:pPr>
              <w:jc w:val="both"/>
              <w:rPr>
                <w:rFonts w:ascii="Times New Roman" w:hAnsi="Times New Roman" w:cs="Times New Roman"/>
                <w:sz w:val="28"/>
                <w:szCs w:val="28"/>
              </w:rPr>
            </w:pPr>
            <w:r w:rsidRPr="00621215">
              <w:rPr>
                <w:rFonts w:ascii="Times New Roman" w:hAnsi="Times New Roman" w:cs="Times New Roman"/>
                <w:sz w:val="28"/>
                <w:szCs w:val="28"/>
              </w:rPr>
              <w:t>- реконструкция и модернизация систем водоотведения, повышение надежности их работы и уровня очистки стоков;</w:t>
            </w:r>
          </w:p>
          <w:p w:rsidR="006826EB" w:rsidRPr="00621215" w:rsidRDefault="006826EB" w:rsidP="00396E6B">
            <w:pPr>
              <w:jc w:val="both"/>
              <w:rPr>
                <w:rFonts w:ascii="Times New Roman" w:hAnsi="Times New Roman" w:cs="Times New Roman"/>
                <w:sz w:val="28"/>
                <w:szCs w:val="28"/>
              </w:rPr>
            </w:pPr>
            <w:r w:rsidRPr="00621215">
              <w:rPr>
                <w:rFonts w:ascii="Times New Roman" w:hAnsi="Times New Roman" w:cs="Times New Roman"/>
                <w:sz w:val="28"/>
                <w:szCs w:val="28"/>
              </w:rPr>
              <w:t>- строительство новых мощностей для обеспечения услугами по водоснабжению и водоотведению в достаточном объеме существующих и планируемых потребителей;</w:t>
            </w:r>
          </w:p>
          <w:p w:rsidR="006826EB" w:rsidRPr="00621215" w:rsidRDefault="006826EB" w:rsidP="00396E6B">
            <w:pPr>
              <w:jc w:val="both"/>
              <w:rPr>
                <w:rFonts w:ascii="Times New Roman" w:hAnsi="Times New Roman" w:cs="Times New Roman"/>
                <w:sz w:val="28"/>
                <w:szCs w:val="28"/>
              </w:rPr>
            </w:pPr>
            <w:r w:rsidRPr="00621215">
              <w:rPr>
                <w:rFonts w:ascii="Times New Roman" w:hAnsi="Times New Roman" w:cs="Times New Roman"/>
                <w:sz w:val="28"/>
                <w:szCs w:val="28"/>
              </w:rPr>
              <w:t>- приобретение коммунальной специализированной техники для обеспечения населения Подгоренского городского поселения качественными услугами в сфере жилищно-коммунального хозяйства.</w:t>
            </w:r>
          </w:p>
        </w:tc>
      </w:tr>
      <w:tr w:rsidR="006826EB" w:rsidRPr="00891CF9" w:rsidTr="003A5BA0">
        <w:tc>
          <w:tcPr>
            <w:tcW w:w="2796" w:type="dxa"/>
          </w:tcPr>
          <w:p w:rsidR="006826EB" w:rsidRPr="00891CF9" w:rsidRDefault="006826EB" w:rsidP="007279C7">
            <w:pPr>
              <w:rPr>
                <w:rFonts w:ascii="Times New Roman" w:hAnsi="Times New Roman" w:cs="Times New Roman"/>
                <w:sz w:val="28"/>
                <w:szCs w:val="28"/>
              </w:rPr>
            </w:pPr>
            <w:r w:rsidRPr="00891CF9">
              <w:rPr>
                <w:rFonts w:ascii="Times New Roman" w:hAnsi="Times New Roman" w:cs="Times New Roman"/>
                <w:sz w:val="28"/>
                <w:szCs w:val="28"/>
              </w:rPr>
              <w:lastRenderedPageBreak/>
              <w:t>Основные целевые показатели и индикаторы подпрограммы</w:t>
            </w:r>
          </w:p>
        </w:tc>
        <w:tc>
          <w:tcPr>
            <w:tcW w:w="6667" w:type="dxa"/>
          </w:tcPr>
          <w:p w:rsidR="006826EB" w:rsidRPr="00621215" w:rsidRDefault="006826EB" w:rsidP="00396E6B">
            <w:pPr>
              <w:jc w:val="both"/>
              <w:rPr>
                <w:rFonts w:ascii="Times New Roman" w:hAnsi="Times New Roman" w:cs="Times New Roman"/>
                <w:sz w:val="28"/>
                <w:szCs w:val="28"/>
              </w:rPr>
            </w:pPr>
            <w:r w:rsidRPr="00621215">
              <w:rPr>
                <w:rFonts w:ascii="Times New Roman" w:hAnsi="Times New Roman" w:cs="Times New Roman"/>
                <w:sz w:val="28"/>
                <w:szCs w:val="28"/>
              </w:rPr>
              <w:t xml:space="preserve">- доля многоквартирных домов, в которых проведен капитальный ремонт с учетом требований энергетической эффективности в общем количестве многоквартирных </w:t>
            </w:r>
            <w:r w:rsidRPr="008B0566">
              <w:rPr>
                <w:rFonts w:ascii="Times New Roman" w:hAnsi="Times New Roman" w:cs="Times New Roman"/>
                <w:sz w:val="28"/>
                <w:szCs w:val="28"/>
              </w:rPr>
              <w:t xml:space="preserve">домов, в которых проведен капитальный ремонт </w:t>
            </w:r>
            <w:r w:rsidR="007C1247" w:rsidRPr="008B0566">
              <w:rPr>
                <w:rFonts w:ascii="Times New Roman" w:hAnsi="Times New Roman" w:cs="Times New Roman"/>
                <w:sz w:val="28"/>
                <w:szCs w:val="28"/>
              </w:rPr>
              <w:t>(</w:t>
            </w:r>
            <w:r w:rsidR="00773BB1">
              <w:rPr>
                <w:rFonts w:ascii="Times New Roman" w:hAnsi="Times New Roman" w:cs="Times New Roman"/>
                <w:sz w:val="28"/>
                <w:szCs w:val="28"/>
              </w:rPr>
              <w:t>10</w:t>
            </w:r>
            <w:r w:rsidR="007C1247" w:rsidRPr="008B0566">
              <w:rPr>
                <w:rFonts w:ascii="Times New Roman" w:hAnsi="Times New Roman" w:cs="Times New Roman"/>
                <w:sz w:val="28"/>
                <w:szCs w:val="28"/>
              </w:rPr>
              <w:t>,</w:t>
            </w:r>
            <w:r w:rsidR="00773BB1">
              <w:rPr>
                <w:rFonts w:ascii="Times New Roman" w:hAnsi="Times New Roman" w:cs="Times New Roman"/>
                <w:sz w:val="28"/>
                <w:szCs w:val="28"/>
              </w:rPr>
              <w:t>7</w:t>
            </w:r>
            <w:r w:rsidRPr="008B0566">
              <w:rPr>
                <w:rFonts w:ascii="Times New Roman" w:hAnsi="Times New Roman" w:cs="Times New Roman"/>
                <w:sz w:val="28"/>
                <w:szCs w:val="28"/>
              </w:rPr>
              <w:t>%);</w:t>
            </w:r>
          </w:p>
          <w:p w:rsidR="006826EB" w:rsidRPr="00621215" w:rsidRDefault="006826EB" w:rsidP="00396E6B">
            <w:pPr>
              <w:jc w:val="both"/>
              <w:rPr>
                <w:rFonts w:ascii="Times New Roman" w:hAnsi="Times New Roman" w:cs="Times New Roman"/>
                <w:sz w:val="28"/>
                <w:szCs w:val="28"/>
              </w:rPr>
            </w:pPr>
            <w:r w:rsidRPr="00142B3E">
              <w:rPr>
                <w:rFonts w:ascii="Times New Roman" w:hAnsi="Times New Roman" w:cs="Times New Roman"/>
                <w:sz w:val="28"/>
                <w:szCs w:val="28"/>
              </w:rPr>
              <w:t>- количество отремонтированных памятников (90%);</w:t>
            </w:r>
          </w:p>
          <w:p w:rsidR="006826EB" w:rsidRPr="00621215" w:rsidRDefault="006826EB" w:rsidP="00396E6B">
            <w:pPr>
              <w:jc w:val="both"/>
              <w:rPr>
                <w:rFonts w:ascii="Times New Roman" w:hAnsi="Times New Roman" w:cs="Times New Roman"/>
                <w:sz w:val="28"/>
                <w:szCs w:val="28"/>
              </w:rPr>
            </w:pPr>
            <w:r w:rsidRPr="00621215">
              <w:rPr>
                <w:rFonts w:ascii="Times New Roman" w:hAnsi="Times New Roman" w:cs="Times New Roman"/>
                <w:sz w:val="28"/>
                <w:szCs w:val="28"/>
              </w:rPr>
              <w:t>- удельный вес озелененных территорий (25%);</w:t>
            </w:r>
          </w:p>
          <w:p w:rsidR="006826EB" w:rsidRPr="00621215" w:rsidRDefault="006826EB" w:rsidP="00396E6B">
            <w:pPr>
              <w:jc w:val="both"/>
              <w:rPr>
                <w:rFonts w:ascii="Times New Roman" w:hAnsi="Times New Roman" w:cs="Times New Roman"/>
                <w:sz w:val="28"/>
                <w:szCs w:val="28"/>
              </w:rPr>
            </w:pPr>
            <w:r w:rsidRPr="00621215">
              <w:rPr>
                <w:rFonts w:ascii="Times New Roman" w:hAnsi="Times New Roman" w:cs="Times New Roman"/>
                <w:sz w:val="28"/>
                <w:szCs w:val="28"/>
              </w:rPr>
              <w:t>- доля сетей коммунальной инфраструктуры, не отвечающих нормативным требованиям к общей протяженности (60 %).</w:t>
            </w:r>
          </w:p>
        </w:tc>
      </w:tr>
      <w:tr w:rsidR="007279C7" w:rsidRPr="00891CF9" w:rsidTr="003A5BA0">
        <w:tc>
          <w:tcPr>
            <w:tcW w:w="2796" w:type="dxa"/>
          </w:tcPr>
          <w:p w:rsidR="008B0566" w:rsidRPr="00891CF9" w:rsidRDefault="007279C7" w:rsidP="007279C7">
            <w:pPr>
              <w:jc w:val="both"/>
              <w:rPr>
                <w:rFonts w:ascii="Times New Roman" w:hAnsi="Times New Roman" w:cs="Times New Roman"/>
                <w:sz w:val="28"/>
                <w:szCs w:val="28"/>
              </w:rPr>
            </w:pPr>
            <w:r w:rsidRPr="00891CF9">
              <w:rPr>
                <w:rFonts w:ascii="Times New Roman" w:hAnsi="Times New Roman" w:cs="Times New Roman"/>
                <w:sz w:val="28"/>
                <w:szCs w:val="28"/>
              </w:rPr>
              <w:t>Сроки реализации подпрограммы</w:t>
            </w:r>
          </w:p>
        </w:tc>
        <w:tc>
          <w:tcPr>
            <w:tcW w:w="6667" w:type="dxa"/>
          </w:tcPr>
          <w:p w:rsidR="007279C7" w:rsidRPr="00891CF9" w:rsidRDefault="007279C7" w:rsidP="005D1DEB">
            <w:pPr>
              <w:jc w:val="both"/>
              <w:rPr>
                <w:rFonts w:ascii="Times New Roman" w:hAnsi="Times New Roman" w:cs="Times New Roman"/>
                <w:sz w:val="28"/>
                <w:szCs w:val="28"/>
              </w:rPr>
            </w:pPr>
            <w:r w:rsidRPr="00891CF9">
              <w:rPr>
                <w:rFonts w:ascii="Times New Roman" w:hAnsi="Times New Roman" w:cs="Times New Roman"/>
                <w:sz w:val="28"/>
                <w:szCs w:val="28"/>
              </w:rPr>
              <w:t>201</w:t>
            </w:r>
            <w:r w:rsidR="005D1DEB">
              <w:rPr>
                <w:rFonts w:ascii="Times New Roman" w:hAnsi="Times New Roman" w:cs="Times New Roman"/>
                <w:sz w:val="28"/>
                <w:szCs w:val="28"/>
              </w:rPr>
              <w:t>9</w:t>
            </w:r>
            <w:r w:rsidRPr="00891CF9">
              <w:rPr>
                <w:rFonts w:ascii="Times New Roman" w:hAnsi="Times New Roman" w:cs="Times New Roman"/>
                <w:sz w:val="28"/>
                <w:szCs w:val="28"/>
              </w:rPr>
              <w:t xml:space="preserve"> - 202</w:t>
            </w:r>
            <w:r w:rsidR="005D1DEB">
              <w:rPr>
                <w:rFonts w:ascii="Times New Roman" w:hAnsi="Times New Roman" w:cs="Times New Roman"/>
                <w:sz w:val="28"/>
                <w:szCs w:val="28"/>
              </w:rPr>
              <w:t>4</w:t>
            </w:r>
            <w:r w:rsidRPr="00891CF9">
              <w:rPr>
                <w:rFonts w:ascii="Times New Roman" w:hAnsi="Times New Roman" w:cs="Times New Roman"/>
                <w:sz w:val="28"/>
                <w:szCs w:val="28"/>
              </w:rPr>
              <w:t xml:space="preserve"> </w:t>
            </w:r>
            <w:proofErr w:type="spellStart"/>
            <w:r w:rsidRPr="00891CF9">
              <w:rPr>
                <w:rFonts w:ascii="Times New Roman" w:hAnsi="Times New Roman" w:cs="Times New Roman"/>
                <w:sz w:val="28"/>
                <w:szCs w:val="28"/>
              </w:rPr>
              <w:t>г.</w:t>
            </w:r>
            <w:proofErr w:type="gramStart"/>
            <w:r w:rsidRPr="00891CF9">
              <w:rPr>
                <w:rFonts w:ascii="Times New Roman" w:hAnsi="Times New Roman" w:cs="Times New Roman"/>
                <w:sz w:val="28"/>
                <w:szCs w:val="28"/>
              </w:rPr>
              <w:t>г</w:t>
            </w:r>
            <w:proofErr w:type="spellEnd"/>
            <w:proofErr w:type="gramEnd"/>
            <w:r w:rsidRPr="00891CF9">
              <w:rPr>
                <w:rFonts w:ascii="Times New Roman" w:hAnsi="Times New Roman" w:cs="Times New Roman"/>
                <w:sz w:val="28"/>
                <w:szCs w:val="28"/>
              </w:rPr>
              <w:t>.</w:t>
            </w:r>
          </w:p>
        </w:tc>
      </w:tr>
      <w:tr w:rsidR="00970714" w:rsidRPr="00891CF9" w:rsidTr="003A5BA0">
        <w:tc>
          <w:tcPr>
            <w:tcW w:w="2796" w:type="dxa"/>
          </w:tcPr>
          <w:p w:rsidR="00970714" w:rsidRPr="00891CF9" w:rsidRDefault="00970714" w:rsidP="007279C7">
            <w:pPr>
              <w:jc w:val="both"/>
              <w:rPr>
                <w:rFonts w:ascii="Times New Roman" w:hAnsi="Times New Roman" w:cs="Times New Roman"/>
                <w:sz w:val="28"/>
                <w:szCs w:val="28"/>
              </w:rPr>
            </w:pPr>
            <w:r>
              <w:rPr>
                <w:rFonts w:ascii="Times New Roman" w:hAnsi="Times New Roman" w:cs="Times New Roman"/>
                <w:sz w:val="28"/>
                <w:szCs w:val="28"/>
              </w:rPr>
              <w:t>Об</w:t>
            </w:r>
            <w:r w:rsidRPr="00891CF9">
              <w:rPr>
                <w:rFonts w:ascii="Times New Roman" w:hAnsi="Times New Roman" w:cs="Times New Roman"/>
                <w:sz w:val="28"/>
                <w:szCs w:val="28"/>
              </w:rPr>
              <w:t>ъемы и источники финансирования подпрограммы (в действующих ценах каждого года реализации государственной программы)</w:t>
            </w:r>
          </w:p>
        </w:tc>
        <w:tc>
          <w:tcPr>
            <w:tcW w:w="6667" w:type="dxa"/>
          </w:tcPr>
          <w:p w:rsidR="00970714" w:rsidRPr="00621215" w:rsidRDefault="00970714" w:rsidP="00970714">
            <w:pPr>
              <w:jc w:val="both"/>
              <w:rPr>
                <w:rFonts w:ascii="Times New Roman" w:hAnsi="Times New Roman" w:cs="Times New Roman"/>
                <w:sz w:val="28"/>
                <w:szCs w:val="28"/>
              </w:rPr>
            </w:pPr>
            <w:r w:rsidRPr="00621215">
              <w:rPr>
                <w:rFonts w:ascii="Times New Roman" w:hAnsi="Times New Roman" w:cs="Times New Roman"/>
                <w:sz w:val="28"/>
                <w:szCs w:val="28"/>
              </w:rPr>
              <w:t xml:space="preserve">Объем бюджетных ассигнований на реализацию подпрограммы составляет  </w:t>
            </w:r>
            <w:r>
              <w:rPr>
                <w:rFonts w:ascii="Times New Roman" w:hAnsi="Times New Roman" w:cs="Times New Roman"/>
                <w:sz w:val="28"/>
                <w:szCs w:val="28"/>
              </w:rPr>
              <w:t>81123,0</w:t>
            </w:r>
            <w:r w:rsidRPr="00621215">
              <w:rPr>
                <w:rFonts w:ascii="Times New Roman" w:hAnsi="Times New Roman" w:cs="Times New Roman"/>
                <w:sz w:val="28"/>
                <w:szCs w:val="28"/>
              </w:rPr>
              <w:t xml:space="preserve">  тыс. руб. </w:t>
            </w:r>
          </w:p>
          <w:p w:rsidR="00077DC4" w:rsidRDefault="00077DC4" w:rsidP="00970714">
            <w:pPr>
              <w:jc w:val="both"/>
              <w:rPr>
                <w:rFonts w:ascii="Times New Roman" w:hAnsi="Times New Roman" w:cs="Times New Roman"/>
                <w:sz w:val="28"/>
                <w:szCs w:val="28"/>
              </w:rPr>
            </w:pPr>
          </w:p>
          <w:p w:rsidR="00970714" w:rsidRDefault="00970714" w:rsidP="00970714">
            <w:pPr>
              <w:jc w:val="both"/>
              <w:rPr>
                <w:rFonts w:ascii="Times New Roman" w:hAnsi="Times New Roman" w:cs="Times New Roman"/>
                <w:sz w:val="28"/>
                <w:szCs w:val="28"/>
              </w:rPr>
            </w:pPr>
            <w:r w:rsidRPr="00621215">
              <w:rPr>
                <w:rFonts w:ascii="Times New Roman" w:hAnsi="Times New Roman" w:cs="Times New Roman"/>
                <w:sz w:val="28"/>
                <w:szCs w:val="28"/>
              </w:rPr>
              <w:t xml:space="preserve">Мероприятие 1. Обеспечение предоставления услуг населению в области жилищного хозяйства, предоставление субсидий жилищным организациям для улучшения состояния и содержания жилого фонда – </w:t>
            </w:r>
            <w:r>
              <w:rPr>
                <w:rFonts w:ascii="Times New Roman" w:hAnsi="Times New Roman" w:cs="Times New Roman"/>
                <w:sz w:val="28"/>
                <w:szCs w:val="28"/>
              </w:rPr>
              <w:t>809,6</w:t>
            </w:r>
            <w:r w:rsidRPr="00621215">
              <w:rPr>
                <w:rFonts w:ascii="Times New Roman" w:hAnsi="Times New Roman" w:cs="Times New Roman"/>
                <w:sz w:val="28"/>
                <w:szCs w:val="28"/>
              </w:rPr>
              <w:t xml:space="preserve"> руб., в том числе средства местного бюджета – </w:t>
            </w:r>
            <w:r>
              <w:rPr>
                <w:rFonts w:ascii="Times New Roman" w:hAnsi="Times New Roman" w:cs="Times New Roman"/>
                <w:sz w:val="28"/>
                <w:szCs w:val="28"/>
              </w:rPr>
              <w:t>809,6</w:t>
            </w:r>
            <w:r w:rsidRPr="00621215">
              <w:rPr>
                <w:rFonts w:ascii="Times New Roman" w:hAnsi="Times New Roman" w:cs="Times New Roman"/>
                <w:sz w:val="28"/>
                <w:szCs w:val="28"/>
              </w:rPr>
              <w:t xml:space="preserve"> тыс. руб.;</w:t>
            </w:r>
          </w:p>
          <w:p w:rsidR="003A43BA" w:rsidRDefault="003A43BA" w:rsidP="00970714">
            <w:pPr>
              <w:jc w:val="both"/>
              <w:rPr>
                <w:rFonts w:ascii="Times New Roman" w:hAnsi="Times New Roman" w:cs="Times New Roman"/>
                <w:sz w:val="28"/>
                <w:szCs w:val="28"/>
              </w:rPr>
            </w:pPr>
          </w:p>
          <w:p w:rsidR="00970714" w:rsidRPr="00621215" w:rsidRDefault="00970714" w:rsidP="00970714">
            <w:pPr>
              <w:jc w:val="both"/>
              <w:rPr>
                <w:rFonts w:ascii="Times New Roman" w:hAnsi="Times New Roman" w:cs="Times New Roman"/>
                <w:sz w:val="28"/>
                <w:szCs w:val="28"/>
              </w:rPr>
            </w:pPr>
            <w:r w:rsidRPr="00621215">
              <w:rPr>
                <w:rFonts w:ascii="Times New Roman" w:hAnsi="Times New Roman" w:cs="Times New Roman"/>
                <w:sz w:val="28"/>
                <w:szCs w:val="28"/>
              </w:rPr>
              <w:t xml:space="preserve">Мероприятие 2. Благоустройство территории Подгоренского городского поселения  – </w:t>
            </w:r>
            <w:r>
              <w:rPr>
                <w:rFonts w:ascii="Times New Roman" w:hAnsi="Times New Roman" w:cs="Times New Roman"/>
                <w:sz w:val="28"/>
                <w:szCs w:val="28"/>
              </w:rPr>
              <w:t>55849,1</w:t>
            </w:r>
            <w:r w:rsidRPr="00621215">
              <w:rPr>
                <w:rFonts w:ascii="Times New Roman" w:hAnsi="Times New Roman" w:cs="Times New Roman"/>
                <w:sz w:val="28"/>
                <w:szCs w:val="28"/>
              </w:rPr>
              <w:t xml:space="preserve"> тыс. руб., в том числе средства местного бюджета – </w:t>
            </w:r>
          </w:p>
          <w:p w:rsidR="00970714" w:rsidRDefault="00970714" w:rsidP="00970714">
            <w:pPr>
              <w:jc w:val="both"/>
              <w:rPr>
                <w:rFonts w:ascii="Times New Roman" w:hAnsi="Times New Roman" w:cs="Times New Roman"/>
                <w:sz w:val="28"/>
                <w:szCs w:val="28"/>
              </w:rPr>
            </w:pPr>
            <w:r>
              <w:rPr>
                <w:rFonts w:ascii="Times New Roman" w:hAnsi="Times New Roman" w:cs="Times New Roman"/>
                <w:sz w:val="28"/>
                <w:szCs w:val="28"/>
              </w:rPr>
              <w:t>54177,9</w:t>
            </w:r>
            <w:r w:rsidRPr="00621215">
              <w:rPr>
                <w:rFonts w:ascii="Times New Roman" w:hAnsi="Times New Roman" w:cs="Times New Roman"/>
                <w:sz w:val="28"/>
                <w:szCs w:val="28"/>
              </w:rPr>
              <w:t xml:space="preserve">  тыс. руб., средства областного бюджета -</w:t>
            </w:r>
            <w:r>
              <w:rPr>
                <w:rFonts w:ascii="Times New Roman" w:hAnsi="Times New Roman" w:cs="Times New Roman"/>
                <w:sz w:val="28"/>
                <w:szCs w:val="28"/>
              </w:rPr>
              <w:t>1671,2</w:t>
            </w:r>
            <w:r w:rsidRPr="00621215">
              <w:rPr>
                <w:rFonts w:ascii="Times New Roman" w:hAnsi="Times New Roman" w:cs="Times New Roman"/>
                <w:sz w:val="28"/>
                <w:szCs w:val="28"/>
              </w:rPr>
              <w:t xml:space="preserve"> тыс. рублей;</w:t>
            </w:r>
          </w:p>
          <w:p w:rsidR="003A43BA" w:rsidRPr="00621215" w:rsidRDefault="003A43BA" w:rsidP="00970714">
            <w:pPr>
              <w:jc w:val="both"/>
              <w:rPr>
                <w:rFonts w:ascii="Times New Roman" w:hAnsi="Times New Roman" w:cs="Times New Roman"/>
                <w:sz w:val="28"/>
                <w:szCs w:val="28"/>
              </w:rPr>
            </w:pPr>
          </w:p>
          <w:p w:rsidR="00970714" w:rsidRDefault="00970714" w:rsidP="00970714">
            <w:pPr>
              <w:jc w:val="both"/>
              <w:rPr>
                <w:rFonts w:ascii="Times New Roman" w:hAnsi="Times New Roman" w:cs="Times New Roman"/>
                <w:sz w:val="28"/>
                <w:szCs w:val="28"/>
              </w:rPr>
            </w:pPr>
            <w:r w:rsidRPr="00621215">
              <w:rPr>
                <w:rFonts w:ascii="Times New Roman" w:hAnsi="Times New Roman" w:cs="Times New Roman"/>
                <w:sz w:val="28"/>
                <w:szCs w:val="28"/>
              </w:rPr>
              <w:t xml:space="preserve">Мероприятие 3. Содействие развитию социальной и инженерной инфраструктуры Подгоренского городского поселения – </w:t>
            </w:r>
            <w:r>
              <w:rPr>
                <w:rFonts w:ascii="Times New Roman" w:hAnsi="Times New Roman" w:cs="Times New Roman"/>
                <w:sz w:val="28"/>
                <w:szCs w:val="28"/>
              </w:rPr>
              <w:t>5281,1</w:t>
            </w:r>
            <w:r w:rsidRPr="00621215">
              <w:rPr>
                <w:rFonts w:ascii="Times New Roman" w:hAnsi="Times New Roman" w:cs="Times New Roman"/>
                <w:sz w:val="28"/>
                <w:szCs w:val="28"/>
              </w:rPr>
              <w:t xml:space="preserve"> тыс. рублей, в том числе средства местного бюджета  - </w:t>
            </w:r>
            <w:r>
              <w:rPr>
                <w:rFonts w:ascii="Times New Roman" w:hAnsi="Times New Roman" w:cs="Times New Roman"/>
                <w:sz w:val="28"/>
                <w:szCs w:val="28"/>
              </w:rPr>
              <w:t>7871,1</w:t>
            </w:r>
            <w:r w:rsidRPr="00621215">
              <w:rPr>
                <w:rFonts w:ascii="Times New Roman" w:hAnsi="Times New Roman" w:cs="Times New Roman"/>
                <w:sz w:val="28"/>
                <w:szCs w:val="28"/>
              </w:rPr>
              <w:t xml:space="preserve"> тыс. рублей; средства областного бюджета – </w:t>
            </w:r>
            <w:r>
              <w:rPr>
                <w:rFonts w:ascii="Times New Roman" w:hAnsi="Times New Roman" w:cs="Times New Roman"/>
                <w:sz w:val="28"/>
                <w:szCs w:val="28"/>
              </w:rPr>
              <w:t>16593,2</w:t>
            </w:r>
            <w:r w:rsidRPr="00621215">
              <w:rPr>
                <w:rFonts w:ascii="Times New Roman" w:hAnsi="Times New Roman" w:cs="Times New Roman"/>
                <w:sz w:val="28"/>
                <w:szCs w:val="28"/>
              </w:rPr>
              <w:t xml:space="preserve"> тыс. рублей.</w:t>
            </w:r>
          </w:p>
          <w:p w:rsidR="00970714" w:rsidRDefault="00970714" w:rsidP="00970714">
            <w:pPr>
              <w:jc w:val="both"/>
              <w:rPr>
                <w:rFonts w:ascii="Times New Roman" w:hAnsi="Times New Roman" w:cs="Times New Roman"/>
                <w:sz w:val="28"/>
                <w:szCs w:val="28"/>
              </w:rPr>
            </w:pPr>
            <w:r w:rsidRPr="00FC7CA4">
              <w:rPr>
                <w:rFonts w:ascii="Times New Roman" w:hAnsi="Times New Roman" w:cs="Times New Roman"/>
                <w:sz w:val="28"/>
                <w:szCs w:val="28"/>
              </w:rPr>
              <w:t>Объем бюджетных ассигнований на реализацию подпрограммы по годам составляет (тыс. руб.):</w:t>
            </w:r>
          </w:p>
          <w:tbl>
            <w:tblPr>
              <w:tblW w:w="6373" w:type="dxa"/>
              <w:tblInd w:w="62" w:type="dxa"/>
              <w:tblCellMar>
                <w:left w:w="40" w:type="dxa"/>
                <w:right w:w="40" w:type="dxa"/>
              </w:tblCellMar>
              <w:tblLook w:val="04A0" w:firstRow="1" w:lastRow="0" w:firstColumn="1" w:lastColumn="0" w:noHBand="0" w:noVBand="1"/>
            </w:tblPr>
            <w:tblGrid>
              <w:gridCol w:w="1134"/>
              <w:gridCol w:w="1134"/>
              <w:gridCol w:w="1228"/>
              <w:gridCol w:w="1296"/>
              <w:gridCol w:w="1581"/>
            </w:tblGrid>
            <w:tr w:rsidR="00970714" w:rsidRPr="00672813" w:rsidTr="00F15B23">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70714" w:rsidRPr="00672813" w:rsidRDefault="00970714" w:rsidP="00F15B23">
                  <w:pPr>
                    <w:shd w:val="clear" w:color="auto" w:fill="FFFFFF"/>
                    <w:spacing w:after="0" w:line="240" w:lineRule="auto"/>
                    <w:ind w:left="101" w:right="23"/>
                    <w:jc w:val="center"/>
                    <w:rPr>
                      <w:rFonts w:ascii="Times New Roman" w:hAnsi="Times New Roman" w:cs="Times New Roman"/>
                      <w:sz w:val="24"/>
                      <w:szCs w:val="24"/>
                    </w:rPr>
                  </w:pPr>
                  <w:r w:rsidRPr="00672813">
                    <w:rPr>
                      <w:rFonts w:ascii="Times New Roman" w:hAnsi="Times New Roman" w:cs="Times New Roman"/>
                      <w:sz w:val="24"/>
                      <w:szCs w:val="24"/>
                    </w:rPr>
                    <w:t>Год</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70714" w:rsidRPr="00672813" w:rsidRDefault="00970714" w:rsidP="00F15B23">
                  <w:pPr>
                    <w:shd w:val="clear" w:color="auto" w:fill="FFFFFF"/>
                    <w:spacing w:after="0" w:line="240" w:lineRule="auto"/>
                    <w:ind w:left="101" w:right="23"/>
                    <w:jc w:val="center"/>
                    <w:rPr>
                      <w:rFonts w:ascii="Times New Roman" w:hAnsi="Times New Roman" w:cs="Times New Roman"/>
                      <w:sz w:val="24"/>
                      <w:szCs w:val="24"/>
                    </w:rPr>
                  </w:pPr>
                  <w:r w:rsidRPr="00672813">
                    <w:rPr>
                      <w:rFonts w:ascii="Times New Roman" w:hAnsi="Times New Roman" w:cs="Times New Roman"/>
                      <w:sz w:val="24"/>
                      <w:szCs w:val="24"/>
                    </w:rPr>
                    <w:t>Всего</w:t>
                  </w:r>
                </w:p>
              </w:tc>
              <w:tc>
                <w:tcPr>
                  <w:tcW w:w="1228" w:type="dxa"/>
                  <w:tcBorders>
                    <w:top w:val="single" w:sz="6" w:space="0" w:color="auto"/>
                    <w:left w:val="single" w:sz="6" w:space="0" w:color="auto"/>
                    <w:bottom w:val="single" w:sz="6" w:space="0" w:color="auto"/>
                    <w:right w:val="single" w:sz="6" w:space="0" w:color="auto"/>
                  </w:tcBorders>
                  <w:shd w:val="clear" w:color="auto" w:fill="FFFFFF"/>
                  <w:hideMark/>
                </w:tcPr>
                <w:p w:rsidR="00970714" w:rsidRPr="00672813" w:rsidRDefault="00970714" w:rsidP="00F15B23">
                  <w:pPr>
                    <w:shd w:val="clear" w:color="auto" w:fill="FFFFFF"/>
                    <w:spacing w:after="0" w:line="240" w:lineRule="auto"/>
                    <w:ind w:left="101" w:right="23"/>
                    <w:jc w:val="center"/>
                    <w:rPr>
                      <w:rFonts w:ascii="Times New Roman" w:hAnsi="Times New Roman" w:cs="Times New Roman"/>
                      <w:sz w:val="24"/>
                      <w:szCs w:val="24"/>
                    </w:rPr>
                  </w:pPr>
                  <w:r w:rsidRPr="00672813">
                    <w:rPr>
                      <w:rFonts w:ascii="Times New Roman" w:hAnsi="Times New Roman" w:cs="Times New Roman"/>
                      <w:spacing w:val="-2"/>
                      <w:sz w:val="24"/>
                      <w:szCs w:val="24"/>
                    </w:rPr>
                    <w:t>Местный бюджет</w:t>
                  </w:r>
                </w:p>
              </w:tc>
              <w:tc>
                <w:tcPr>
                  <w:tcW w:w="1296" w:type="dxa"/>
                  <w:tcBorders>
                    <w:top w:val="single" w:sz="6" w:space="0" w:color="auto"/>
                    <w:left w:val="single" w:sz="6" w:space="0" w:color="auto"/>
                    <w:bottom w:val="single" w:sz="6" w:space="0" w:color="auto"/>
                    <w:right w:val="single" w:sz="6" w:space="0" w:color="auto"/>
                  </w:tcBorders>
                  <w:shd w:val="clear" w:color="auto" w:fill="FFFFFF"/>
                  <w:hideMark/>
                </w:tcPr>
                <w:p w:rsidR="00970714" w:rsidRPr="00672813" w:rsidRDefault="00970714" w:rsidP="00F15B23">
                  <w:pPr>
                    <w:shd w:val="clear" w:color="auto" w:fill="FFFFFF"/>
                    <w:spacing w:after="0" w:line="240" w:lineRule="auto"/>
                    <w:ind w:left="101" w:right="23"/>
                    <w:jc w:val="center"/>
                    <w:rPr>
                      <w:rFonts w:ascii="Times New Roman" w:hAnsi="Times New Roman" w:cs="Times New Roman"/>
                      <w:spacing w:val="-2"/>
                      <w:sz w:val="24"/>
                      <w:szCs w:val="24"/>
                    </w:rPr>
                  </w:pPr>
                  <w:r w:rsidRPr="00672813">
                    <w:rPr>
                      <w:rFonts w:ascii="Times New Roman" w:hAnsi="Times New Roman" w:cs="Times New Roman"/>
                      <w:spacing w:val="-2"/>
                      <w:sz w:val="24"/>
                      <w:szCs w:val="24"/>
                    </w:rPr>
                    <w:t>Областной бюджет</w:t>
                  </w:r>
                </w:p>
              </w:tc>
              <w:tc>
                <w:tcPr>
                  <w:tcW w:w="1581" w:type="dxa"/>
                  <w:tcBorders>
                    <w:top w:val="single" w:sz="6" w:space="0" w:color="auto"/>
                    <w:left w:val="single" w:sz="6" w:space="0" w:color="auto"/>
                    <w:bottom w:val="single" w:sz="6" w:space="0" w:color="auto"/>
                    <w:right w:val="single" w:sz="6" w:space="0" w:color="auto"/>
                  </w:tcBorders>
                  <w:shd w:val="clear" w:color="auto" w:fill="FFFFFF"/>
                  <w:hideMark/>
                </w:tcPr>
                <w:p w:rsidR="00970714" w:rsidRPr="00672813" w:rsidRDefault="00970714" w:rsidP="003A43BA">
                  <w:pPr>
                    <w:shd w:val="clear" w:color="auto" w:fill="FFFFFF"/>
                    <w:spacing w:after="0" w:line="240" w:lineRule="auto"/>
                    <w:ind w:left="101" w:right="23"/>
                    <w:jc w:val="center"/>
                    <w:rPr>
                      <w:rFonts w:ascii="Times New Roman" w:hAnsi="Times New Roman" w:cs="Times New Roman"/>
                      <w:spacing w:val="-2"/>
                      <w:sz w:val="24"/>
                      <w:szCs w:val="24"/>
                    </w:rPr>
                  </w:pPr>
                  <w:r w:rsidRPr="00672813">
                    <w:rPr>
                      <w:rFonts w:ascii="Times New Roman" w:hAnsi="Times New Roman" w:cs="Times New Roman"/>
                      <w:spacing w:val="-2"/>
                      <w:sz w:val="24"/>
                      <w:szCs w:val="24"/>
                    </w:rPr>
                    <w:t>Федеральный бюджет</w:t>
                  </w:r>
                </w:p>
              </w:tc>
            </w:tr>
            <w:tr w:rsidR="00970714" w:rsidRPr="00672813" w:rsidTr="00F15B23">
              <w:tc>
                <w:tcPr>
                  <w:tcW w:w="1134"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sidRPr="00FD371A">
                    <w:rPr>
                      <w:rFonts w:ascii="Times New Roman" w:hAnsi="Times New Roman" w:cs="Times New Roman"/>
                      <w:sz w:val="24"/>
                      <w:szCs w:val="24"/>
                    </w:rPr>
                    <w:t>2019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Pr>
                      <w:rFonts w:ascii="Times New Roman" w:hAnsi="Times New Roman" w:cs="Times New Roman"/>
                      <w:sz w:val="24"/>
                      <w:szCs w:val="24"/>
                    </w:rPr>
                    <w:t>33197,7</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Pr>
                      <w:rFonts w:ascii="Times New Roman" w:hAnsi="Times New Roman" w:cs="Times New Roman"/>
                      <w:sz w:val="24"/>
                      <w:szCs w:val="24"/>
                    </w:rPr>
                    <w:t>16179,8</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Pr>
                      <w:rFonts w:ascii="Times New Roman" w:hAnsi="Times New Roman" w:cs="Times New Roman"/>
                      <w:sz w:val="24"/>
                      <w:szCs w:val="24"/>
                    </w:rPr>
                    <w:t>17017,9</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970714" w:rsidRPr="00891CF9" w:rsidRDefault="00970714" w:rsidP="00F15B23">
                  <w:pPr>
                    <w:spacing w:after="0"/>
                    <w:jc w:val="center"/>
                    <w:rPr>
                      <w:rFonts w:ascii="Times New Roman" w:hAnsi="Times New Roman" w:cs="Times New Roman"/>
                      <w:sz w:val="24"/>
                      <w:szCs w:val="24"/>
                    </w:rPr>
                  </w:pPr>
                </w:p>
              </w:tc>
            </w:tr>
            <w:tr w:rsidR="00970714" w:rsidRPr="00672813" w:rsidTr="00F15B23">
              <w:tc>
                <w:tcPr>
                  <w:tcW w:w="1134"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sidRPr="00FD371A">
                    <w:rPr>
                      <w:rFonts w:ascii="Times New Roman" w:hAnsi="Times New Roman" w:cs="Times New Roman"/>
                      <w:sz w:val="24"/>
                      <w:szCs w:val="24"/>
                    </w:rPr>
                    <w:t>2020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Pr>
                      <w:rFonts w:ascii="Times New Roman" w:hAnsi="Times New Roman" w:cs="Times New Roman"/>
                      <w:sz w:val="24"/>
                      <w:szCs w:val="24"/>
                    </w:rPr>
                    <w:t>9451,0</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Pr>
                      <w:rFonts w:ascii="Times New Roman" w:hAnsi="Times New Roman" w:cs="Times New Roman"/>
                      <w:sz w:val="24"/>
                      <w:szCs w:val="24"/>
                    </w:rPr>
                    <w:t>9035,5</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sidRPr="00FD371A">
                    <w:rPr>
                      <w:rFonts w:ascii="Times New Roman" w:hAnsi="Times New Roman" w:cs="Times New Roman"/>
                      <w:sz w:val="24"/>
                      <w:szCs w:val="24"/>
                    </w:rPr>
                    <w:t>415,5</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970714" w:rsidRPr="00891CF9" w:rsidRDefault="00970714" w:rsidP="00F15B23">
                  <w:pPr>
                    <w:spacing w:after="0"/>
                    <w:jc w:val="center"/>
                    <w:rPr>
                      <w:rFonts w:ascii="Times New Roman" w:hAnsi="Times New Roman" w:cs="Times New Roman"/>
                      <w:sz w:val="24"/>
                      <w:szCs w:val="24"/>
                    </w:rPr>
                  </w:pPr>
                </w:p>
              </w:tc>
            </w:tr>
            <w:tr w:rsidR="00970714" w:rsidRPr="00672813" w:rsidTr="00F15B23">
              <w:tc>
                <w:tcPr>
                  <w:tcW w:w="1134"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sidRPr="00FD371A">
                    <w:rPr>
                      <w:rFonts w:ascii="Times New Roman" w:hAnsi="Times New Roman" w:cs="Times New Roman"/>
                      <w:sz w:val="24"/>
                      <w:szCs w:val="24"/>
                    </w:rPr>
                    <w:t>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Pr>
                      <w:rFonts w:ascii="Times New Roman" w:hAnsi="Times New Roman" w:cs="Times New Roman"/>
                      <w:sz w:val="24"/>
                      <w:szCs w:val="24"/>
                    </w:rPr>
                    <w:t>10128,5</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Pr>
                      <w:rFonts w:ascii="Times New Roman" w:hAnsi="Times New Roman" w:cs="Times New Roman"/>
                      <w:sz w:val="24"/>
                      <w:szCs w:val="24"/>
                    </w:rPr>
                    <w:t>9713,0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sidRPr="00FD371A">
                    <w:rPr>
                      <w:rFonts w:ascii="Times New Roman" w:hAnsi="Times New Roman" w:cs="Times New Roman"/>
                      <w:sz w:val="24"/>
                      <w:szCs w:val="24"/>
                    </w:rPr>
                    <w:t>415,5</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970714" w:rsidRPr="00891CF9" w:rsidRDefault="00970714" w:rsidP="00F15B23">
                  <w:pPr>
                    <w:spacing w:after="0"/>
                    <w:jc w:val="center"/>
                    <w:rPr>
                      <w:rFonts w:ascii="Times New Roman" w:hAnsi="Times New Roman" w:cs="Times New Roman"/>
                      <w:sz w:val="24"/>
                      <w:szCs w:val="24"/>
                    </w:rPr>
                  </w:pPr>
                </w:p>
              </w:tc>
            </w:tr>
            <w:tr w:rsidR="00970714" w:rsidRPr="00672813" w:rsidTr="00F15B23">
              <w:tc>
                <w:tcPr>
                  <w:tcW w:w="1134"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sidRPr="00FD371A">
                    <w:rPr>
                      <w:rFonts w:ascii="Times New Roman" w:hAnsi="Times New Roman"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sidRPr="00FD371A">
                    <w:rPr>
                      <w:rFonts w:ascii="Times New Roman" w:hAnsi="Times New Roman" w:cs="Times New Roman"/>
                      <w:sz w:val="24"/>
                      <w:szCs w:val="24"/>
                    </w:rPr>
                    <w:t>9725,6</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sidRPr="00FD371A">
                    <w:rPr>
                      <w:rFonts w:ascii="Times New Roman" w:hAnsi="Times New Roman" w:cs="Times New Roman"/>
                      <w:sz w:val="24"/>
                      <w:szCs w:val="24"/>
                    </w:rPr>
                    <w:t>9310,1</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sidRPr="00FD371A">
                    <w:rPr>
                      <w:rFonts w:ascii="Times New Roman" w:hAnsi="Times New Roman" w:cs="Times New Roman"/>
                      <w:sz w:val="24"/>
                      <w:szCs w:val="24"/>
                    </w:rPr>
                    <w:t>415,5</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970714" w:rsidRPr="00891CF9" w:rsidRDefault="00970714" w:rsidP="00F15B23">
                  <w:pPr>
                    <w:spacing w:after="0"/>
                    <w:jc w:val="center"/>
                    <w:rPr>
                      <w:rFonts w:ascii="Times New Roman" w:hAnsi="Times New Roman" w:cs="Times New Roman"/>
                      <w:sz w:val="24"/>
                      <w:szCs w:val="24"/>
                    </w:rPr>
                  </w:pPr>
                </w:p>
              </w:tc>
            </w:tr>
            <w:tr w:rsidR="00970714" w:rsidRPr="00672813" w:rsidTr="003A43BA">
              <w:trPr>
                <w:trHeight w:val="23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sidRPr="00FD371A">
                    <w:rPr>
                      <w:rFonts w:ascii="Times New Roman" w:hAnsi="Times New Roman"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Pr>
                      <w:rFonts w:ascii="Times New Roman" w:hAnsi="Times New Roman" w:cs="Times New Roman"/>
                      <w:sz w:val="24"/>
                      <w:szCs w:val="24"/>
                    </w:rPr>
                    <w:t>9310,1</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sidRPr="00FD371A">
                    <w:rPr>
                      <w:rFonts w:ascii="Times New Roman" w:hAnsi="Times New Roman" w:cs="Times New Roman"/>
                      <w:sz w:val="24"/>
                      <w:szCs w:val="24"/>
                    </w:rPr>
                    <w:t>9310,1</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970714" w:rsidRPr="00891CF9" w:rsidRDefault="00970714" w:rsidP="00F15B23">
                  <w:pPr>
                    <w:spacing w:after="0"/>
                    <w:jc w:val="center"/>
                    <w:rPr>
                      <w:rFonts w:ascii="Times New Roman" w:hAnsi="Times New Roman" w:cs="Times New Roman"/>
                      <w:sz w:val="24"/>
                      <w:szCs w:val="24"/>
                    </w:rPr>
                  </w:pPr>
                </w:p>
              </w:tc>
            </w:tr>
            <w:tr w:rsidR="00970714" w:rsidRPr="00672813" w:rsidTr="00F15B23">
              <w:tc>
                <w:tcPr>
                  <w:tcW w:w="1134"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sidRPr="00FD371A">
                    <w:rPr>
                      <w:rFonts w:ascii="Times New Roman" w:hAnsi="Times New Roman"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Pr>
                      <w:rFonts w:ascii="Times New Roman" w:hAnsi="Times New Roman" w:cs="Times New Roman"/>
                      <w:sz w:val="24"/>
                      <w:szCs w:val="24"/>
                    </w:rPr>
                    <w:t>9310,1</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sidRPr="00FD371A">
                    <w:rPr>
                      <w:rFonts w:ascii="Times New Roman" w:hAnsi="Times New Roman" w:cs="Times New Roman"/>
                      <w:sz w:val="24"/>
                      <w:szCs w:val="24"/>
                    </w:rPr>
                    <w:t>9310,1</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970714" w:rsidRPr="00891CF9" w:rsidRDefault="00970714" w:rsidP="00F15B23">
                  <w:pPr>
                    <w:spacing w:after="0"/>
                    <w:jc w:val="center"/>
                    <w:rPr>
                      <w:rFonts w:ascii="Times New Roman" w:hAnsi="Times New Roman" w:cs="Times New Roman"/>
                      <w:sz w:val="24"/>
                      <w:szCs w:val="24"/>
                    </w:rPr>
                  </w:pPr>
                </w:p>
              </w:tc>
            </w:tr>
            <w:tr w:rsidR="00970714" w:rsidRPr="00672813" w:rsidTr="00F15B23">
              <w:tc>
                <w:tcPr>
                  <w:tcW w:w="1134"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hd w:val="clear" w:color="auto" w:fill="FFFFFF"/>
                    <w:spacing w:after="0" w:line="240" w:lineRule="auto"/>
                    <w:ind w:left="101" w:right="23"/>
                    <w:jc w:val="center"/>
                    <w:rPr>
                      <w:rFonts w:ascii="Times New Roman" w:hAnsi="Times New Roman" w:cs="Times New Roman"/>
                      <w:sz w:val="24"/>
                      <w:szCs w:val="24"/>
                    </w:rPr>
                  </w:pPr>
                  <w:r w:rsidRPr="00FD371A">
                    <w:rPr>
                      <w:rFonts w:ascii="Times New Roman" w:hAnsi="Times New Roman" w:cs="Times New Roman"/>
                      <w:sz w:val="24"/>
                      <w:szCs w:val="24"/>
                    </w:rPr>
                    <w:t>итого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81123,0</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F15B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62858,6</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70714" w:rsidRPr="00FD371A" w:rsidRDefault="00970714" w:rsidP="003A43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18264,4</w:t>
                  </w:r>
                </w:p>
              </w:tc>
              <w:tc>
                <w:tcPr>
                  <w:tcW w:w="1581" w:type="dxa"/>
                  <w:tcBorders>
                    <w:top w:val="single" w:sz="6" w:space="0" w:color="auto"/>
                    <w:left w:val="single" w:sz="6" w:space="0" w:color="auto"/>
                    <w:bottom w:val="single" w:sz="6" w:space="0" w:color="auto"/>
                    <w:right w:val="single" w:sz="6" w:space="0" w:color="auto"/>
                  </w:tcBorders>
                  <w:shd w:val="clear" w:color="auto" w:fill="FFFFFF"/>
                </w:tcPr>
                <w:p w:rsidR="00970714" w:rsidRPr="00672813" w:rsidRDefault="00970714" w:rsidP="00F15B23">
                  <w:pPr>
                    <w:spacing w:after="0" w:line="240" w:lineRule="auto"/>
                    <w:jc w:val="center"/>
                    <w:rPr>
                      <w:rFonts w:ascii="Times New Roman" w:hAnsi="Times New Roman" w:cs="Times New Roman"/>
                      <w:sz w:val="24"/>
                      <w:szCs w:val="24"/>
                    </w:rPr>
                  </w:pPr>
                </w:p>
              </w:tc>
            </w:tr>
          </w:tbl>
          <w:p w:rsidR="00970714" w:rsidRPr="00891CF9" w:rsidRDefault="00970714" w:rsidP="005D1DEB">
            <w:pPr>
              <w:jc w:val="both"/>
              <w:rPr>
                <w:rFonts w:ascii="Times New Roman" w:hAnsi="Times New Roman" w:cs="Times New Roman"/>
                <w:sz w:val="28"/>
                <w:szCs w:val="28"/>
              </w:rPr>
            </w:pPr>
          </w:p>
        </w:tc>
      </w:tr>
      <w:tr w:rsidR="007279C7" w:rsidRPr="00891CF9" w:rsidTr="003A5BA0">
        <w:tc>
          <w:tcPr>
            <w:tcW w:w="2796" w:type="dxa"/>
          </w:tcPr>
          <w:p w:rsidR="007279C7" w:rsidRPr="00891CF9" w:rsidRDefault="003A5BA0" w:rsidP="007279C7">
            <w:pPr>
              <w:jc w:val="both"/>
              <w:rPr>
                <w:rFonts w:ascii="Times New Roman" w:hAnsi="Times New Roman" w:cs="Times New Roman"/>
                <w:sz w:val="28"/>
                <w:szCs w:val="28"/>
              </w:rPr>
            </w:pPr>
            <w:r>
              <w:rPr>
                <w:rFonts w:ascii="Times New Roman" w:hAnsi="Times New Roman" w:cs="Times New Roman"/>
                <w:sz w:val="28"/>
                <w:szCs w:val="28"/>
              </w:rPr>
              <w:lastRenderedPageBreak/>
              <w:t>3.</w:t>
            </w:r>
            <w:r w:rsidR="001F0F02" w:rsidRPr="00891CF9">
              <w:rPr>
                <w:rFonts w:ascii="Times New Roman" w:hAnsi="Times New Roman" w:cs="Times New Roman"/>
                <w:sz w:val="28"/>
                <w:szCs w:val="28"/>
              </w:rPr>
              <w:t>Ожидаемые конечные результаты реализации подпрограммы</w:t>
            </w:r>
          </w:p>
        </w:tc>
        <w:tc>
          <w:tcPr>
            <w:tcW w:w="6667" w:type="dxa"/>
          </w:tcPr>
          <w:p w:rsidR="001F0F02" w:rsidRPr="00891CF9" w:rsidRDefault="001F0F02" w:rsidP="001F0F02">
            <w:pPr>
              <w:jc w:val="both"/>
              <w:rPr>
                <w:rFonts w:ascii="Times New Roman" w:hAnsi="Times New Roman" w:cs="Times New Roman"/>
                <w:sz w:val="28"/>
                <w:szCs w:val="28"/>
              </w:rPr>
            </w:pPr>
            <w:r w:rsidRPr="00891CF9">
              <w:rPr>
                <w:rFonts w:ascii="Times New Roman" w:hAnsi="Times New Roman" w:cs="Times New Roman"/>
                <w:sz w:val="28"/>
                <w:szCs w:val="28"/>
              </w:rPr>
              <w:t xml:space="preserve">- повышение эстетического качества окружающей среды и формирование образа современного поселка, сочетающего в себе элементы новизны и привлекательности; </w:t>
            </w:r>
          </w:p>
          <w:p w:rsidR="001F0F02" w:rsidRPr="00891CF9" w:rsidRDefault="001F0F02" w:rsidP="001F0F02">
            <w:pPr>
              <w:jc w:val="both"/>
              <w:rPr>
                <w:rFonts w:ascii="Times New Roman" w:hAnsi="Times New Roman" w:cs="Times New Roman"/>
                <w:sz w:val="28"/>
                <w:szCs w:val="28"/>
              </w:rPr>
            </w:pPr>
            <w:r w:rsidRPr="00891CF9">
              <w:rPr>
                <w:rFonts w:ascii="Times New Roman" w:hAnsi="Times New Roman" w:cs="Times New Roman"/>
                <w:sz w:val="28"/>
                <w:szCs w:val="28"/>
              </w:rPr>
              <w:t xml:space="preserve"> - создание благоприятных комфортных условий проживания и отдыха населения; </w:t>
            </w:r>
          </w:p>
          <w:p w:rsidR="001F0F02" w:rsidRPr="00891CF9" w:rsidRDefault="001F0F02" w:rsidP="001F0F02">
            <w:pPr>
              <w:jc w:val="both"/>
              <w:rPr>
                <w:rFonts w:ascii="Times New Roman" w:hAnsi="Times New Roman" w:cs="Times New Roman"/>
                <w:sz w:val="28"/>
                <w:szCs w:val="28"/>
              </w:rPr>
            </w:pPr>
            <w:r w:rsidRPr="00891CF9">
              <w:rPr>
                <w:rFonts w:ascii="Times New Roman" w:hAnsi="Times New Roman" w:cs="Times New Roman"/>
                <w:sz w:val="28"/>
                <w:szCs w:val="28"/>
              </w:rPr>
              <w:t xml:space="preserve"> - улучшение экологической и санитарно-эпидемиологической обстановки. </w:t>
            </w:r>
          </w:p>
          <w:p w:rsidR="007279C7" w:rsidRPr="00891CF9" w:rsidRDefault="001F0F02" w:rsidP="00142B3E">
            <w:pPr>
              <w:jc w:val="both"/>
              <w:rPr>
                <w:rFonts w:ascii="Times New Roman" w:hAnsi="Times New Roman" w:cs="Times New Roman"/>
                <w:sz w:val="28"/>
                <w:szCs w:val="28"/>
              </w:rPr>
            </w:pPr>
            <w:r w:rsidRPr="00891CF9">
              <w:rPr>
                <w:rFonts w:ascii="Times New Roman" w:hAnsi="Times New Roman" w:cs="Times New Roman"/>
                <w:sz w:val="28"/>
                <w:szCs w:val="28"/>
              </w:rPr>
              <w:t xml:space="preserve"> </w:t>
            </w:r>
            <w:r w:rsidRPr="00142B3E">
              <w:rPr>
                <w:rFonts w:ascii="Times New Roman" w:hAnsi="Times New Roman" w:cs="Times New Roman"/>
                <w:sz w:val="28"/>
                <w:szCs w:val="28"/>
              </w:rPr>
              <w:t>- благоустройство существующ</w:t>
            </w:r>
            <w:r w:rsidR="00142B3E" w:rsidRPr="00142B3E">
              <w:rPr>
                <w:rFonts w:ascii="Times New Roman" w:hAnsi="Times New Roman" w:cs="Times New Roman"/>
                <w:sz w:val="28"/>
                <w:szCs w:val="28"/>
              </w:rPr>
              <w:t xml:space="preserve">их кладбищ в </w:t>
            </w:r>
            <w:r w:rsidR="00142B3E">
              <w:rPr>
                <w:rFonts w:ascii="Times New Roman" w:hAnsi="Times New Roman" w:cs="Times New Roman"/>
                <w:sz w:val="28"/>
                <w:szCs w:val="28"/>
              </w:rPr>
              <w:t xml:space="preserve">          </w:t>
            </w:r>
            <w:r w:rsidR="00142B3E" w:rsidRPr="00142B3E">
              <w:rPr>
                <w:rFonts w:ascii="Times New Roman" w:hAnsi="Times New Roman" w:cs="Times New Roman"/>
                <w:sz w:val="28"/>
                <w:szCs w:val="28"/>
              </w:rPr>
              <w:t>сл. Подгорное</w:t>
            </w:r>
            <w:r w:rsidRPr="00142B3E">
              <w:rPr>
                <w:rFonts w:ascii="Times New Roman" w:hAnsi="Times New Roman" w:cs="Times New Roman"/>
                <w:sz w:val="28"/>
                <w:szCs w:val="28"/>
              </w:rPr>
              <w:t>.</w:t>
            </w:r>
          </w:p>
        </w:tc>
      </w:tr>
    </w:tbl>
    <w:p w:rsidR="001F0F02" w:rsidRDefault="001F0F02" w:rsidP="001F0F02">
      <w:pPr>
        <w:spacing w:after="0" w:line="240" w:lineRule="auto"/>
        <w:jc w:val="both"/>
        <w:rPr>
          <w:rFonts w:ascii="Times New Roman" w:hAnsi="Times New Roman" w:cs="Times New Roman"/>
          <w:sz w:val="28"/>
          <w:szCs w:val="28"/>
        </w:rPr>
      </w:pPr>
    </w:p>
    <w:p w:rsidR="001F0F02" w:rsidRPr="00562281" w:rsidRDefault="001F0F02" w:rsidP="004F47EC">
      <w:pPr>
        <w:spacing w:after="0" w:line="240" w:lineRule="auto"/>
        <w:ind w:firstLine="708"/>
        <w:jc w:val="both"/>
        <w:rPr>
          <w:rFonts w:ascii="Times New Roman" w:hAnsi="Times New Roman" w:cs="Times New Roman"/>
          <w:b/>
          <w:sz w:val="28"/>
          <w:szCs w:val="28"/>
        </w:rPr>
      </w:pPr>
      <w:r w:rsidRPr="00562281">
        <w:rPr>
          <w:rFonts w:ascii="Times New Roman" w:hAnsi="Times New Roman" w:cs="Times New Roman"/>
          <w:b/>
          <w:sz w:val="28"/>
          <w:szCs w:val="28"/>
        </w:rPr>
        <w:t>1. Общая характеристика сферы реализации подпрограммы.</w:t>
      </w:r>
    </w:p>
    <w:p w:rsidR="001F0F02" w:rsidRPr="00562281" w:rsidRDefault="001F0F02" w:rsidP="001E76C7">
      <w:pPr>
        <w:spacing w:after="0" w:line="240" w:lineRule="auto"/>
        <w:ind w:firstLine="708"/>
        <w:jc w:val="both"/>
        <w:rPr>
          <w:rFonts w:ascii="Times New Roman" w:hAnsi="Times New Roman" w:cs="Times New Roman"/>
          <w:sz w:val="28"/>
          <w:szCs w:val="28"/>
        </w:rPr>
      </w:pPr>
      <w:r w:rsidRPr="00562281">
        <w:rPr>
          <w:rFonts w:ascii="Times New Roman" w:hAnsi="Times New Roman" w:cs="Times New Roman"/>
          <w:sz w:val="28"/>
          <w:szCs w:val="28"/>
        </w:rPr>
        <w:t>Мероприятие 1.1. Обеспечение предоставления услуг населению в области жилищного хозяйства, предоставление субсидий жилищным организациям для улучшения состояния и содержания жилого фонда.</w:t>
      </w:r>
    </w:p>
    <w:p w:rsidR="00FC7CA4" w:rsidRPr="00562281" w:rsidRDefault="00FC7CA4" w:rsidP="00FC7CA4">
      <w:pPr>
        <w:spacing w:after="0" w:line="240" w:lineRule="auto"/>
        <w:ind w:firstLine="708"/>
        <w:jc w:val="both"/>
        <w:rPr>
          <w:rFonts w:ascii="Times New Roman" w:hAnsi="Times New Roman" w:cs="Times New Roman"/>
          <w:sz w:val="28"/>
          <w:szCs w:val="28"/>
        </w:rPr>
      </w:pPr>
      <w:r w:rsidRPr="00562281">
        <w:rPr>
          <w:rFonts w:ascii="Times New Roman" w:hAnsi="Times New Roman" w:cs="Times New Roman"/>
          <w:sz w:val="28"/>
          <w:szCs w:val="28"/>
        </w:rPr>
        <w:t xml:space="preserve">Жилищный фонд Подгоренского городского поселения составляет около 47% от всего воспроизводимого недвижимого имущества городского поселения и насчитывает 85556 кв. м общей площади. В собственности граждан находится 81056 кв. м. жилого фонда.  Муниципальная часть жилищного фонда составляют 3845 кв. м. </w:t>
      </w:r>
    </w:p>
    <w:p w:rsidR="00FC7CA4" w:rsidRPr="00562281" w:rsidRDefault="00FC7CA4" w:rsidP="00FC7CA4">
      <w:pPr>
        <w:spacing w:after="0" w:line="240" w:lineRule="auto"/>
        <w:ind w:firstLine="708"/>
        <w:jc w:val="both"/>
        <w:rPr>
          <w:rFonts w:ascii="Times New Roman" w:hAnsi="Times New Roman" w:cs="Times New Roman"/>
          <w:sz w:val="28"/>
          <w:szCs w:val="28"/>
        </w:rPr>
      </w:pPr>
      <w:r w:rsidRPr="00562281">
        <w:rPr>
          <w:rFonts w:ascii="Times New Roman" w:hAnsi="Times New Roman" w:cs="Times New Roman"/>
          <w:sz w:val="28"/>
          <w:szCs w:val="28"/>
        </w:rPr>
        <w:t>В составе жилищного фонда Подгоренского городского поселения   значительную долю занимают дома, построенные в 1960-1970-е годы, поэтому степень износа жилищ достаточна высока:</w:t>
      </w:r>
    </w:p>
    <w:p w:rsidR="00FC7CA4" w:rsidRPr="00562281" w:rsidRDefault="002D181D" w:rsidP="00FC7CA4">
      <w:pPr>
        <w:spacing w:after="0" w:line="240" w:lineRule="auto"/>
        <w:ind w:firstLine="708"/>
        <w:jc w:val="both"/>
        <w:rPr>
          <w:rFonts w:ascii="Times New Roman" w:hAnsi="Times New Roman" w:cs="Times New Roman"/>
          <w:sz w:val="28"/>
          <w:szCs w:val="28"/>
        </w:rPr>
      </w:pPr>
      <w:r w:rsidRPr="00562281">
        <w:rPr>
          <w:rFonts w:ascii="Times New Roman" w:hAnsi="Times New Roman" w:cs="Times New Roman"/>
          <w:sz w:val="28"/>
          <w:szCs w:val="28"/>
        </w:rPr>
        <w:t xml:space="preserve">- от 0% до 30% износа – 6,1 </w:t>
      </w:r>
      <w:r w:rsidR="00FC7CA4" w:rsidRPr="00562281">
        <w:rPr>
          <w:rFonts w:ascii="Times New Roman" w:hAnsi="Times New Roman" w:cs="Times New Roman"/>
          <w:sz w:val="28"/>
          <w:szCs w:val="28"/>
        </w:rPr>
        <w:t>% от общей площади жилых зданий;</w:t>
      </w:r>
    </w:p>
    <w:p w:rsidR="00FC7CA4" w:rsidRPr="00562281" w:rsidRDefault="002D181D" w:rsidP="00FC7CA4">
      <w:pPr>
        <w:spacing w:after="0" w:line="240" w:lineRule="auto"/>
        <w:ind w:firstLine="708"/>
        <w:jc w:val="both"/>
        <w:rPr>
          <w:rFonts w:ascii="Times New Roman" w:hAnsi="Times New Roman" w:cs="Times New Roman"/>
          <w:sz w:val="28"/>
          <w:szCs w:val="28"/>
        </w:rPr>
      </w:pPr>
      <w:r w:rsidRPr="00562281">
        <w:rPr>
          <w:rFonts w:ascii="Times New Roman" w:hAnsi="Times New Roman" w:cs="Times New Roman"/>
          <w:sz w:val="28"/>
          <w:szCs w:val="28"/>
        </w:rPr>
        <w:t>- от 31% до 65% износа –77</w:t>
      </w:r>
      <w:r w:rsidR="00FC7CA4" w:rsidRPr="00562281">
        <w:rPr>
          <w:rFonts w:ascii="Times New Roman" w:hAnsi="Times New Roman" w:cs="Times New Roman"/>
          <w:sz w:val="28"/>
          <w:szCs w:val="28"/>
        </w:rPr>
        <w:t>,0</w:t>
      </w:r>
      <w:r w:rsidRPr="00562281">
        <w:rPr>
          <w:rFonts w:ascii="Times New Roman" w:hAnsi="Times New Roman" w:cs="Times New Roman"/>
          <w:sz w:val="28"/>
          <w:szCs w:val="28"/>
        </w:rPr>
        <w:t xml:space="preserve"> </w:t>
      </w:r>
      <w:r w:rsidR="00FC7CA4" w:rsidRPr="00562281">
        <w:rPr>
          <w:rFonts w:ascii="Times New Roman" w:hAnsi="Times New Roman" w:cs="Times New Roman"/>
          <w:sz w:val="28"/>
          <w:szCs w:val="28"/>
        </w:rPr>
        <w:t>% от общей площади жилых зданий;</w:t>
      </w:r>
    </w:p>
    <w:p w:rsidR="00FC7CA4" w:rsidRPr="00562281" w:rsidRDefault="002D181D" w:rsidP="00FC7CA4">
      <w:pPr>
        <w:spacing w:after="0" w:line="240" w:lineRule="auto"/>
        <w:ind w:firstLine="708"/>
        <w:jc w:val="both"/>
        <w:rPr>
          <w:rFonts w:ascii="Times New Roman" w:hAnsi="Times New Roman" w:cs="Times New Roman"/>
          <w:sz w:val="28"/>
          <w:szCs w:val="28"/>
        </w:rPr>
      </w:pPr>
      <w:r w:rsidRPr="00562281">
        <w:rPr>
          <w:rFonts w:ascii="Times New Roman" w:hAnsi="Times New Roman" w:cs="Times New Roman"/>
          <w:sz w:val="28"/>
          <w:szCs w:val="28"/>
        </w:rPr>
        <w:t xml:space="preserve">- свыше 65% износа – 16,9 </w:t>
      </w:r>
      <w:r w:rsidR="00FC7CA4" w:rsidRPr="00562281">
        <w:rPr>
          <w:rFonts w:ascii="Times New Roman" w:hAnsi="Times New Roman" w:cs="Times New Roman"/>
          <w:sz w:val="28"/>
          <w:szCs w:val="28"/>
        </w:rPr>
        <w:t xml:space="preserve">% от общей площади жилых зданий. </w:t>
      </w:r>
    </w:p>
    <w:p w:rsidR="001F0F02" w:rsidRPr="00562281" w:rsidRDefault="001F0F02" w:rsidP="001E76C7">
      <w:pPr>
        <w:spacing w:after="0" w:line="240" w:lineRule="auto"/>
        <w:ind w:firstLine="708"/>
        <w:jc w:val="both"/>
        <w:rPr>
          <w:rFonts w:ascii="Times New Roman" w:hAnsi="Times New Roman" w:cs="Times New Roman"/>
          <w:sz w:val="28"/>
          <w:szCs w:val="28"/>
        </w:rPr>
      </w:pPr>
      <w:r w:rsidRPr="00562281">
        <w:rPr>
          <w:rFonts w:ascii="Times New Roman" w:hAnsi="Times New Roman" w:cs="Times New Roman"/>
          <w:sz w:val="28"/>
          <w:szCs w:val="28"/>
        </w:rPr>
        <w:t>Основной причиной высокой степени износа муниципального жилищного фонда является значительны</w:t>
      </w:r>
      <w:r w:rsidR="00562281" w:rsidRPr="00562281">
        <w:rPr>
          <w:rFonts w:ascii="Times New Roman" w:hAnsi="Times New Roman" w:cs="Times New Roman"/>
          <w:sz w:val="28"/>
          <w:szCs w:val="28"/>
        </w:rPr>
        <w:t>й</w:t>
      </w:r>
      <w:r w:rsidRPr="00562281">
        <w:rPr>
          <w:rFonts w:ascii="Times New Roman" w:hAnsi="Times New Roman" w:cs="Times New Roman"/>
          <w:sz w:val="28"/>
          <w:szCs w:val="28"/>
        </w:rPr>
        <w:t xml:space="preserve"> прирост принятого в муниципальную собственность ведомственного жилья, капитальный ремонт которого также  своевременно не производился.</w:t>
      </w:r>
    </w:p>
    <w:p w:rsidR="00562281" w:rsidRPr="00562281" w:rsidRDefault="00562281" w:rsidP="001E76C7">
      <w:pPr>
        <w:spacing w:after="0" w:line="240" w:lineRule="auto"/>
        <w:ind w:firstLine="708"/>
        <w:jc w:val="both"/>
        <w:rPr>
          <w:rFonts w:ascii="Times New Roman" w:hAnsi="Times New Roman" w:cs="Times New Roman"/>
          <w:sz w:val="28"/>
          <w:szCs w:val="28"/>
        </w:rPr>
      </w:pPr>
      <w:r w:rsidRPr="00562281">
        <w:rPr>
          <w:rFonts w:ascii="Times New Roman" w:hAnsi="Times New Roman" w:cs="Times New Roman"/>
          <w:sz w:val="28"/>
          <w:szCs w:val="28"/>
        </w:rPr>
        <w:t>Реализация мероприятия предусматривает введение в эксплуатацию новых многоквартирных жилых домов и своевременное проведение капитального ремонта существующего муниципального жилищного фонда.</w:t>
      </w:r>
    </w:p>
    <w:p w:rsidR="001F0F02" w:rsidRPr="00891CF9" w:rsidRDefault="001F0F02" w:rsidP="001E76C7">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Мероприятие 1.2. Благоустройство территории Подгоренского городского поселения.</w:t>
      </w:r>
    </w:p>
    <w:p w:rsidR="001F0F02" w:rsidRPr="00891CF9" w:rsidRDefault="001F0F02" w:rsidP="001E76C7">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С каждым годом повышается уровень требований к выполнению благоустройства. За последние  годы были благоустроены дворы и улицы городского </w:t>
      </w:r>
      <w:r w:rsidRPr="00FC7CA4">
        <w:rPr>
          <w:rFonts w:ascii="Times New Roman" w:hAnsi="Times New Roman" w:cs="Times New Roman"/>
          <w:sz w:val="28"/>
          <w:szCs w:val="28"/>
        </w:rPr>
        <w:t xml:space="preserve">поселения. В ходе выполнения мероприятия было отремонтировано более  300 тыс. кв. м асфальтовых покрытий, произведена замена   бортового камня,  протяженностью 700 </w:t>
      </w:r>
      <w:proofErr w:type="spellStart"/>
      <w:r w:rsidRPr="00FC7CA4">
        <w:rPr>
          <w:rFonts w:ascii="Times New Roman" w:hAnsi="Times New Roman" w:cs="Times New Roman"/>
          <w:sz w:val="28"/>
          <w:szCs w:val="28"/>
        </w:rPr>
        <w:t>пог</w:t>
      </w:r>
      <w:proofErr w:type="spellEnd"/>
      <w:r w:rsidRPr="00FC7CA4">
        <w:rPr>
          <w:rFonts w:ascii="Times New Roman" w:hAnsi="Times New Roman" w:cs="Times New Roman"/>
          <w:sz w:val="28"/>
          <w:szCs w:val="28"/>
        </w:rPr>
        <w:t>. м, посажено 282 дерева, произведен ремонт газонов на площади 2,8 тыс. кв. м, устроены цветники, отремонтировано  и построено 11 новых детских площадок, построена</w:t>
      </w:r>
      <w:r w:rsidR="00562281">
        <w:rPr>
          <w:rFonts w:ascii="Times New Roman" w:hAnsi="Times New Roman" w:cs="Times New Roman"/>
          <w:sz w:val="28"/>
          <w:szCs w:val="28"/>
        </w:rPr>
        <w:t xml:space="preserve"> 1  спортивная площадка.</w:t>
      </w:r>
    </w:p>
    <w:p w:rsidR="001F0F02" w:rsidRPr="00891CF9" w:rsidRDefault="001F0F02" w:rsidP="005D1DEB">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Развитие системы благоустройства городского поселения будет продолжено в направлении повышения качества работ, внедрения </w:t>
      </w:r>
      <w:r w:rsidRPr="00891CF9">
        <w:rPr>
          <w:rFonts w:ascii="Times New Roman" w:hAnsi="Times New Roman" w:cs="Times New Roman"/>
          <w:sz w:val="28"/>
          <w:szCs w:val="28"/>
        </w:rPr>
        <w:lastRenderedPageBreak/>
        <w:t>достижений высоких технологий, совершенствования организационных форм обслуживания жилого фонда в целом.</w:t>
      </w:r>
    </w:p>
    <w:p w:rsidR="001F0F02" w:rsidRPr="00891CF9" w:rsidRDefault="001F0F02" w:rsidP="00AC74FC">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Немалую роль в процессе деградации природной среды и ухудшения здоровья населения играет промышленное производство и здесь становится актуальным вопрос озеленения территории с целью снижения техногенной нагрузки. Вместе с положительными тенденциями последних лет в сфере благоустройства и озеленения остается огромный пласт проблем:                              </w:t>
      </w:r>
    </w:p>
    <w:p w:rsidR="001F0F02" w:rsidRPr="00891CF9" w:rsidRDefault="001F0F02" w:rsidP="00AC74FC">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1. </w:t>
      </w:r>
      <w:proofErr w:type="gramStart"/>
      <w:r w:rsidRPr="00891CF9">
        <w:rPr>
          <w:rFonts w:ascii="Times New Roman" w:hAnsi="Times New Roman" w:cs="Times New Roman"/>
          <w:sz w:val="28"/>
          <w:szCs w:val="28"/>
        </w:rPr>
        <w:t xml:space="preserve">Назрела необходимость реконструкции зеленых насаждений, т.к. повышенная загазованность и запыленность </w:t>
      </w:r>
      <w:r w:rsidR="001E76C7"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воздуха, </w:t>
      </w:r>
      <w:r w:rsidR="001E76C7"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неблагоприятные физико-механические </w:t>
      </w:r>
      <w:r w:rsidR="001E76C7"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свойства почвы, асфальтовое покрытие улиц, наличие подземных коммуникаций и сооружений в зоне корневой системы, дополнительное освещение растений в ночное время, механические повреждения и интенсивный режим использования насаждений населением - все это оказывает постоянное негативное влияние на </w:t>
      </w:r>
      <w:r w:rsidR="001E76C7" w:rsidRPr="00891CF9">
        <w:rPr>
          <w:rFonts w:ascii="Times New Roman" w:hAnsi="Times New Roman" w:cs="Times New Roman"/>
          <w:sz w:val="28"/>
          <w:szCs w:val="28"/>
        </w:rPr>
        <w:t xml:space="preserve">          </w:t>
      </w:r>
      <w:r w:rsidRPr="00891CF9">
        <w:rPr>
          <w:rFonts w:ascii="Times New Roman" w:hAnsi="Times New Roman" w:cs="Times New Roman"/>
          <w:sz w:val="28"/>
          <w:szCs w:val="28"/>
        </w:rPr>
        <w:t>жизнедеятельность растений и приводит к преждевременному старению и отмиранию деревьев, потере</w:t>
      </w:r>
      <w:proofErr w:type="gramEnd"/>
      <w:r w:rsidRPr="00891CF9">
        <w:rPr>
          <w:rFonts w:ascii="Times New Roman" w:hAnsi="Times New Roman" w:cs="Times New Roman"/>
          <w:sz w:val="28"/>
          <w:szCs w:val="28"/>
        </w:rPr>
        <w:t xml:space="preserve"> декоративного вида, угрозе падения. </w:t>
      </w:r>
      <w:r w:rsidRPr="00891CF9">
        <w:rPr>
          <w:rFonts w:ascii="Times New Roman" w:hAnsi="Times New Roman" w:cs="Times New Roman"/>
          <w:sz w:val="28"/>
          <w:szCs w:val="28"/>
        </w:rPr>
        <w:br/>
        <w:t xml:space="preserve">           2. </w:t>
      </w:r>
      <w:r w:rsidR="001E76C7"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Для </w:t>
      </w:r>
      <w:r w:rsidR="001E76C7"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исключения </w:t>
      </w:r>
      <w:r w:rsidR="001E76C7"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распространения </w:t>
      </w:r>
      <w:r w:rsidR="001E76C7"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сорняков </w:t>
      </w:r>
      <w:r w:rsidR="001E76C7"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на </w:t>
      </w:r>
      <w:r w:rsidR="001E76C7"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открытых </w:t>
      </w:r>
      <w:r w:rsidR="001E76C7"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площадях, одной из </w:t>
      </w:r>
      <w:r w:rsidR="001E76C7"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причин </w:t>
      </w:r>
      <w:r w:rsidR="001E76C7"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которого </w:t>
      </w:r>
      <w:r w:rsidR="001E76C7"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является </w:t>
      </w:r>
      <w:r w:rsidR="001E76C7"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отсутствие </w:t>
      </w:r>
      <w:r w:rsidR="001E76C7"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травяных </w:t>
      </w:r>
      <w:r w:rsidR="001E76C7"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газонов, </w:t>
      </w:r>
      <w:r w:rsidR="001E76C7" w:rsidRPr="00891CF9">
        <w:rPr>
          <w:rFonts w:ascii="Times New Roman" w:hAnsi="Times New Roman" w:cs="Times New Roman"/>
          <w:sz w:val="28"/>
          <w:szCs w:val="28"/>
        </w:rPr>
        <w:t xml:space="preserve">   </w:t>
      </w:r>
      <w:r w:rsidRPr="00891CF9">
        <w:rPr>
          <w:rFonts w:ascii="Times New Roman" w:hAnsi="Times New Roman" w:cs="Times New Roman"/>
          <w:sz w:val="28"/>
          <w:szCs w:val="28"/>
        </w:rPr>
        <w:t>необходимо устройств</w:t>
      </w:r>
      <w:r w:rsidR="001E76C7" w:rsidRPr="00891CF9">
        <w:rPr>
          <w:rFonts w:ascii="Times New Roman" w:hAnsi="Times New Roman" w:cs="Times New Roman"/>
          <w:sz w:val="28"/>
          <w:szCs w:val="28"/>
        </w:rPr>
        <w:t xml:space="preserve">о сеяных газонов с параллельным применением вертикального </w:t>
      </w:r>
      <w:r w:rsidRPr="00891CF9">
        <w:rPr>
          <w:rFonts w:ascii="Times New Roman" w:hAnsi="Times New Roman" w:cs="Times New Roman"/>
          <w:sz w:val="28"/>
          <w:szCs w:val="28"/>
        </w:rPr>
        <w:t xml:space="preserve">озеленения. </w:t>
      </w:r>
      <w:r w:rsidRPr="00891CF9">
        <w:rPr>
          <w:rFonts w:ascii="Times New Roman" w:hAnsi="Times New Roman" w:cs="Times New Roman"/>
          <w:sz w:val="28"/>
          <w:szCs w:val="28"/>
        </w:rPr>
        <w:br/>
        <w:t xml:space="preserve">         </w:t>
      </w:r>
      <w:r w:rsidR="00562281">
        <w:rPr>
          <w:rFonts w:ascii="Times New Roman" w:hAnsi="Times New Roman" w:cs="Times New Roman"/>
          <w:sz w:val="28"/>
          <w:szCs w:val="28"/>
        </w:rPr>
        <w:t xml:space="preserve">Зеленые насаждения </w:t>
      </w:r>
      <w:r w:rsidRPr="00891CF9">
        <w:rPr>
          <w:rFonts w:ascii="Times New Roman" w:hAnsi="Times New Roman" w:cs="Times New Roman"/>
          <w:sz w:val="28"/>
          <w:szCs w:val="28"/>
        </w:rPr>
        <w:t xml:space="preserve"> обеспечива</w:t>
      </w:r>
      <w:r w:rsidR="00562281">
        <w:rPr>
          <w:rFonts w:ascii="Times New Roman" w:hAnsi="Times New Roman" w:cs="Times New Roman"/>
          <w:sz w:val="28"/>
          <w:szCs w:val="28"/>
        </w:rPr>
        <w:t>ют</w:t>
      </w:r>
      <w:r w:rsidRPr="00891CF9">
        <w:rPr>
          <w:rFonts w:ascii="Times New Roman" w:hAnsi="Times New Roman" w:cs="Times New Roman"/>
          <w:sz w:val="28"/>
          <w:szCs w:val="28"/>
        </w:rPr>
        <w:t xml:space="preserve"> комфортн</w:t>
      </w:r>
      <w:r w:rsidR="00562281">
        <w:rPr>
          <w:rFonts w:ascii="Times New Roman" w:hAnsi="Times New Roman" w:cs="Times New Roman"/>
          <w:sz w:val="28"/>
          <w:szCs w:val="28"/>
        </w:rPr>
        <w:t>ые</w:t>
      </w:r>
      <w:r w:rsidRPr="00891CF9">
        <w:rPr>
          <w:rFonts w:ascii="Times New Roman" w:hAnsi="Times New Roman" w:cs="Times New Roman"/>
          <w:sz w:val="28"/>
          <w:szCs w:val="28"/>
        </w:rPr>
        <w:t xml:space="preserve"> услови</w:t>
      </w:r>
      <w:r w:rsidR="00562281">
        <w:rPr>
          <w:rFonts w:ascii="Times New Roman" w:hAnsi="Times New Roman" w:cs="Times New Roman"/>
          <w:sz w:val="28"/>
          <w:szCs w:val="28"/>
        </w:rPr>
        <w:t>я</w:t>
      </w:r>
      <w:r w:rsidRPr="00891CF9">
        <w:rPr>
          <w:rFonts w:ascii="Times New Roman" w:hAnsi="Times New Roman" w:cs="Times New Roman"/>
          <w:sz w:val="28"/>
          <w:szCs w:val="28"/>
        </w:rPr>
        <w:t xml:space="preserve"> проживания людей в </w:t>
      </w:r>
      <w:r w:rsidR="00562281">
        <w:rPr>
          <w:rFonts w:ascii="Times New Roman" w:hAnsi="Times New Roman" w:cs="Times New Roman"/>
          <w:sz w:val="28"/>
          <w:szCs w:val="28"/>
        </w:rPr>
        <w:t>городском поселении</w:t>
      </w:r>
      <w:r w:rsidRPr="00891CF9">
        <w:rPr>
          <w:rFonts w:ascii="Times New Roman" w:hAnsi="Times New Roman" w:cs="Times New Roman"/>
          <w:sz w:val="28"/>
          <w:szCs w:val="28"/>
        </w:rPr>
        <w:t xml:space="preserve">, регулирует (в определенных пределах) газовый состав воздуха и степень его загрязненности, климатические характеристики </w:t>
      </w:r>
      <w:r w:rsidR="00562281">
        <w:rPr>
          <w:rFonts w:ascii="Times New Roman" w:hAnsi="Times New Roman" w:cs="Times New Roman"/>
          <w:sz w:val="28"/>
          <w:szCs w:val="28"/>
        </w:rPr>
        <w:t>городского поселения</w:t>
      </w:r>
      <w:r w:rsidRPr="00891CF9">
        <w:rPr>
          <w:rFonts w:ascii="Times New Roman" w:hAnsi="Times New Roman" w:cs="Times New Roman"/>
          <w:sz w:val="28"/>
          <w:szCs w:val="28"/>
        </w:rPr>
        <w:t>, снижа</w:t>
      </w:r>
      <w:r w:rsidR="00562281">
        <w:rPr>
          <w:rFonts w:ascii="Times New Roman" w:hAnsi="Times New Roman" w:cs="Times New Roman"/>
          <w:sz w:val="28"/>
          <w:szCs w:val="28"/>
        </w:rPr>
        <w:t>ют</w:t>
      </w:r>
      <w:r w:rsidRPr="00891CF9">
        <w:rPr>
          <w:rFonts w:ascii="Times New Roman" w:hAnsi="Times New Roman" w:cs="Times New Roman"/>
          <w:sz w:val="28"/>
          <w:szCs w:val="28"/>
        </w:rPr>
        <w:t xml:space="preserve"> влияние шумового фактора и является источником эстетического отдыха людей, он</w:t>
      </w:r>
      <w:r w:rsidR="00562281">
        <w:rPr>
          <w:rFonts w:ascii="Times New Roman" w:hAnsi="Times New Roman" w:cs="Times New Roman"/>
          <w:sz w:val="28"/>
          <w:szCs w:val="28"/>
        </w:rPr>
        <w:t>и</w:t>
      </w:r>
      <w:r w:rsidRPr="00891CF9">
        <w:rPr>
          <w:rFonts w:ascii="Times New Roman" w:hAnsi="Times New Roman" w:cs="Times New Roman"/>
          <w:sz w:val="28"/>
          <w:szCs w:val="28"/>
        </w:rPr>
        <w:t xml:space="preserve"> име</w:t>
      </w:r>
      <w:r w:rsidR="00562281">
        <w:rPr>
          <w:rFonts w:ascii="Times New Roman" w:hAnsi="Times New Roman" w:cs="Times New Roman"/>
          <w:sz w:val="28"/>
          <w:szCs w:val="28"/>
        </w:rPr>
        <w:t>ют</w:t>
      </w:r>
      <w:r w:rsidRPr="00891CF9">
        <w:rPr>
          <w:rFonts w:ascii="Times New Roman" w:hAnsi="Times New Roman" w:cs="Times New Roman"/>
          <w:sz w:val="28"/>
          <w:szCs w:val="28"/>
        </w:rPr>
        <w:t xml:space="preserve"> </w:t>
      </w:r>
      <w:r w:rsidR="00562281">
        <w:rPr>
          <w:rFonts w:ascii="Times New Roman" w:hAnsi="Times New Roman" w:cs="Times New Roman"/>
          <w:sz w:val="28"/>
          <w:szCs w:val="28"/>
        </w:rPr>
        <w:t>большое</w:t>
      </w:r>
      <w:r w:rsidRPr="00891CF9">
        <w:rPr>
          <w:rFonts w:ascii="Times New Roman" w:hAnsi="Times New Roman" w:cs="Times New Roman"/>
          <w:sz w:val="28"/>
          <w:szCs w:val="28"/>
        </w:rPr>
        <w:t xml:space="preserve"> значение для человека. В настоящее время накоплен большой опыт по озеленению территорий, создан богатый озеленительный ассортимент растений и разработана агротехника их выращивания, найдены необходимые приемы озеленения, специфичные для городов, определены способы содержания зеленых насаждений. С помощью озеленения можно объединить воедино и создать композиционно целое из отдельных зданий. При правильном подборе ассортимента деревьев и кустарников, вьющихся растений, цветов и газона можно искусственно создать разные цветовые гаммы, выразительные сочетания растений по их формам, очертанию, структуре, объему. Поскольку в настоящее время градостроительство отводит важное место зеленому строительству, то степень озеленения территорий дает представление об успехах благоустройства</w:t>
      </w:r>
      <w:r w:rsidR="00562281">
        <w:rPr>
          <w:rFonts w:ascii="Times New Roman" w:hAnsi="Times New Roman" w:cs="Times New Roman"/>
          <w:sz w:val="28"/>
          <w:szCs w:val="28"/>
        </w:rPr>
        <w:t>.</w:t>
      </w:r>
      <w:r w:rsidRPr="00891CF9">
        <w:rPr>
          <w:rFonts w:ascii="Times New Roman" w:hAnsi="Times New Roman" w:cs="Times New Roman"/>
          <w:sz w:val="28"/>
          <w:szCs w:val="28"/>
        </w:rPr>
        <w:t xml:space="preserve"> Архитектурно-художественный облик </w:t>
      </w:r>
      <w:r w:rsidR="00562281">
        <w:rPr>
          <w:rFonts w:ascii="Times New Roman" w:hAnsi="Times New Roman" w:cs="Times New Roman"/>
          <w:sz w:val="28"/>
          <w:szCs w:val="28"/>
        </w:rPr>
        <w:t>городского поселения</w:t>
      </w:r>
      <w:r w:rsidRPr="00891CF9">
        <w:rPr>
          <w:rFonts w:ascii="Times New Roman" w:hAnsi="Times New Roman" w:cs="Times New Roman"/>
          <w:sz w:val="28"/>
          <w:szCs w:val="28"/>
        </w:rPr>
        <w:t xml:space="preserve">, как и качество его среды, во многом зависят от площади озеленения территорий, находящихся в его пределах. Они оказывают также </w:t>
      </w:r>
      <w:r w:rsidR="00EF1249">
        <w:rPr>
          <w:rFonts w:ascii="Times New Roman" w:hAnsi="Times New Roman" w:cs="Times New Roman"/>
          <w:sz w:val="28"/>
          <w:szCs w:val="28"/>
        </w:rPr>
        <w:t>положительное</w:t>
      </w:r>
      <w:r w:rsidRPr="00891CF9">
        <w:rPr>
          <w:rFonts w:ascii="Times New Roman" w:hAnsi="Times New Roman" w:cs="Times New Roman"/>
          <w:sz w:val="28"/>
          <w:szCs w:val="28"/>
        </w:rPr>
        <w:t xml:space="preserve"> влияние на возможности организации полноценного отдыха жителей </w:t>
      </w:r>
      <w:r w:rsidR="00EF1249">
        <w:rPr>
          <w:rFonts w:ascii="Times New Roman" w:hAnsi="Times New Roman" w:cs="Times New Roman"/>
          <w:sz w:val="28"/>
          <w:szCs w:val="28"/>
        </w:rPr>
        <w:t xml:space="preserve">городского </w:t>
      </w:r>
      <w:r w:rsidRPr="00891CF9">
        <w:rPr>
          <w:rFonts w:ascii="Times New Roman" w:hAnsi="Times New Roman" w:cs="Times New Roman"/>
          <w:sz w:val="28"/>
          <w:szCs w:val="28"/>
        </w:rPr>
        <w:t xml:space="preserve">поселения, на их психологическое состояние. Зеленые насаждения общего пользования являются наиболее важным показателем степени озеленения </w:t>
      </w:r>
      <w:r w:rsidR="00EF1249">
        <w:rPr>
          <w:rFonts w:ascii="Times New Roman" w:hAnsi="Times New Roman" w:cs="Times New Roman"/>
          <w:sz w:val="28"/>
          <w:szCs w:val="28"/>
        </w:rPr>
        <w:t xml:space="preserve">городского </w:t>
      </w:r>
      <w:r w:rsidRPr="00891CF9">
        <w:rPr>
          <w:rFonts w:ascii="Times New Roman" w:hAnsi="Times New Roman" w:cs="Times New Roman"/>
          <w:sz w:val="28"/>
          <w:szCs w:val="28"/>
        </w:rPr>
        <w:t xml:space="preserve">поселения. Параллельно с обновлением уличного озеленения необходимо производить работы по реконструкции и благоустройству пешеходных </w:t>
      </w:r>
      <w:r w:rsidRPr="00891CF9">
        <w:rPr>
          <w:rFonts w:ascii="Times New Roman" w:hAnsi="Times New Roman" w:cs="Times New Roman"/>
          <w:sz w:val="28"/>
          <w:szCs w:val="28"/>
        </w:rPr>
        <w:lastRenderedPageBreak/>
        <w:t>дорожек в парковых зонах и других местах общего пользования. Решение данных вопросов возможно только с принятием долгосрочной программы по озеленению и комплексному благоустройству территорий общего пользования. Актуальность разрабатываемой программы обусловлена еще и тем, что озеленение и благоустройство является важнейшей сферой деятельности. Именно в этой сфере создаются условия, благотворно влияющие на психофизическое состояние человека, что особенно важно в период интенсивного развития всех видов транспорта, повышения с каждым годом тонуса жизни. Программа включает анализ современного состояния проблемы, определяет цели и задачи, а также ресурсы и источники финансирования с разработкой плана мероприятий.</w:t>
      </w:r>
    </w:p>
    <w:p w:rsidR="001F0F02" w:rsidRPr="00891CF9" w:rsidRDefault="001F0F02" w:rsidP="001E76C7">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Так же к благоустройству территории Подгоренского городского поселения относятся такие виды работ как: организация уличного освещения поселения; содержание и обслуживание муниципального имущества, автодорог, мест захоронений; скашивание травы, спиливание аварийных и сухостойных деревьев, уборка территории городского поселения от мусора, работы по подготовке к проведению праздничных мероприятий, и др.</w:t>
      </w:r>
    </w:p>
    <w:p w:rsidR="00FC7CA4" w:rsidRPr="00FC7CA4" w:rsidRDefault="001F0F02" w:rsidP="00FC7CA4">
      <w:pPr>
        <w:spacing w:after="0" w:line="240" w:lineRule="auto"/>
        <w:jc w:val="both"/>
        <w:rPr>
          <w:rFonts w:ascii="Times New Roman" w:hAnsi="Times New Roman" w:cs="Times New Roman"/>
          <w:color w:val="000000" w:themeColor="text1"/>
          <w:sz w:val="28"/>
          <w:szCs w:val="28"/>
        </w:rPr>
      </w:pPr>
      <w:r w:rsidRPr="00891CF9">
        <w:rPr>
          <w:rFonts w:ascii="Times New Roman" w:hAnsi="Times New Roman" w:cs="Times New Roman"/>
          <w:sz w:val="28"/>
          <w:szCs w:val="28"/>
        </w:rPr>
        <w:t>Система современного жизнеобеспечения состоит из многих взаимосвязанных факторов, обеспечивающих жизненно необходимые для населения функции. Одним из таких факторов является уличное освещение.</w:t>
      </w:r>
      <w:r w:rsidRPr="00891CF9">
        <w:rPr>
          <w:rFonts w:ascii="Times New Roman" w:hAnsi="Times New Roman" w:cs="Times New Roman"/>
          <w:sz w:val="28"/>
          <w:szCs w:val="28"/>
        </w:rPr>
        <w:br/>
      </w:r>
      <w:r w:rsidR="00FC7CA4">
        <w:rPr>
          <w:rFonts w:ascii="Times New Roman" w:hAnsi="Times New Roman" w:cs="Times New Roman"/>
          <w:color w:val="000000" w:themeColor="text1"/>
          <w:sz w:val="28"/>
          <w:szCs w:val="28"/>
        </w:rPr>
        <w:t xml:space="preserve">           </w:t>
      </w:r>
      <w:r w:rsidR="00FC7CA4" w:rsidRPr="00FC7CA4">
        <w:rPr>
          <w:rFonts w:ascii="Times New Roman" w:hAnsi="Times New Roman" w:cs="Times New Roman"/>
          <w:color w:val="000000" w:themeColor="text1"/>
          <w:sz w:val="28"/>
          <w:szCs w:val="28"/>
        </w:rPr>
        <w:t>За последние годы уличное освещение и осветительное оборудование обновлялось значительно. Освещенность улиц Подгоренского городского поселения составляет  90,6% и работы в этом направлении будут продолжены, и до конца 2024 г. ставится задача достичь  норма</w:t>
      </w:r>
      <w:r w:rsidR="00EF1249">
        <w:rPr>
          <w:rFonts w:ascii="Times New Roman" w:hAnsi="Times New Roman" w:cs="Times New Roman"/>
          <w:color w:val="000000" w:themeColor="text1"/>
          <w:sz w:val="28"/>
          <w:szCs w:val="28"/>
        </w:rPr>
        <w:t>тивного</w:t>
      </w:r>
      <w:r w:rsidR="00FC7CA4" w:rsidRPr="00FC7CA4">
        <w:rPr>
          <w:rFonts w:ascii="Times New Roman" w:hAnsi="Times New Roman" w:cs="Times New Roman"/>
          <w:color w:val="000000" w:themeColor="text1"/>
          <w:sz w:val="28"/>
          <w:szCs w:val="28"/>
        </w:rPr>
        <w:t xml:space="preserve">  уровня освещен</w:t>
      </w:r>
      <w:r w:rsidR="00EF1249">
        <w:rPr>
          <w:rFonts w:ascii="Times New Roman" w:hAnsi="Times New Roman" w:cs="Times New Roman"/>
          <w:color w:val="000000" w:themeColor="text1"/>
          <w:sz w:val="28"/>
          <w:szCs w:val="28"/>
        </w:rPr>
        <w:t>ности</w:t>
      </w:r>
      <w:r w:rsidR="00FC7CA4" w:rsidRPr="00FC7CA4">
        <w:rPr>
          <w:rFonts w:ascii="Times New Roman" w:hAnsi="Times New Roman" w:cs="Times New Roman"/>
          <w:color w:val="000000" w:themeColor="text1"/>
          <w:sz w:val="28"/>
          <w:szCs w:val="28"/>
        </w:rPr>
        <w:t xml:space="preserve"> улиц городского поселения.  </w:t>
      </w:r>
    </w:p>
    <w:p w:rsidR="00FC7CA4" w:rsidRPr="00891CF9" w:rsidRDefault="001F0F02" w:rsidP="00FC7CA4">
      <w:pPr>
        <w:spacing w:after="0" w:line="240" w:lineRule="auto"/>
        <w:ind w:firstLine="708"/>
        <w:jc w:val="both"/>
        <w:rPr>
          <w:rFonts w:ascii="Times New Roman" w:hAnsi="Times New Roman" w:cs="Times New Roman"/>
          <w:sz w:val="28"/>
          <w:szCs w:val="28"/>
        </w:rPr>
      </w:pPr>
      <w:r w:rsidRPr="00FC7CA4">
        <w:rPr>
          <w:rFonts w:ascii="Times New Roman" w:hAnsi="Times New Roman" w:cs="Times New Roman"/>
          <w:color w:val="000000" w:themeColor="text1"/>
          <w:sz w:val="28"/>
          <w:szCs w:val="28"/>
        </w:rPr>
        <w:t xml:space="preserve">Непрерывный рост затрат на энергоносители повышает необходимость </w:t>
      </w:r>
      <w:r w:rsidRPr="00891CF9">
        <w:rPr>
          <w:rFonts w:ascii="Times New Roman" w:hAnsi="Times New Roman" w:cs="Times New Roman"/>
          <w:sz w:val="28"/>
          <w:szCs w:val="28"/>
        </w:rPr>
        <w:t xml:space="preserve">проведения эффективных мероприятий по реконструкции уличного освещения, </w:t>
      </w:r>
      <w:r w:rsidR="00FC7CA4" w:rsidRPr="00FC7CA4">
        <w:rPr>
          <w:rFonts w:ascii="Times New Roman" w:hAnsi="Times New Roman" w:cs="Times New Roman"/>
          <w:color w:val="000000" w:themeColor="text1"/>
          <w:sz w:val="28"/>
          <w:szCs w:val="28"/>
        </w:rPr>
        <w:t xml:space="preserve">позволяющих значительно </w:t>
      </w:r>
      <w:r w:rsidR="00FC7CA4" w:rsidRPr="00891CF9">
        <w:rPr>
          <w:rFonts w:ascii="Times New Roman" w:hAnsi="Times New Roman" w:cs="Times New Roman"/>
          <w:sz w:val="28"/>
          <w:szCs w:val="28"/>
        </w:rPr>
        <w:t>сокращать издержки при эксплуатации сетей уличного освещения и обеспечивать энергосбережение должного уровня. Применение энергосберегающего оборудования принесет значительный экономический эффект, надежность и долговечность работы электрических сетей.</w:t>
      </w:r>
      <w:r w:rsidR="00FC7CA4">
        <w:rPr>
          <w:rFonts w:ascii="Times New Roman" w:hAnsi="Times New Roman" w:cs="Times New Roman"/>
          <w:sz w:val="28"/>
          <w:szCs w:val="28"/>
        </w:rPr>
        <w:t xml:space="preserve"> В Подгоренском городском поселении активно ведется работа по энергосбережению, все новые </w:t>
      </w:r>
      <w:proofErr w:type="gramStart"/>
      <w:r w:rsidR="00FC7CA4">
        <w:rPr>
          <w:rFonts w:ascii="Times New Roman" w:hAnsi="Times New Roman" w:cs="Times New Roman"/>
          <w:sz w:val="28"/>
          <w:szCs w:val="28"/>
        </w:rPr>
        <w:t>светильники</w:t>
      </w:r>
      <w:proofErr w:type="gramEnd"/>
      <w:r w:rsidR="00FC7CA4">
        <w:rPr>
          <w:rFonts w:ascii="Times New Roman" w:hAnsi="Times New Roman" w:cs="Times New Roman"/>
          <w:sz w:val="28"/>
          <w:szCs w:val="28"/>
        </w:rPr>
        <w:t xml:space="preserve"> устанавливаемые в последние годы марки </w:t>
      </w:r>
      <w:r w:rsidR="00FC7CA4">
        <w:rPr>
          <w:rFonts w:ascii="Times New Roman" w:hAnsi="Times New Roman" w:cs="Times New Roman"/>
          <w:sz w:val="28"/>
          <w:szCs w:val="28"/>
          <w:lang w:val="en-US"/>
        </w:rPr>
        <w:t>LED</w:t>
      </w:r>
      <w:r w:rsidR="00FC7CA4">
        <w:rPr>
          <w:rFonts w:ascii="Times New Roman" w:hAnsi="Times New Roman" w:cs="Times New Roman"/>
          <w:sz w:val="28"/>
          <w:szCs w:val="28"/>
        </w:rPr>
        <w:t xml:space="preserve"> мощностью </w:t>
      </w:r>
      <w:r w:rsidR="00C77253">
        <w:rPr>
          <w:rFonts w:ascii="Times New Roman" w:hAnsi="Times New Roman" w:cs="Times New Roman"/>
          <w:sz w:val="28"/>
          <w:szCs w:val="28"/>
        </w:rPr>
        <w:t xml:space="preserve">менее </w:t>
      </w:r>
      <w:r w:rsidR="00FC7CA4">
        <w:rPr>
          <w:rFonts w:ascii="Times New Roman" w:hAnsi="Times New Roman" w:cs="Times New Roman"/>
          <w:sz w:val="28"/>
          <w:szCs w:val="28"/>
        </w:rPr>
        <w:t>100</w:t>
      </w:r>
      <w:r w:rsidR="00AC74FC">
        <w:rPr>
          <w:rFonts w:ascii="Times New Roman" w:hAnsi="Times New Roman" w:cs="Times New Roman"/>
          <w:sz w:val="28"/>
          <w:szCs w:val="28"/>
        </w:rPr>
        <w:t xml:space="preserve"> </w:t>
      </w:r>
      <w:r w:rsidR="00FC7CA4">
        <w:rPr>
          <w:rFonts w:ascii="Times New Roman" w:hAnsi="Times New Roman" w:cs="Times New Roman"/>
          <w:sz w:val="28"/>
          <w:szCs w:val="28"/>
        </w:rPr>
        <w:t xml:space="preserve">вт. Количество энергосберегающих светильников </w:t>
      </w:r>
      <w:r w:rsidR="00C77253">
        <w:rPr>
          <w:rFonts w:ascii="Times New Roman" w:hAnsi="Times New Roman" w:cs="Times New Roman"/>
          <w:sz w:val="28"/>
          <w:szCs w:val="28"/>
        </w:rPr>
        <w:t>в Подгоренском городском поселении 354 штуки из 730 штук, что составляет 48%.</w:t>
      </w:r>
    </w:p>
    <w:p w:rsidR="001F0F02" w:rsidRPr="00891CF9" w:rsidRDefault="001F0F02" w:rsidP="001E76C7">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Модернизация сетей уличного освещения позволит также улучшить и условия проживания граждан на территории городского поселения, в том числе:</w:t>
      </w:r>
      <w:r w:rsidRPr="00891CF9">
        <w:rPr>
          <w:rFonts w:ascii="Times New Roman" w:hAnsi="Times New Roman" w:cs="Times New Roman"/>
          <w:sz w:val="28"/>
          <w:szCs w:val="28"/>
        </w:rPr>
        <w:br/>
        <w:t>       </w:t>
      </w:r>
      <w:r w:rsidRPr="00891CF9">
        <w:rPr>
          <w:rFonts w:ascii="Times New Roman" w:hAnsi="Times New Roman" w:cs="Times New Roman"/>
          <w:sz w:val="28"/>
          <w:szCs w:val="28"/>
        </w:rPr>
        <w:tab/>
        <w:t>-</w:t>
      </w:r>
      <w:r w:rsidR="004F47EC" w:rsidRPr="00891CF9">
        <w:rPr>
          <w:rFonts w:ascii="Times New Roman" w:hAnsi="Times New Roman" w:cs="Times New Roman"/>
          <w:sz w:val="28"/>
          <w:szCs w:val="28"/>
        </w:rPr>
        <w:t xml:space="preserve"> </w:t>
      </w:r>
      <w:r w:rsidRPr="00891CF9">
        <w:rPr>
          <w:rFonts w:ascii="Times New Roman" w:hAnsi="Times New Roman" w:cs="Times New Roman"/>
          <w:sz w:val="28"/>
          <w:szCs w:val="28"/>
        </w:rPr>
        <w:t>повысить уровень безопасности дорожного движения;</w:t>
      </w:r>
    </w:p>
    <w:p w:rsidR="001F0F02" w:rsidRPr="00891CF9" w:rsidRDefault="001F0F02" w:rsidP="004F47EC">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w:t>
      </w:r>
      <w:r w:rsidR="004F47EC" w:rsidRPr="00891CF9">
        <w:rPr>
          <w:rFonts w:ascii="Times New Roman" w:hAnsi="Times New Roman" w:cs="Times New Roman"/>
          <w:sz w:val="28"/>
          <w:szCs w:val="28"/>
        </w:rPr>
        <w:t xml:space="preserve"> </w:t>
      </w:r>
      <w:r w:rsidRPr="00891CF9">
        <w:rPr>
          <w:rFonts w:ascii="Times New Roman" w:hAnsi="Times New Roman" w:cs="Times New Roman"/>
          <w:sz w:val="28"/>
          <w:szCs w:val="28"/>
        </w:rPr>
        <w:t>повысить уровень благоустройства;</w:t>
      </w:r>
    </w:p>
    <w:p w:rsidR="001F0F02" w:rsidRPr="00891CF9" w:rsidRDefault="001F0F02" w:rsidP="004F47EC">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w:t>
      </w:r>
      <w:r w:rsidR="004F47EC" w:rsidRPr="00891CF9">
        <w:rPr>
          <w:rFonts w:ascii="Times New Roman" w:hAnsi="Times New Roman" w:cs="Times New Roman"/>
          <w:sz w:val="28"/>
          <w:szCs w:val="28"/>
        </w:rPr>
        <w:t xml:space="preserve"> </w:t>
      </w:r>
      <w:r w:rsidRPr="00891CF9">
        <w:rPr>
          <w:rFonts w:ascii="Times New Roman" w:hAnsi="Times New Roman" w:cs="Times New Roman"/>
          <w:sz w:val="28"/>
          <w:szCs w:val="28"/>
        </w:rPr>
        <w:t xml:space="preserve">снизить уровень </w:t>
      </w:r>
      <w:proofErr w:type="gramStart"/>
      <w:r w:rsidRPr="00891CF9">
        <w:rPr>
          <w:rFonts w:ascii="Times New Roman" w:hAnsi="Times New Roman" w:cs="Times New Roman"/>
          <w:sz w:val="28"/>
          <w:szCs w:val="28"/>
        </w:rPr>
        <w:t>криминогенной обстановки</w:t>
      </w:r>
      <w:proofErr w:type="gramEnd"/>
      <w:r w:rsidRPr="00891CF9">
        <w:rPr>
          <w:rFonts w:ascii="Times New Roman" w:hAnsi="Times New Roman" w:cs="Times New Roman"/>
          <w:sz w:val="28"/>
          <w:szCs w:val="28"/>
        </w:rPr>
        <w:t>.</w:t>
      </w:r>
    </w:p>
    <w:p w:rsidR="001F0F02" w:rsidRPr="00FC7CA4" w:rsidRDefault="001F0F02" w:rsidP="001E76C7">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 xml:space="preserve">Улично-дорожная сеть является важнейшей составляющей транспортной инфраструктуры. Обеспечение уличного освещения, его восстановление, замена на основных магистралях светильников и линий </w:t>
      </w:r>
      <w:r w:rsidRPr="00891CF9">
        <w:rPr>
          <w:rFonts w:ascii="Times New Roman" w:hAnsi="Times New Roman" w:cs="Times New Roman"/>
          <w:sz w:val="28"/>
          <w:szCs w:val="28"/>
        </w:rPr>
        <w:lastRenderedPageBreak/>
        <w:t>наружного освещения позволит повысить безопасность дорожного движения.           </w:t>
      </w:r>
      <w:r w:rsidRPr="00891CF9">
        <w:rPr>
          <w:rFonts w:ascii="Times New Roman" w:hAnsi="Times New Roman" w:cs="Times New Roman"/>
          <w:sz w:val="28"/>
          <w:szCs w:val="28"/>
        </w:rPr>
        <w:br/>
        <w:t>        </w:t>
      </w:r>
      <w:r w:rsidRPr="00FC7CA4">
        <w:rPr>
          <w:rFonts w:ascii="Times New Roman" w:hAnsi="Times New Roman" w:cs="Times New Roman"/>
          <w:sz w:val="28"/>
          <w:szCs w:val="28"/>
        </w:rPr>
        <w:t xml:space="preserve">Для приведения сетей уличного освещения в нормативное состояние необходимо провести реконструкцию либо восстановить уличное освещение более чем на </w:t>
      </w:r>
      <w:r w:rsidR="00C77253">
        <w:rPr>
          <w:rFonts w:ascii="Times New Roman" w:hAnsi="Times New Roman" w:cs="Times New Roman"/>
          <w:sz w:val="28"/>
          <w:szCs w:val="28"/>
        </w:rPr>
        <w:t>2</w:t>
      </w:r>
      <w:r w:rsidR="00FC7CA4" w:rsidRPr="00FC7CA4">
        <w:rPr>
          <w:rFonts w:ascii="Times New Roman" w:hAnsi="Times New Roman" w:cs="Times New Roman"/>
          <w:sz w:val="28"/>
          <w:szCs w:val="28"/>
        </w:rPr>
        <w:t>7</w:t>
      </w:r>
      <w:r w:rsidRPr="00FC7CA4">
        <w:rPr>
          <w:rFonts w:ascii="Times New Roman" w:hAnsi="Times New Roman" w:cs="Times New Roman"/>
          <w:sz w:val="28"/>
          <w:szCs w:val="28"/>
        </w:rPr>
        <w:t xml:space="preserve"> улицах.</w:t>
      </w:r>
    </w:p>
    <w:p w:rsidR="00FC7CA4" w:rsidRPr="00891CF9" w:rsidRDefault="00C77253" w:rsidP="00FC7C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7CA4" w:rsidRPr="00891CF9">
        <w:rPr>
          <w:rFonts w:ascii="Times New Roman" w:hAnsi="Times New Roman" w:cs="Times New Roman"/>
          <w:sz w:val="28"/>
          <w:szCs w:val="28"/>
        </w:rPr>
        <w:t>Для решения данной проблемы и достижения качественного освещения улиц в городском поселении необходимо реализовать намеченные мероприятия по модернизации и содержанию уличного освещения.</w:t>
      </w:r>
      <w:r w:rsidR="00FC7CA4" w:rsidRPr="00891CF9">
        <w:rPr>
          <w:rFonts w:ascii="Times New Roman" w:hAnsi="Times New Roman" w:cs="Times New Roman"/>
          <w:sz w:val="28"/>
          <w:szCs w:val="28"/>
        </w:rPr>
        <w:br/>
        <w:t xml:space="preserve">        Принятие Программы в конечном итоге позволит улучшить облик городского поселения, улучшить условия проживания граждан, снизить уровень </w:t>
      </w:r>
      <w:proofErr w:type="gramStart"/>
      <w:r w:rsidR="00FC7CA4" w:rsidRPr="00891CF9">
        <w:rPr>
          <w:rFonts w:ascii="Times New Roman" w:hAnsi="Times New Roman" w:cs="Times New Roman"/>
          <w:sz w:val="28"/>
          <w:szCs w:val="28"/>
        </w:rPr>
        <w:t>криминогенной обстановки</w:t>
      </w:r>
      <w:proofErr w:type="gramEnd"/>
      <w:r w:rsidR="00FC7CA4" w:rsidRPr="00891CF9">
        <w:rPr>
          <w:rFonts w:ascii="Times New Roman" w:hAnsi="Times New Roman" w:cs="Times New Roman"/>
          <w:sz w:val="28"/>
          <w:szCs w:val="28"/>
        </w:rPr>
        <w:t xml:space="preserve"> и получить экономический эффект от внедрения энергосберегающего оборудования.</w:t>
      </w:r>
    </w:p>
    <w:p w:rsidR="00FC7CA4" w:rsidRPr="00891CF9" w:rsidRDefault="00FC7CA4" w:rsidP="00FC7CA4">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Содержание мест захоронения - одна из задач городского поселения, поэтому в подпрограмме учитываются мероприятия по поддержанию чистоты и порядка кладбищ</w:t>
      </w:r>
      <w:r>
        <w:rPr>
          <w:rFonts w:ascii="Times New Roman" w:hAnsi="Times New Roman" w:cs="Times New Roman"/>
          <w:sz w:val="28"/>
          <w:szCs w:val="28"/>
        </w:rPr>
        <w:t>.</w:t>
      </w:r>
      <w:r w:rsidRPr="00891CF9">
        <w:rPr>
          <w:rFonts w:ascii="Times New Roman" w:hAnsi="Times New Roman" w:cs="Times New Roman"/>
          <w:sz w:val="28"/>
          <w:szCs w:val="28"/>
        </w:rPr>
        <w:t xml:space="preserve"> Так </w:t>
      </w:r>
      <w:r>
        <w:rPr>
          <w:rFonts w:ascii="Times New Roman" w:hAnsi="Times New Roman" w:cs="Times New Roman"/>
          <w:sz w:val="28"/>
          <w:szCs w:val="28"/>
        </w:rPr>
        <w:t>одно из</w:t>
      </w:r>
      <w:r w:rsidRPr="00891CF9">
        <w:rPr>
          <w:rFonts w:ascii="Times New Roman" w:hAnsi="Times New Roman" w:cs="Times New Roman"/>
          <w:sz w:val="28"/>
          <w:szCs w:val="28"/>
        </w:rPr>
        <w:t xml:space="preserve"> кладбищ функционирует с середины XVIII века, оно исчерпало свой ресурс. </w:t>
      </w:r>
      <w:r w:rsidRPr="00C77253">
        <w:rPr>
          <w:rFonts w:ascii="Times New Roman" w:hAnsi="Times New Roman" w:cs="Times New Roman"/>
          <w:sz w:val="28"/>
          <w:szCs w:val="28"/>
        </w:rPr>
        <w:t>В настоящее время на территории городского поселения открыто новое кладбище общей площадью 20 га.</w:t>
      </w:r>
      <w:r w:rsidRPr="00891CF9">
        <w:rPr>
          <w:rFonts w:ascii="Times New Roman" w:hAnsi="Times New Roman" w:cs="Times New Roman"/>
          <w:sz w:val="28"/>
          <w:szCs w:val="28"/>
        </w:rPr>
        <w:t xml:space="preserve"> Кроме этого необходимо поддерживать в нормальном состоянии </w:t>
      </w:r>
      <w:r>
        <w:rPr>
          <w:rFonts w:ascii="Times New Roman" w:hAnsi="Times New Roman" w:cs="Times New Roman"/>
          <w:sz w:val="28"/>
          <w:szCs w:val="28"/>
        </w:rPr>
        <w:t xml:space="preserve">и </w:t>
      </w:r>
      <w:r w:rsidRPr="00891CF9">
        <w:rPr>
          <w:rFonts w:ascii="Times New Roman" w:hAnsi="Times New Roman" w:cs="Times New Roman"/>
          <w:sz w:val="28"/>
          <w:szCs w:val="28"/>
        </w:rPr>
        <w:t>су</w:t>
      </w:r>
      <w:r>
        <w:rPr>
          <w:rFonts w:ascii="Times New Roman" w:hAnsi="Times New Roman" w:cs="Times New Roman"/>
          <w:sz w:val="28"/>
          <w:szCs w:val="28"/>
        </w:rPr>
        <w:t>ществующее кладбище. На кладбищах</w:t>
      </w:r>
      <w:r w:rsidRPr="00891CF9">
        <w:rPr>
          <w:rFonts w:ascii="Times New Roman" w:hAnsi="Times New Roman" w:cs="Times New Roman"/>
          <w:sz w:val="28"/>
          <w:szCs w:val="28"/>
        </w:rPr>
        <w:t xml:space="preserve"> требуется обрезание и выпиливание деревьев и кустарников, регулярное скашивание травы, проходов, дорожек</w:t>
      </w:r>
      <w:r w:rsidR="00C77253">
        <w:rPr>
          <w:rFonts w:ascii="Times New Roman" w:hAnsi="Times New Roman" w:cs="Times New Roman"/>
          <w:sz w:val="28"/>
          <w:szCs w:val="28"/>
        </w:rPr>
        <w:t xml:space="preserve"> и вывоз мусора</w:t>
      </w:r>
      <w:r w:rsidRPr="00891CF9">
        <w:rPr>
          <w:rFonts w:ascii="Times New Roman" w:hAnsi="Times New Roman" w:cs="Times New Roman"/>
          <w:sz w:val="28"/>
          <w:szCs w:val="28"/>
        </w:rPr>
        <w:t>.</w:t>
      </w:r>
    </w:p>
    <w:p w:rsidR="00421E58" w:rsidRDefault="00421E58" w:rsidP="00421E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Необходимость открытия нового кладбища возникла в связи</w:t>
      </w:r>
      <w:r w:rsidRPr="00891CF9">
        <w:rPr>
          <w:rFonts w:ascii="Times New Roman" w:hAnsi="Times New Roman" w:cs="Times New Roman"/>
          <w:sz w:val="28"/>
          <w:szCs w:val="28"/>
        </w:rPr>
        <w:t xml:space="preserve"> </w:t>
      </w:r>
      <w:r>
        <w:rPr>
          <w:rFonts w:ascii="Times New Roman" w:hAnsi="Times New Roman" w:cs="Times New Roman"/>
          <w:sz w:val="28"/>
          <w:szCs w:val="28"/>
        </w:rPr>
        <w:t xml:space="preserve"> с </w:t>
      </w:r>
      <w:r w:rsidRPr="00891CF9">
        <w:rPr>
          <w:rFonts w:ascii="Times New Roman" w:hAnsi="Times New Roman" w:cs="Times New Roman"/>
          <w:sz w:val="28"/>
          <w:szCs w:val="28"/>
        </w:rPr>
        <w:t>недостаточность</w:t>
      </w:r>
      <w:r>
        <w:rPr>
          <w:rFonts w:ascii="Times New Roman" w:hAnsi="Times New Roman" w:cs="Times New Roman"/>
          <w:sz w:val="28"/>
          <w:szCs w:val="28"/>
        </w:rPr>
        <w:t>ю мест для захоронения, р</w:t>
      </w:r>
      <w:r w:rsidR="00FC7CA4">
        <w:rPr>
          <w:rFonts w:ascii="Times New Roman" w:hAnsi="Times New Roman" w:cs="Times New Roman"/>
          <w:sz w:val="28"/>
          <w:szCs w:val="28"/>
        </w:rPr>
        <w:t>аботы по благоустройству и оборудованию нового</w:t>
      </w:r>
      <w:r w:rsidR="00FC7CA4" w:rsidRPr="00891CF9">
        <w:rPr>
          <w:rFonts w:ascii="Times New Roman" w:hAnsi="Times New Roman" w:cs="Times New Roman"/>
          <w:sz w:val="28"/>
          <w:szCs w:val="28"/>
        </w:rPr>
        <w:t xml:space="preserve"> кладбищ</w:t>
      </w:r>
      <w:r w:rsidR="00FC7CA4">
        <w:rPr>
          <w:rFonts w:ascii="Times New Roman" w:hAnsi="Times New Roman" w:cs="Times New Roman"/>
          <w:sz w:val="28"/>
          <w:szCs w:val="28"/>
        </w:rPr>
        <w:t>а будут продолжены</w:t>
      </w:r>
      <w:r w:rsidR="00C77253">
        <w:rPr>
          <w:rFonts w:ascii="Times New Roman" w:hAnsi="Times New Roman" w:cs="Times New Roman"/>
          <w:sz w:val="28"/>
          <w:szCs w:val="28"/>
        </w:rPr>
        <w:t>.</w:t>
      </w:r>
      <w:r w:rsidR="00FC7CA4">
        <w:rPr>
          <w:rFonts w:ascii="Times New Roman" w:hAnsi="Times New Roman" w:cs="Times New Roman"/>
          <w:sz w:val="28"/>
          <w:szCs w:val="28"/>
        </w:rPr>
        <w:t xml:space="preserve"> </w:t>
      </w:r>
    </w:p>
    <w:p w:rsidR="00FC7CA4" w:rsidRPr="00891CF9" w:rsidRDefault="00FC7CA4" w:rsidP="00421E58">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Данное мероприятие позволит улучшить культуру обслуживания посетителей кладбища и создать задел площадей под будущие захоронения.</w:t>
      </w:r>
    </w:p>
    <w:p w:rsidR="00C3320D" w:rsidRDefault="00C3320D" w:rsidP="00C3320D">
      <w:pPr>
        <w:spacing w:after="0" w:line="240" w:lineRule="auto"/>
        <w:ind w:firstLine="708"/>
        <w:jc w:val="both"/>
        <w:rPr>
          <w:rFonts w:ascii="Times New Roman" w:hAnsi="Times New Roman"/>
          <w:sz w:val="28"/>
          <w:szCs w:val="28"/>
        </w:rPr>
      </w:pPr>
      <w:r>
        <w:rPr>
          <w:rFonts w:ascii="Times New Roman" w:hAnsi="Times New Roman"/>
          <w:sz w:val="28"/>
          <w:szCs w:val="28"/>
        </w:rPr>
        <w:t>На территории поселения находится два воинских захоронения, ни одно из них  не осталось без внимания. Так был произведен ремонт воинского захоронения № 240, расположенного в сквере п.г.т. Подгоренский, воинского захоронения 589, расположенного на кладбище в сл. Подгорное. Это необходимо в первую очередь для патриотического воспитания молодежи.</w:t>
      </w:r>
    </w:p>
    <w:p w:rsidR="00783FC3" w:rsidRPr="00891CF9" w:rsidRDefault="00783FC3" w:rsidP="00783FC3">
      <w:pPr>
        <w:spacing w:after="0" w:line="240" w:lineRule="auto"/>
        <w:ind w:firstLine="708"/>
        <w:jc w:val="both"/>
        <w:rPr>
          <w:rFonts w:ascii="Times New Roman" w:hAnsi="Times New Roman" w:cs="Times New Roman"/>
          <w:sz w:val="28"/>
          <w:szCs w:val="28"/>
        </w:rPr>
      </w:pPr>
      <w:r w:rsidRPr="00891CF9">
        <w:rPr>
          <w:rFonts w:ascii="Times New Roman" w:hAnsi="Times New Roman" w:cs="Times New Roman"/>
          <w:sz w:val="28"/>
          <w:szCs w:val="28"/>
        </w:rPr>
        <w:t>Мероприятие 1.3. Содействие развитию социальной и инженерной инфраструктуры Подгоренского городского поселения.</w:t>
      </w:r>
    </w:p>
    <w:p w:rsidR="00783FC3" w:rsidRPr="00891CF9" w:rsidRDefault="00783FC3" w:rsidP="00783FC3">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Целью данного мероприятия являются: </w:t>
      </w:r>
    </w:p>
    <w:p w:rsidR="00783FC3" w:rsidRPr="00891CF9" w:rsidRDefault="00783FC3" w:rsidP="00783FC3">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 обеспечение надёжного и качественного теплоснабжения потребителей;</w:t>
      </w:r>
    </w:p>
    <w:p w:rsidR="00783FC3" w:rsidRPr="00783FC3" w:rsidRDefault="00783FC3" w:rsidP="00783FC3">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 повышение надежности сооружений водопроводно-канализационного </w:t>
      </w:r>
      <w:r w:rsidRPr="00783FC3">
        <w:rPr>
          <w:rFonts w:ascii="Times New Roman" w:hAnsi="Times New Roman" w:cs="Times New Roman"/>
          <w:sz w:val="28"/>
          <w:szCs w:val="28"/>
        </w:rPr>
        <w:t>хозяйства;</w:t>
      </w:r>
    </w:p>
    <w:p w:rsidR="00783FC3" w:rsidRPr="00783FC3" w:rsidRDefault="00783FC3" w:rsidP="00783FC3">
      <w:pPr>
        <w:spacing w:after="0" w:line="240" w:lineRule="auto"/>
        <w:jc w:val="both"/>
        <w:rPr>
          <w:rFonts w:ascii="Times New Roman" w:hAnsi="Times New Roman" w:cs="Times New Roman"/>
          <w:sz w:val="28"/>
          <w:szCs w:val="28"/>
        </w:rPr>
      </w:pPr>
      <w:r w:rsidRPr="00783FC3">
        <w:rPr>
          <w:rFonts w:ascii="Times New Roman" w:hAnsi="Times New Roman" w:cs="Times New Roman"/>
          <w:sz w:val="28"/>
          <w:szCs w:val="28"/>
        </w:rPr>
        <w:tab/>
        <w:t>- обеспечение населения Подгоренского городского поселения качественными услугами в сфере жилищно-коммунального хозяйства.</w:t>
      </w:r>
    </w:p>
    <w:p w:rsidR="00783FC3" w:rsidRPr="00783FC3" w:rsidRDefault="00783FC3" w:rsidP="00783FC3">
      <w:pPr>
        <w:spacing w:after="0" w:line="240" w:lineRule="auto"/>
        <w:jc w:val="both"/>
        <w:rPr>
          <w:rFonts w:ascii="Times New Roman" w:hAnsi="Times New Roman" w:cs="Times New Roman"/>
          <w:sz w:val="28"/>
          <w:szCs w:val="28"/>
        </w:rPr>
      </w:pPr>
      <w:r w:rsidRPr="00783FC3">
        <w:rPr>
          <w:rFonts w:ascii="Times New Roman" w:hAnsi="Times New Roman" w:cs="Times New Roman"/>
          <w:sz w:val="28"/>
          <w:szCs w:val="28"/>
        </w:rPr>
        <w:t xml:space="preserve">       Основное мероприятие 1.3. «Содействие развитию социальной и инженерной инфраструктуры Подгоренского городского поселения»  включает в себя  два мероприятия:</w:t>
      </w:r>
    </w:p>
    <w:p w:rsidR="00783FC3" w:rsidRPr="00783FC3" w:rsidRDefault="00783FC3" w:rsidP="00783FC3">
      <w:pPr>
        <w:spacing w:after="0" w:line="240" w:lineRule="auto"/>
        <w:jc w:val="both"/>
        <w:rPr>
          <w:rFonts w:ascii="Times New Roman" w:hAnsi="Times New Roman" w:cs="Times New Roman"/>
          <w:sz w:val="28"/>
          <w:szCs w:val="28"/>
        </w:rPr>
      </w:pPr>
      <w:r w:rsidRPr="00783FC3">
        <w:rPr>
          <w:rFonts w:ascii="Times New Roman" w:hAnsi="Times New Roman" w:cs="Times New Roman"/>
          <w:sz w:val="28"/>
          <w:szCs w:val="28"/>
        </w:rPr>
        <w:t xml:space="preserve">       Мероприятие 1.3.1 «Реконструкция тепловых сетей».</w:t>
      </w:r>
    </w:p>
    <w:p w:rsidR="00970714" w:rsidRDefault="00783FC3" w:rsidP="00783FC3">
      <w:pPr>
        <w:spacing w:after="0" w:line="240" w:lineRule="auto"/>
        <w:jc w:val="both"/>
        <w:rPr>
          <w:rFonts w:ascii="Times New Roman" w:hAnsi="Times New Roman" w:cs="Times New Roman"/>
          <w:sz w:val="28"/>
          <w:szCs w:val="28"/>
        </w:rPr>
      </w:pPr>
      <w:r w:rsidRPr="00783FC3">
        <w:rPr>
          <w:rFonts w:ascii="Times New Roman" w:hAnsi="Times New Roman" w:cs="Times New Roman"/>
          <w:sz w:val="28"/>
          <w:szCs w:val="28"/>
        </w:rPr>
        <w:lastRenderedPageBreak/>
        <w:t xml:space="preserve">       Износ тепловых сетей является одним из основополагающих вопросов повышения качества жилищно-коммунального обслуживания населения. В последнее время проводится регулярная работа по замене ветхих тепловых сетей. Физический износ тепловых сетей в Подгоренском  городском поселении Подгоренского муниципального района Воронежской области составляет около 50%, средний процент потери тепла  на данных сетях – </w:t>
      </w:r>
      <w:proofErr w:type="gramStart"/>
      <w:r w:rsidRPr="00783FC3">
        <w:rPr>
          <w:rFonts w:ascii="Times New Roman" w:hAnsi="Times New Roman" w:cs="Times New Roman"/>
          <w:sz w:val="28"/>
          <w:szCs w:val="28"/>
        </w:rPr>
        <w:t>до</w:t>
      </w:r>
      <w:proofErr w:type="gramEnd"/>
    </w:p>
    <w:p w:rsidR="00783FC3" w:rsidRPr="00783FC3" w:rsidRDefault="00783FC3" w:rsidP="00783FC3">
      <w:pPr>
        <w:spacing w:after="0" w:line="240" w:lineRule="auto"/>
        <w:jc w:val="both"/>
        <w:rPr>
          <w:rFonts w:ascii="Times New Roman" w:hAnsi="Times New Roman" w:cs="Times New Roman"/>
          <w:sz w:val="28"/>
          <w:szCs w:val="28"/>
        </w:rPr>
      </w:pPr>
      <w:r w:rsidRPr="00783FC3">
        <w:rPr>
          <w:rFonts w:ascii="Times New Roman" w:hAnsi="Times New Roman" w:cs="Times New Roman"/>
          <w:sz w:val="28"/>
          <w:szCs w:val="28"/>
        </w:rPr>
        <w:t xml:space="preserve"> 8 %.  В 2019 г. произведена  замена 660 метров тепловых </w:t>
      </w:r>
      <w:proofErr w:type="gramStart"/>
      <w:r w:rsidRPr="00783FC3">
        <w:rPr>
          <w:rFonts w:ascii="Times New Roman" w:hAnsi="Times New Roman" w:cs="Times New Roman"/>
          <w:sz w:val="28"/>
          <w:szCs w:val="28"/>
        </w:rPr>
        <w:t>сетей</w:t>
      </w:r>
      <w:proofErr w:type="gramEnd"/>
      <w:r w:rsidRPr="00783FC3">
        <w:rPr>
          <w:rFonts w:ascii="Times New Roman" w:hAnsi="Times New Roman" w:cs="Times New Roman"/>
          <w:sz w:val="28"/>
          <w:szCs w:val="28"/>
        </w:rPr>
        <w:t xml:space="preserve">  что составляет 6</w:t>
      </w:r>
      <w:r w:rsidR="00C20A2A">
        <w:rPr>
          <w:rFonts w:ascii="Times New Roman" w:hAnsi="Times New Roman" w:cs="Times New Roman"/>
          <w:sz w:val="28"/>
          <w:szCs w:val="28"/>
        </w:rPr>
        <w:t xml:space="preserve">,2 </w:t>
      </w:r>
      <w:r w:rsidRPr="00783FC3">
        <w:rPr>
          <w:rFonts w:ascii="Times New Roman" w:hAnsi="Times New Roman" w:cs="Times New Roman"/>
          <w:sz w:val="28"/>
          <w:szCs w:val="28"/>
        </w:rPr>
        <w:t xml:space="preserve"> % от общей протяженности тепловых сетей</w:t>
      </w:r>
      <w:r w:rsidR="00C3320D">
        <w:rPr>
          <w:rFonts w:ascii="Times New Roman" w:hAnsi="Times New Roman" w:cs="Times New Roman"/>
          <w:sz w:val="28"/>
          <w:szCs w:val="28"/>
        </w:rPr>
        <w:t>, соответственно</w:t>
      </w:r>
      <w:r w:rsidRPr="00783FC3">
        <w:rPr>
          <w:rFonts w:ascii="Times New Roman" w:hAnsi="Times New Roman" w:cs="Times New Roman"/>
          <w:sz w:val="28"/>
          <w:szCs w:val="28"/>
        </w:rPr>
        <w:t xml:space="preserve"> </w:t>
      </w:r>
      <w:r w:rsidRPr="00C3320D">
        <w:rPr>
          <w:rFonts w:ascii="Times New Roman" w:hAnsi="Times New Roman" w:cs="Times New Roman"/>
          <w:sz w:val="28"/>
          <w:szCs w:val="28"/>
        </w:rPr>
        <w:t>повы</w:t>
      </w:r>
      <w:r w:rsidR="00C3320D" w:rsidRPr="00C3320D">
        <w:rPr>
          <w:rFonts w:ascii="Times New Roman" w:hAnsi="Times New Roman" w:cs="Times New Roman"/>
          <w:sz w:val="28"/>
          <w:szCs w:val="28"/>
        </w:rPr>
        <w:t>силось</w:t>
      </w:r>
      <w:r w:rsidRPr="00C3320D">
        <w:rPr>
          <w:rFonts w:ascii="Times New Roman" w:hAnsi="Times New Roman" w:cs="Times New Roman"/>
          <w:sz w:val="28"/>
          <w:szCs w:val="28"/>
        </w:rPr>
        <w:t xml:space="preserve"> качество услуги </w:t>
      </w:r>
      <w:r w:rsidR="00C3320D" w:rsidRPr="00C3320D">
        <w:rPr>
          <w:rFonts w:ascii="Times New Roman" w:hAnsi="Times New Roman" w:cs="Times New Roman"/>
          <w:sz w:val="28"/>
          <w:szCs w:val="28"/>
        </w:rPr>
        <w:t xml:space="preserve">по </w:t>
      </w:r>
      <w:r w:rsidRPr="00C3320D">
        <w:rPr>
          <w:rFonts w:ascii="Times New Roman" w:hAnsi="Times New Roman" w:cs="Times New Roman"/>
          <w:sz w:val="28"/>
          <w:szCs w:val="28"/>
        </w:rPr>
        <w:t>теплоснабжени</w:t>
      </w:r>
      <w:r w:rsidR="00C3320D" w:rsidRPr="00C3320D">
        <w:rPr>
          <w:rFonts w:ascii="Times New Roman" w:hAnsi="Times New Roman" w:cs="Times New Roman"/>
          <w:sz w:val="28"/>
          <w:szCs w:val="28"/>
        </w:rPr>
        <w:t>ю</w:t>
      </w:r>
      <w:r w:rsidRPr="00C3320D">
        <w:rPr>
          <w:rFonts w:ascii="Times New Roman" w:hAnsi="Times New Roman" w:cs="Times New Roman"/>
          <w:sz w:val="28"/>
          <w:szCs w:val="28"/>
        </w:rPr>
        <w:t>.</w:t>
      </w:r>
      <w:r w:rsidRPr="00783FC3">
        <w:rPr>
          <w:rFonts w:ascii="Times New Roman" w:hAnsi="Times New Roman" w:cs="Times New Roman"/>
          <w:sz w:val="28"/>
          <w:szCs w:val="28"/>
        </w:rPr>
        <w:t xml:space="preserve"> </w:t>
      </w:r>
    </w:p>
    <w:p w:rsidR="00783FC3" w:rsidRPr="00783FC3" w:rsidRDefault="00783FC3" w:rsidP="00783FC3">
      <w:pPr>
        <w:spacing w:after="0" w:line="240" w:lineRule="auto"/>
        <w:jc w:val="both"/>
        <w:rPr>
          <w:rFonts w:ascii="Times New Roman" w:hAnsi="Times New Roman" w:cs="Times New Roman"/>
          <w:sz w:val="28"/>
          <w:szCs w:val="28"/>
        </w:rPr>
      </w:pPr>
      <w:r w:rsidRPr="00783FC3">
        <w:rPr>
          <w:rFonts w:ascii="Times New Roman" w:hAnsi="Times New Roman" w:cs="Times New Roman"/>
          <w:sz w:val="28"/>
          <w:szCs w:val="28"/>
        </w:rPr>
        <w:t xml:space="preserve">  </w:t>
      </w:r>
      <w:r w:rsidRPr="00783FC3">
        <w:rPr>
          <w:rFonts w:ascii="Times New Roman" w:hAnsi="Times New Roman" w:cs="Times New Roman"/>
          <w:sz w:val="28"/>
          <w:szCs w:val="28"/>
        </w:rPr>
        <w:tab/>
        <w:t>Необходимо отметить, что применение программно-целевого метода обеспечит уход от ситуационного метода ремонта тепловых сетей и позволит перейти к планово-предупредительному ремонту. Данное обстоятельство снизит как размер затрат на ремонтные работы, так и уменьшит количество внештатных ситуаций на тепловых сетях. Производство работ по модернизации тепловых сетей будет осуществляться с применением современных материалов, оборудования и технологий.</w:t>
      </w:r>
    </w:p>
    <w:p w:rsidR="00783FC3" w:rsidRPr="00783FC3" w:rsidRDefault="00783FC3" w:rsidP="00783FC3">
      <w:pPr>
        <w:spacing w:after="0" w:line="240" w:lineRule="auto"/>
        <w:jc w:val="both"/>
        <w:rPr>
          <w:rFonts w:ascii="Times New Roman" w:hAnsi="Times New Roman" w:cs="Times New Roman"/>
          <w:sz w:val="28"/>
          <w:szCs w:val="28"/>
        </w:rPr>
      </w:pPr>
      <w:r w:rsidRPr="00783FC3">
        <w:rPr>
          <w:rFonts w:ascii="Times New Roman" w:hAnsi="Times New Roman" w:cs="Times New Roman"/>
          <w:sz w:val="28"/>
          <w:szCs w:val="28"/>
        </w:rPr>
        <w:t xml:space="preserve">  </w:t>
      </w:r>
      <w:r w:rsidRPr="00783FC3">
        <w:rPr>
          <w:rFonts w:ascii="Times New Roman" w:hAnsi="Times New Roman" w:cs="Times New Roman"/>
          <w:sz w:val="28"/>
          <w:szCs w:val="28"/>
        </w:rPr>
        <w:tab/>
        <w:t>Главной целью мероприятия является снижение доли потерь тепловой энергии.</w:t>
      </w:r>
    </w:p>
    <w:p w:rsidR="00783FC3" w:rsidRPr="00783FC3" w:rsidRDefault="00783FC3" w:rsidP="00783FC3">
      <w:pPr>
        <w:spacing w:after="0" w:line="240" w:lineRule="auto"/>
        <w:jc w:val="both"/>
        <w:rPr>
          <w:rFonts w:ascii="Times New Roman" w:hAnsi="Times New Roman" w:cs="Times New Roman"/>
          <w:sz w:val="28"/>
          <w:szCs w:val="28"/>
        </w:rPr>
      </w:pPr>
      <w:r w:rsidRPr="00783FC3">
        <w:rPr>
          <w:rFonts w:ascii="Times New Roman" w:hAnsi="Times New Roman" w:cs="Times New Roman"/>
          <w:sz w:val="28"/>
          <w:szCs w:val="28"/>
        </w:rPr>
        <w:t xml:space="preserve"> </w:t>
      </w:r>
      <w:r w:rsidRPr="00783FC3">
        <w:rPr>
          <w:rFonts w:ascii="Times New Roman" w:hAnsi="Times New Roman" w:cs="Times New Roman"/>
          <w:sz w:val="28"/>
          <w:szCs w:val="28"/>
        </w:rPr>
        <w:tab/>
        <w:t>Основными мероприятиями по реализации проекта являются:</w:t>
      </w:r>
    </w:p>
    <w:p w:rsidR="00783FC3" w:rsidRPr="00783FC3" w:rsidRDefault="00783FC3" w:rsidP="00783FC3">
      <w:pPr>
        <w:spacing w:after="0" w:line="240" w:lineRule="auto"/>
        <w:jc w:val="both"/>
        <w:rPr>
          <w:rFonts w:ascii="Times New Roman" w:hAnsi="Times New Roman" w:cs="Times New Roman"/>
          <w:sz w:val="28"/>
          <w:szCs w:val="28"/>
        </w:rPr>
      </w:pPr>
      <w:r w:rsidRPr="00783FC3">
        <w:rPr>
          <w:rFonts w:ascii="Times New Roman" w:hAnsi="Times New Roman" w:cs="Times New Roman"/>
          <w:sz w:val="28"/>
          <w:szCs w:val="28"/>
        </w:rPr>
        <w:t xml:space="preserve">   </w:t>
      </w:r>
      <w:r w:rsidRPr="00783FC3">
        <w:rPr>
          <w:rFonts w:ascii="Times New Roman" w:hAnsi="Times New Roman" w:cs="Times New Roman"/>
          <w:sz w:val="28"/>
          <w:szCs w:val="28"/>
        </w:rPr>
        <w:tab/>
        <w:t xml:space="preserve"> - реконструкция тепловой сети протяжённостью 1070 </w:t>
      </w:r>
      <w:proofErr w:type="spellStart"/>
      <w:r w:rsidRPr="00783FC3">
        <w:rPr>
          <w:rFonts w:ascii="Times New Roman" w:hAnsi="Times New Roman" w:cs="Times New Roman"/>
          <w:sz w:val="28"/>
          <w:szCs w:val="28"/>
        </w:rPr>
        <w:t>п.</w:t>
      </w:r>
      <w:proofErr w:type="gramStart"/>
      <w:r w:rsidRPr="00783FC3">
        <w:rPr>
          <w:rFonts w:ascii="Times New Roman" w:hAnsi="Times New Roman" w:cs="Times New Roman"/>
          <w:sz w:val="28"/>
          <w:szCs w:val="28"/>
        </w:rPr>
        <w:t>м</w:t>
      </w:r>
      <w:proofErr w:type="spellEnd"/>
      <w:proofErr w:type="gramEnd"/>
      <w:r w:rsidRPr="00783FC3">
        <w:rPr>
          <w:rFonts w:ascii="Times New Roman" w:hAnsi="Times New Roman" w:cs="Times New Roman"/>
          <w:sz w:val="28"/>
          <w:szCs w:val="28"/>
        </w:rPr>
        <w:t xml:space="preserve">. </w:t>
      </w:r>
    </w:p>
    <w:p w:rsidR="00783FC3" w:rsidRPr="00783FC3" w:rsidRDefault="00783FC3" w:rsidP="00783FC3">
      <w:pPr>
        <w:spacing w:after="0" w:line="240" w:lineRule="auto"/>
        <w:ind w:firstLine="708"/>
        <w:jc w:val="both"/>
        <w:rPr>
          <w:rFonts w:ascii="Times New Roman" w:hAnsi="Times New Roman" w:cs="Times New Roman"/>
          <w:sz w:val="28"/>
          <w:szCs w:val="28"/>
        </w:rPr>
      </w:pPr>
      <w:r w:rsidRPr="00783FC3">
        <w:rPr>
          <w:rFonts w:ascii="Times New Roman" w:hAnsi="Times New Roman" w:cs="Times New Roman"/>
          <w:sz w:val="28"/>
          <w:szCs w:val="28"/>
        </w:rPr>
        <w:t xml:space="preserve">В процессе реализации данного мероприятия будет применяться технология </w:t>
      </w:r>
      <w:proofErr w:type="spellStart"/>
      <w:r w:rsidRPr="00783FC3">
        <w:rPr>
          <w:rFonts w:ascii="Times New Roman" w:hAnsi="Times New Roman" w:cs="Times New Roman"/>
          <w:sz w:val="28"/>
          <w:szCs w:val="28"/>
        </w:rPr>
        <w:t>бе</w:t>
      </w:r>
      <w:r w:rsidR="00970714">
        <w:rPr>
          <w:rFonts w:ascii="Times New Roman" w:hAnsi="Times New Roman" w:cs="Times New Roman"/>
          <w:sz w:val="28"/>
          <w:szCs w:val="28"/>
        </w:rPr>
        <w:t>з</w:t>
      </w:r>
      <w:r w:rsidRPr="00783FC3">
        <w:rPr>
          <w:rFonts w:ascii="Times New Roman" w:hAnsi="Times New Roman" w:cs="Times New Roman"/>
          <w:sz w:val="28"/>
          <w:szCs w:val="28"/>
        </w:rPr>
        <w:t>канальной</w:t>
      </w:r>
      <w:proofErr w:type="spellEnd"/>
      <w:r w:rsidRPr="00783FC3">
        <w:rPr>
          <w:rFonts w:ascii="Times New Roman" w:hAnsi="Times New Roman" w:cs="Times New Roman"/>
          <w:sz w:val="28"/>
          <w:szCs w:val="28"/>
        </w:rPr>
        <w:t xml:space="preserve"> прокладки труб в пенополиуретановой изоляции в полиэтиленовой оболочке, за счет этого станет возможно достижение следующих преимуществ:</w:t>
      </w:r>
    </w:p>
    <w:p w:rsidR="00783FC3" w:rsidRPr="00783FC3" w:rsidRDefault="00783FC3" w:rsidP="00783FC3">
      <w:pPr>
        <w:spacing w:after="0" w:line="240" w:lineRule="auto"/>
        <w:jc w:val="both"/>
        <w:rPr>
          <w:rFonts w:ascii="Times New Roman" w:hAnsi="Times New Roman" w:cs="Times New Roman"/>
          <w:sz w:val="28"/>
          <w:szCs w:val="28"/>
        </w:rPr>
      </w:pPr>
      <w:r w:rsidRPr="00783FC3">
        <w:rPr>
          <w:rFonts w:ascii="Times New Roman" w:hAnsi="Times New Roman" w:cs="Times New Roman"/>
          <w:sz w:val="28"/>
          <w:szCs w:val="28"/>
        </w:rPr>
        <w:t xml:space="preserve">          1. Тепловые потери сни</w:t>
      </w:r>
      <w:r w:rsidR="00C20A2A">
        <w:rPr>
          <w:rFonts w:ascii="Times New Roman" w:hAnsi="Times New Roman" w:cs="Times New Roman"/>
          <w:sz w:val="28"/>
          <w:szCs w:val="28"/>
        </w:rPr>
        <w:t>зя</w:t>
      </w:r>
      <w:r w:rsidRPr="00783FC3">
        <w:rPr>
          <w:rFonts w:ascii="Times New Roman" w:hAnsi="Times New Roman" w:cs="Times New Roman"/>
          <w:sz w:val="28"/>
          <w:szCs w:val="28"/>
        </w:rPr>
        <w:t xml:space="preserve">тся с 12% до 2%.                </w:t>
      </w:r>
    </w:p>
    <w:p w:rsidR="00783FC3" w:rsidRPr="00783FC3" w:rsidRDefault="00783FC3" w:rsidP="00783FC3">
      <w:pPr>
        <w:spacing w:after="0" w:line="240" w:lineRule="auto"/>
        <w:jc w:val="both"/>
        <w:rPr>
          <w:rFonts w:ascii="Times New Roman" w:hAnsi="Times New Roman" w:cs="Times New Roman"/>
          <w:sz w:val="28"/>
          <w:szCs w:val="28"/>
        </w:rPr>
      </w:pPr>
      <w:r w:rsidRPr="00783FC3">
        <w:rPr>
          <w:rFonts w:ascii="Times New Roman" w:hAnsi="Times New Roman" w:cs="Times New Roman"/>
          <w:sz w:val="28"/>
          <w:szCs w:val="28"/>
        </w:rPr>
        <w:t xml:space="preserve">          2. Увеличи</w:t>
      </w:r>
      <w:r w:rsidR="00C20A2A">
        <w:rPr>
          <w:rFonts w:ascii="Times New Roman" w:hAnsi="Times New Roman" w:cs="Times New Roman"/>
          <w:sz w:val="28"/>
          <w:szCs w:val="28"/>
        </w:rPr>
        <w:t>тся</w:t>
      </w:r>
      <w:r w:rsidRPr="00783FC3">
        <w:rPr>
          <w:rFonts w:ascii="Times New Roman" w:hAnsi="Times New Roman" w:cs="Times New Roman"/>
          <w:sz w:val="28"/>
          <w:szCs w:val="28"/>
        </w:rPr>
        <w:t xml:space="preserve"> срок эксплуатации сетей с 16 лет до 30 лет.                                                     </w:t>
      </w:r>
    </w:p>
    <w:p w:rsidR="00783FC3" w:rsidRPr="00783FC3" w:rsidRDefault="00783FC3" w:rsidP="00783FC3">
      <w:pPr>
        <w:spacing w:after="0" w:line="240" w:lineRule="auto"/>
        <w:jc w:val="both"/>
        <w:rPr>
          <w:rFonts w:ascii="Times New Roman" w:hAnsi="Times New Roman" w:cs="Times New Roman"/>
          <w:sz w:val="28"/>
          <w:szCs w:val="28"/>
        </w:rPr>
      </w:pPr>
      <w:r w:rsidRPr="00783FC3">
        <w:rPr>
          <w:rFonts w:ascii="Times New Roman" w:hAnsi="Times New Roman" w:cs="Times New Roman"/>
          <w:sz w:val="28"/>
          <w:szCs w:val="28"/>
        </w:rPr>
        <w:t xml:space="preserve">          3. Полностью исключается возможность повреждения трубопроводов от наружной коррозии.                      </w:t>
      </w:r>
    </w:p>
    <w:p w:rsidR="00783FC3" w:rsidRPr="00783FC3" w:rsidRDefault="00783FC3" w:rsidP="00783FC3">
      <w:pPr>
        <w:spacing w:after="0" w:line="240" w:lineRule="auto"/>
        <w:jc w:val="both"/>
        <w:rPr>
          <w:rFonts w:ascii="Times New Roman" w:hAnsi="Times New Roman" w:cs="Times New Roman"/>
          <w:sz w:val="28"/>
          <w:szCs w:val="28"/>
        </w:rPr>
      </w:pPr>
      <w:r w:rsidRPr="00783FC3">
        <w:rPr>
          <w:rFonts w:ascii="Times New Roman" w:hAnsi="Times New Roman" w:cs="Times New Roman"/>
          <w:sz w:val="28"/>
          <w:szCs w:val="28"/>
        </w:rPr>
        <w:t xml:space="preserve">          4. В 1,5 раза сни</w:t>
      </w:r>
      <w:r w:rsidR="00C20A2A">
        <w:rPr>
          <w:rFonts w:ascii="Times New Roman" w:hAnsi="Times New Roman" w:cs="Times New Roman"/>
          <w:sz w:val="28"/>
          <w:szCs w:val="28"/>
        </w:rPr>
        <w:t>зится</w:t>
      </w:r>
      <w:r w:rsidRPr="00783FC3">
        <w:rPr>
          <w:rFonts w:ascii="Times New Roman" w:hAnsi="Times New Roman" w:cs="Times New Roman"/>
          <w:sz w:val="28"/>
          <w:szCs w:val="28"/>
        </w:rPr>
        <w:t xml:space="preserve"> стоимость капитального строительства по сравнению с трубопроводами, проложенными с использованием метода канальной прокладки.             </w:t>
      </w:r>
    </w:p>
    <w:p w:rsidR="00783FC3" w:rsidRPr="00783FC3" w:rsidRDefault="00783FC3" w:rsidP="00783FC3">
      <w:pPr>
        <w:spacing w:after="0" w:line="240" w:lineRule="auto"/>
        <w:jc w:val="both"/>
        <w:rPr>
          <w:rFonts w:ascii="Times New Roman" w:hAnsi="Times New Roman" w:cs="Times New Roman"/>
          <w:sz w:val="28"/>
          <w:szCs w:val="28"/>
        </w:rPr>
      </w:pPr>
      <w:r w:rsidRPr="00783FC3">
        <w:rPr>
          <w:rFonts w:ascii="Times New Roman" w:hAnsi="Times New Roman" w:cs="Times New Roman"/>
          <w:sz w:val="28"/>
          <w:szCs w:val="28"/>
        </w:rPr>
        <w:t xml:space="preserve">           5. В 9 - 10 раз сни</w:t>
      </w:r>
      <w:r w:rsidR="00C20A2A">
        <w:rPr>
          <w:rFonts w:ascii="Times New Roman" w:hAnsi="Times New Roman" w:cs="Times New Roman"/>
          <w:sz w:val="28"/>
          <w:szCs w:val="28"/>
        </w:rPr>
        <w:t>зя</w:t>
      </w:r>
      <w:r w:rsidRPr="00783FC3">
        <w:rPr>
          <w:rFonts w:ascii="Times New Roman" w:hAnsi="Times New Roman" w:cs="Times New Roman"/>
          <w:sz w:val="28"/>
          <w:szCs w:val="28"/>
        </w:rPr>
        <w:t>тся годовые затраты на эксплуатацию теплосетей, так как резко сни</w:t>
      </w:r>
      <w:r w:rsidR="00C20A2A">
        <w:rPr>
          <w:rFonts w:ascii="Times New Roman" w:hAnsi="Times New Roman" w:cs="Times New Roman"/>
          <w:sz w:val="28"/>
          <w:szCs w:val="28"/>
        </w:rPr>
        <w:t>зи</w:t>
      </w:r>
      <w:r w:rsidRPr="00783FC3">
        <w:rPr>
          <w:rFonts w:ascii="Times New Roman" w:hAnsi="Times New Roman" w:cs="Times New Roman"/>
          <w:sz w:val="28"/>
          <w:szCs w:val="28"/>
        </w:rPr>
        <w:t xml:space="preserve">тся число аварий.        </w:t>
      </w:r>
    </w:p>
    <w:p w:rsidR="00783FC3" w:rsidRPr="00783FC3" w:rsidRDefault="00783FC3" w:rsidP="00783FC3">
      <w:pPr>
        <w:spacing w:after="0" w:line="240" w:lineRule="auto"/>
        <w:jc w:val="both"/>
        <w:rPr>
          <w:rFonts w:ascii="Times New Roman" w:hAnsi="Times New Roman" w:cs="Times New Roman"/>
          <w:sz w:val="28"/>
          <w:szCs w:val="28"/>
        </w:rPr>
      </w:pPr>
      <w:r w:rsidRPr="00783FC3">
        <w:rPr>
          <w:rFonts w:ascii="Times New Roman" w:hAnsi="Times New Roman" w:cs="Times New Roman"/>
          <w:sz w:val="28"/>
          <w:szCs w:val="28"/>
        </w:rPr>
        <w:t xml:space="preserve">           6. Возможность установки систем оперативного дистанционного контроля состояния теплотрасс, использование которой обеспечит определение местонахождения утечки с точностью до 1% от длины участка.</w:t>
      </w:r>
    </w:p>
    <w:p w:rsidR="00783FC3" w:rsidRPr="00783FC3" w:rsidRDefault="00783FC3" w:rsidP="00783FC3">
      <w:pPr>
        <w:spacing w:after="0" w:line="240" w:lineRule="auto"/>
        <w:jc w:val="both"/>
        <w:rPr>
          <w:rFonts w:ascii="Times New Roman" w:hAnsi="Times New Roman" w:cs="Times New Roman"/>
          <w:sz w:val="28"/>
          <w:szCs w:val="28"/>
        </w:rPr>
      </w:pPr>
      <w:r w:rsidRPr="00783FC3">
        <w:rPr>
          <w:rFonts w:ascii="Times New Roman" w:hAnsi="Times New Roman" w:cs="Times New Roman"/>
          <w:sz w:val="28"/>
          <w:szCs w:val="28"/>
        </w:rPr>
        <w:t xml:space="preserve">           Мероприятие носит социальный характер, в данном случае основным критерием эффективности которого является обеспечение бесперебойного и качественного теплоснабжения потребителей.</w:t>
      </w:r>
    </w:p>
    <w:p w:rsidR="00783FC3" w:rsidRPr="00783FC3" w:rsidRDefault="00783FC3" w:rsidP="00783FC3">
      <w:pPr>
        <w:spacing w:after="0" w:line="240" w:lineRule="auto"/>
        <w:jc w:val="both"/>
        <w:rPr>
          <w:rFonts w:ascii="Times New Roman" w:hAnsi="Times New Roman" w:cs="Times New Roman"/>
          <w:sz w:val="28"/>
          <w:szCs w:val="28"/>
        </w:rPr>
      </w:pPr>
      <w:r w:rsidRPr="00783FC3">
        <w:rPr>
          <w:rFonts w:ascii="Times New Roman" w:hAnsi="Times New Roman" w:cs="Times New Roman"/>
          <w:sz w:val="28"/>
          <w:szCs w:val="28"/>
        </w:rPr>
        <w:t xml:space="preserve"> </w:t>
      </w:r>
      <w:r w:rsidRPr="00783FC3">
        <w:rPr>
          <w:rFonts w:ascii="Times New Roman" w:hAnsi="Times New Roman" w:cs="Times New Roman"/>
          <w:sz w:val="28"/>
          <w:szCs w:val="28"/>
        </w:rPr>
        <w:tab/>
        <w:t>Мероприятие 1.3.2. «Реконструкция сетей водоснабжения и водоотведения».</w:t>
      </w:r>
    </w:p>
    <w:p w:rsidR="00783FC3" w:rsidRPr="00783FC3" w:rsidRDefault="00783FC3" w:rsidP="00783FC3">
      <w:pPr>
        <w:spacing w:after="0" w:line="240" w:lineRule="auto"/>
        <w:ind w:firstLine="708"/>
        <w:jc w:val="both"/>
        <w:rPr>
          <w:rFonts w:ascii="Times New Roman" w:hAnsi="Times New Roman" w:cs="Times New Roman"/>
          <w:sz w:val="28"/>
          <w:szCs w:val="28"/>
        </w:rPr>
      </w:pPr>
      <w:r w:rsidRPr="00783FC3">
        <w:rPr>
          <w:rFonts w:ascii="Times New Roman" w:hAnsi="Times New Roman" w:cs="Times New Roman"/>
          <w:sz w:val="28"/>
          <w:szCs w:val="28"/>
        </w:rPr>
        <w:t xml:space="preserve">Так же одним из главных приоритетов социальной политики в Подгоренском городском поселении, является обеспечение населения, чистой питьевой водой нормативного качества, безопасность </w:t>
      </w:r>
      <w:r w:rsidRPr="00783FC3">
        <w:rPr>
          <w:rFonts w:ascii="Times New Roman" w:hAnsi="Times New Roman" w:cs="Times New Roman"/>
          <w:sz w:val="28"/>
          <w:szCs w:val="28"/>
        </w:rPr>
        <w:lastRenderedPageBreak/>
        <w:t>водопользования. При этом безопасность питьевого водоснабжения - важнейшая составляющая здоровья населения.</w:t>
      </w:r>
    </w:p>
    <w:p w:rsidR="00783FC3" w:rsidRPr="00783FC3" w:rsidRDefault="00783FC3" w:rsidP="00783FC3">
      <w:pPr>
        <w:spacing w:after="0" w:line="240" w:lineRule="auto"/>
        <w:ind w:firstLine="708"/>
        <w:jc w:val="both"/>
        <w:rPr>
          <w:rFonts w:ascii="Times New Roman" w:hAnsi="Times New Roman" w:cs="Times New Roman"/>
          <w:sz w:val="28"/>
          <w:szCs w:val="28"/>
        </w:rPr>
      </w:pPr>
      <w:r w:rsidRPr="00783FC3">
        <w:rPr>
          <w:rFonts w:ascii="Times New Roman" w:hAnsi="Times New Roman" w:cs="Times New Roman"/>
          <w:sz w:val="28"/>
          <w:szCs w:val="28"/>
        </w:rPr>
        <w:t>Повышение уровня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водного сектора определяют актуальность проблемы гарантированного обеспечения жителей Подгоренского городского поселения чистой питьевой водой и выводят ее в приоритетные задачи социально-экономического развития области. Возрастающие экологические требования предписывают необходимость повышения качества очистки сточных вод.</w:t>
      </w:r>
    </w:p>
    <w:p w:rsidR="00783FC3" w:rsidRPr="00783FC3" w:rsidRDefault="00783FC3" w:rsidP="00783FC3">
      <w:pPr>
        <w:spacing w:after="0" w:line="240" w:lineRule="auto"/>
        <w:jc w:val="both"/>
        <w:rPr>
          <w:rFonts w:ascii="Times New Roman" w:hAnsi="Times New Roman" w:cs="Times New Roman"/>
          <w:sz w:val="28"/>
          <w:szCs w:val="28"/>
        </w:rPr>
      </w:pPr>
      <w:r w:rsidRPr="00783FC3">
        <w:rPr>
          <w:rFonts w:ascii="Times New Roman" w:hAnsi="Times New Roman" w:cs="Times New Roman"/>
          <w:sz w:val="28"/>
          <w:szCs w:val="28"/>
        </w:rPr>
        <w:t xml:space="preserve">  </w:t>
      </w:r>
      <w:r w:rsidRPr="00783FC3">
        <w:rPr>
          <w:rFonts w:ascii="Times New Roman" w:hAnsi="Times New Roman" w:cs="Times New Roman"/>
          <w:sz w:val="28"/>
          <w:szCs w:val="28"/>
        </w:rPr>
        <w:tab/>
        <w:t>Эффективное использование и охрана водных ресурсов - это проблема, которую невозможно успешно решить только на уровне ведомств или в рамках одного поселения.</w:t>
      </w:r>
    </w:p>
    <w:p w:rsidR="00783FC3" w:rsidRPr="00783FC3" w:rsidRDefault="00783FC3" w:rsidP="00783FC3">
      <w:pPr>
        <w:spacing w:after="0" w:line="240" w:lineRule="auto"/>
        <w:jc w:val="both"/>
        <w:rPr>
          <w:rFonts w:ascii="Times New Roman" w:hAnsi="Times New Roman" w:cs="Times New Roman"/>
          <w:sz w:val="28"/>
          <w:szCs w:val="28"/>
        </w:rPr>
      </w:pPr>
      <w:r w:rsidRPr="00783FC3">
        <w:rPr>
          <w:rFonts w:ascii="Times New Roman" w:hAnsi="Times New Roman" w:cs="Times New Roman"/>
          <w:sz w:val="28"/>
          <w:szCs w:val="28"/>
        </w:rPr>
        <w:t xml:space="preserve">  </w:t>
      </w:r>
      <w:r w:rsidRPr="00783FC3">
        <w:rPr>
          <w:rFonts w:ascii="Times New Roman" w:hAnsi="Times New Roman" w:cs="Times New Roman"/>
          <w:sz w:val="28"/>
          <w:szCs w:val="28"/>
        </w:rPr>
        <w:tab/>
        <w:t xml:space="preserve">Основным источником питьевого водоснабжения в Подгоренском городском поселении являются артезианские </w:t>
      </w:r>
      <w:proofErr w:type="gramStart"/>
      <w:r w:rsidRPr="00783FC3">
        <w:rPr>
          <w:rFonts w:ascii="Times New Roman" w:hAnsi="Times New Roman" w:cs="Times New Roman"/>
          <w:sz w:val="28"/>
          <w:szCs w:val="28"/>
        </w:rPr>
        <w:t>скважины</w:t>
      </w:r>
      <w:proofErr w:type="gramEnd"/>
      <w:r w:rsidRPr="00783FC3">
        <w:rPr>
          <w:rFonts w:ascii="Times New Roman" w:hAnsi="Times New Roman" w:cs="Times New Roman"/>
          <w:sz w:val="28"/>
          <w:szCs w:val="28"/>
        </w:rPr>
        <w:t xml:space="preserve"> которые подают подземные воды.</w:t>
      </w:r>
    </w:p>
    <w:p w:rsidR="00783FC3" w:rsidRPr="00783FC3" w:rsidRDefault="00783FC3" w:rsidP="00783FC3">
      <w:pPr>
        <w:spacing w:after="0" w:line="240" w:lineRule="auto"/>
        <w:jc w:val="both"/>
        <w:rPr>
          <w:rFonts w:ascii="Times New Roman" w:hAnsi="Times New Roman" w:cs="Times New Roman"/>
          <w:sz w:val="28"/>
          <w:szCs w:val="28"/>
        </w:rPr>
      </w:pPr>
      <w:r w:rsidRPr="00783FC3">
        <w:rPr>
          <w:rFonts w:ascii="Times New Roman" w:hAnsi="Times New Roman" w:cs="Times New Roman"/>
          <w:sz w:val="28"/>
          <w:szCs w:val="28"/>
        </w:rPr>
        <w:t xml:space="preserve">   </w:t>
      </w:r>
      <w:r w:rsidRPr="00783FC3">
        <w:rPr>
          <w:rFonts w:ascii="Times New Roman" w:hAnsi="Times New Roman" w:cs="Times New Roman"/>
          <w:sz w:val="28"/>
          <w:szCs w:val="28"/>
        </w:rPr>
        <w:tab/>
        <w:t>В Подгоренском городском поселении пользуются централизованным водоснабжением около 65 %  населения, остальные жители потребляют воду из придомовых колодцев. Во время паводков в такие колодцы попадают поверхностные воды и нечистоты, что может служить причиной эпидемических заболеваний. Кроме того вся поднимаемая вода нуждается в очистке, так как содержание солей превышает   ПДК на 50%, что напрямую связано со здоровьем населения, качеством и продолжительностью жизни.</w:t>
      </w:r>
    </w:p>
    <w:p w:rsidR="00783FC3" w:rsidRPr="00783FC3" w:rsidRDefault="00783FC3" w:rsidP="00783FC3">
      <w:pPr>
        <w:spacing w:after="0" w:line="240" w:lineRule="auto"/>
        <w:jc w:val="both"/>
        <w:rPr>
          <w:rFonts w:ascii="Times New Roman" w:hAnsi="Times New Roman" w:cs="Times New Roman"/>
          <w:sz w:val="28"/>
          <w:szCs w:val="28"/>
        </w:rPr>
      </w:pPr>
      <w:r w:rsidRPr="00783FC3">
        <w:rPr>
          <w:rFonts w:ascii="Times New Roman" w:hAnsi="Times New Roman" w:cs="Times New Roman"/>
          <w:sz w:val="28"/>
          <w:szCs w:val="28"/>
        </w:rPr>
        <w:t xml:space="preserve">  </w:t>
      </w:r>
      <w:r w:rsidRPr="00783FC3">
        <w:rPr>
          <w:rFonts w:ascii="Times New Roman" w:hAnsi="Times New Roman" w:cs="Times New Roman"/>
          <w:sz w:val="28"/>
          <w:szCs w:val="28"/>
        </w:rPr>
        <w:tab/>
        <w:t>Характеристика водоснабжения Подгоренского городского поселения Подгоренского муниципального района Воронежской области отражена в следующей таблице:</w:t>
      </w:r>
    </w:p>
    <w:p w:rsidR="00783FC3" w:rsidRPr="00783FC3" w:rsidRDefault="00783FC3" w:rsidP="00783FC3">
      <w:pPr>
        <w:spacing w:after="0" w:line="240" w:lineRule="auto"/>
        <w:jc w:val="both"/>
        <w:rPr>
          <w:rFonts w:ascii="Times New Roman" w:hAnsi="Times New Roman" w:cs="Times New Roman"/>
          <w:sz w:val="28"/>
          <w:szCs w:val="28"/>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426"/>
        <w:gridCol w:w="1417"/>
        <w:gridCol w:w="992"/>
        <w:gridCol w:w="709"/>
        <w:gridCol w:w="992"/>
        <w:gridCol w:w="993"/>
        <w:gridCol w:w="992"/>
        <w:gridCol w:w="567"/>
        <w:gridCol w:w="567"/>
        <w:gridCol w:w="850"/>
        <w:gridCol w:w="851"/>
      </w:tblGrid>
      <w:tr w:rsidR="00783FC3" w:rsidRPr="00F15FA4" w:rsidTr="0027301F">
        <w:trPr>
          <w:trHeight w:val="1223"/>
          <w:tblCellSpacing w:w="5" w:type="nil"/>
        </w:trPr>
        <w:tc>
          <w:tcPr>
            <w:tcW w:w="426" w:type="dxa"/>
            <w:vMerge w:val="restart"/>
            <w:tcBorders>
              <w:top w:val="single" w:sz="8" w:space="0" w:color="auto"/>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N </w:t>
            </w:r>
            <w:proofErr w:type="gramStart"/>
            <w:r w:rsidRPr="00F15FA4">
              <w:rPr>
                <w:rFonts w:ascii="Times New Roman" w:eastAsia="Times New Roman" w:hAnsi="Times New Roman" w:cs="Times New Roman"/>
                <w:sz w:val="20"/>
                <w:szCs w:val="20"/>
                <w:lang w:eastAsia="ru-RU"/>
              </w:rPr>
              <w:t>п</w:t>
            </w:r>
            <w:proofErr w:type="gramEnd"/>
            <w:r w:rsidRPr="00F15FA4">
              <w:rPr>
                <w:rFonts w:ascii="Times New Roman" w:eastAsia="Times New Roman" w:hAnsi="Times New Roman" w:cs="Times New Roman"/>
                <w:sz w:val="20"/>
                <w:szCs w:val="20"/>
                <w:lang w:eastAsia="ru-RU"/>
              </w:rPr>
              <w:t xml:space="preserve">/п  </w:t>
            </w:r>
          </w:p>
        </w:tc>
        <w:tc>
          <w:tcPr>
            <w:tcW w:w="1417" w:type="dxa"/>
            <w:vMerge w:val="restart"/>
            <w:tcBorders>
              <w:top w:val="single" w:sz="8" w:space="0" w:color="auto"/>
              <w:left w:val="single" w:sz="8" w:space="0" w:color="auto"/>
              <w:bottom w:val="single" w:sz="8" w:space="0" w:color="auto"/>
              <w:right w:val="single" w:sz="8" w:space="0" w:color="auto"/>
            </w:tcBorders>
          </w:tcPr>
          <w:p w:rsidR="00783FC3" w:rsidRPr="00F15FA4" w:rsidRDefault="00783FC3" w:rsidP="002730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Наименование </w:t>
            </w:r>
            <w:proofErr w:type="gramStart"/>
            <w:r w:rsidRPr="00F15FA4">
              <w:rPr>
                <w:rFonts w:ascii="Times New Roman" w:eastAsia="Times New Roman" w:hAnsi="Times New Roman" w:cs="Times New Roman"/>
                <w:sz w:val="20"/>
                <w:szCs w:val="20"/>
                <w:lang w:eastAsia="ru-RU"/>
              </w:rPr>
              <w:t>муниципального</w:t>
            </w:r>
            <w:proofErr w:type="gramEnd"/>
            <w:r w:rsidRPr="00F15FA4">
              <w:rPr>
                <w:rFonts w:ascii="Times New Roman" w:eastAsia="Times New Roman" w:hAnsi="Times New Roman" w:cs="Times New Roman"/>
                <w:sz w:val="20"/>
                <w:szCs w:val="20"/>
                <w:lang w:eastAsia="ru-RU"/>
              </w:rPr>
              <w:t xml:space="preserve"> </w:t>
            </w:r>
            <w:proofErr w:type="spellStart"/>
            <w:r w:rsidR="0027301F">
              <w:rPr>
                <w:rFonts w:ascii="Times New Roman" w:eastAsia="Times New Roman" w:hAnsi="Times New Roman" w:cs="Times New Roman"/>
                <w:sz w:val="20"/>
                <w:szCs w:val="20"/>
                <w:lang w:eastAsia="ru-RU"/>
              </w:rPr>
              <w:t>о</w:t>
            </w:r>
            <w:r w:rsidRPr="00F15FA4">
              <w:rPr>
                <w:rFonts w:ascii="Times New Roman" w:eastAsia="Times New Roman" w:hAnsi="Times New Roman" w:cs="Times New Roman"/>
                <w:sz w:val="20"/>
                <w:szCs w:val="20"/>
                <w:lang w:eastAsia="ru-RU"/>
              </w:rPr>
              <w:t>бразова</w:t>
            </w:r>
            <w:r w:rsidR="0027301F">
              <w:rPr>
                <w:rFonts w:ascii="Times New Roman" w:eastAsia="Times New Roman" w:hAnsi="Times New Roman" w:cs="Times New Roman"/>
                <w:sz w:val="20"/>
                <w:szCs w:val="20"/>
                <w:lang w:eastAsia="ru-RU"/>
              </w:rPr>
              <w:t>-</w:t>
            </w:r>
            <w:r w:rsidRPr="00F15FA4">
              <w:rPr>
                <w:rFonts w:ascii="Times New Roman" w:eastAsia="Times New Roman" w:hAnsi="Times New Roman" w:cs="Times New Roman"/>
                <w:sz w:val="20"/>
                <w:szCs w:val="20"/>
                <w:lang w:eastAsia="ru-RU"/>
              </w:rPr>
              <w:t>ния</w:t>
            </w:r>
            <w:proofErr w:type="spellEnd"/>
          </w:p>
        </w:tc>
        <w:tc>
          <w:tcPr>
            <w:tcW w:w="992" w:type="dxa"/>
            <w:vMerge w:val="restart"/>
            <w:tcBorders>
              <w:top w:val="single" w:sz="8" w:space="0" w:color="auto"/>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Обеспеченность</w:t>
            </w:r>
          </w:p>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водопроводом, %</w:t>
            </w:r>
          </w:p>
        </w:tc>
        <w:tc>
          <w:tcPr>
            <w:tcW w:w="3686" w:type="dxa"/>
            <w:gridSpan w:val="4"/>
            <w:tcBorders>
              <w:top w:val="single" w:sz="8" w:space="0" w:color="auto"/>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Протяженность водопроводных сетей, </w:t>
            </w:r>
            <w:proofErr w:type="gramStart"/>
            <w:r w:rsidRPr="00F15FA4">
              <w:rPr>
                <w:rFonts w:ascii="Times New Roman" w:eastAsia="Times New Roman" w:hAnsi="Times New Roman" w:cs="Times New Roman"/>
                <w:sz w:val="20"/>
                <w:szCs w:val="20"/>
                <w:lang w:eastAsia="ru-RU"/>
              </w:rPr>
              <w:t>км</w:t>
            </w:r>
            <w:proofErr w:type="gramEnd"/>
          </w:p>
        </w:tc>
        <w:tc>
          <w:tcPr>
            <w:tcW w:w="1134" w:type="dxa"/>
            <w:gridSpan w:val="2"/>
            <w:tcBorders>
              <w:top w:val="single" w:sz="8" w:space="0" w:color="auto"/>
              <w:left w:val="single" w:sz="8" w:space="0" w:color="auto"/>
              <w:bottom w:val="single" w:sz="8" w:space="0" w:color="auto"/>
              <w:right w:val="single" w:sz="8" w:space="0" w:color="auto"/>
            </w:tcBorders>
          </w:tcPr>
          <w:p w:rsidR="00783FC3" w:rsidRPr="00F15FA4" w:rsidRDefault="00783FC3" w:rsidP="002730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Протяженность  </w:t>
            </w:r>
            <w:r w:rsidR="0027301F">
              <w:rPr>
                <w:rFonts w:ascii="Times New Roman" w:eastAsia="Times New Roman" w:hAnsi="Times New Roman" w:cs="Times New Roman"/>
                <w:sz w:val="20"/>
                <w:szCs w:val="20"/>
                <w:lang w:eastAsia="ru-RU"/>
              </w:rPr>
              <w:t>в</w:t>
            </w:r>
            <w:r w:rsidRPr="00F15FA4">
              <w:rPr>
                <w:rFonts w:ascii="Times New Roman" w:eastAsia="Times New Roman" w:hAnsi="Times New Roman" w:cs="Times New Roman"/>
                <w:sz w:val="20"/>
                <w:szCs w:val="20"/>
                <w:lang w:eastAsia="ru-RU"/>
              </w:rPr>
              <w:t xml:space="preserve">етхих сетей </w:t>
            </w:r>
          </w:p>
        </w:tc>
        <w:tc>
          <w:tcPr>
            <w:tcW w:w="1701" w:type="dxa"/>
            <w:gridSpan w:val="2"/>
            <w:tcBorders>
              <w:top w:val="single" w:sz="8" w:space="0" w:color="auto"/>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 Протяженность </w:t>
            </w:r>
            <w:proofErr w:type="gramStart"/>
            <w:r w:rsidRPr="00F15FA4">
              <w:rPr>
                <w:rFonts w:ascii="Times New Roman" w:eastAsia="Times New Roman" w:hAnsi="Times New Roman" w:cs="Times New Roman"/>
                <w:sz w:val="20"/>
                <w:szCs w:val="20"/>
                <w:lang w:eastAsia="ru-RU"/>
              </w:rPr>
              <w:t>планируемых</w:t>
            </w:r>
            <w:proofErr w:type="gramEnd"/>
          </w:p>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сетей водоснабжения, </w:t>
            </w:r>
            <w:proofErr w:type="gramStart"/>
            <w:r w:rsidRPr="00F15FA4">
              <w:rPr>
                <w:rFonts w:ascii="Times New Roman" w:eastAsia="Times New Roman" w:hAnsi="Times New Roman" w:cs="Times New Roman"/>
                <w:sz w:val="20"/>
                <w:szCs w:val="20"/>
                <w:lang w:eastAsia="ru-RU"/>
              </w:rPr>
              <w:t>км</w:t>
            </w:r>
            <w:proofErr w:type="gramEnd"/>
          </w:p>
        </w:tc>
      </w:tr>
      <w:tr w:rsidR="00783FC3" w:rsidRPr="00F15FA4" w:rsidTr="0027301F">
        <w:trPr>
          <w:trHeight w:val="761"/>
          <w:tblCellSpacing w:w="5" w:type="nil"/>
        </w:trPr>
        <w:tc>
          <w:tcPr>
            <w:tcW w:w="426" w:type="dxa"/>
            <w:vMerge/>
            <w:tcBorders>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vMerge/>
            <w:tcBorders>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vMerge/>
            <w:tcBorders>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left w:val="single" w:sz="8" w:space="0" w:color="auto"/>
              <w:bottom w:val="single" w:sz="8" w:space="0" w:color="auto"/>
              <w:right w:val="single" w:sz="8" w:space="0" w:color="auto"/>
            </w:tcBorders>
          </w:tcPr>
          <w:p w:rsidR="00783FC3" w:rsidRPr="00F15FA4" w:rsidRDefault="00783FC3" w:rsidP="002730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 </w:t>
            </w:r>
            <w:r w:rsidR="0027301F">
              <w:rPr>
                <w:rFonts w:ascii="Times New Roman" w:eastAsia="Times New Roman" w:hAnsi="Times New Roman" w:cs="Times New Roman"/>
                <w:sz w:val="20"/>
                <w:szCs w:val="20"/>
                <w:lang w:eastAsia="ru-RU"/>
              </w:rPr>
              <w:t>В</w:t>
            </w:r>
            <w:r w:rsidRPr="00F15FA4">
              <w:rPr>
                <w:rFonts w:ascii="Times New Roman" w:eastAsia="Times New Roman" w:hAnsi="Times New Roman" w:cs="Times New Roman"/>
                <w:sz w:val="20"/>
                <w:szCs w:val="20"/>
                <w:lang w:eastAsia="ru-RU"/>
              </w:rPr>
              <w:t xml:space="preserve">сего </w:t>
            </w:r>
          </w:p>
        </w:tc>
        <w:tc>
          <w:tcPr>
            <w:tcW w:w="992" w:type="dxa"/>
            <w:tcBorders>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F15FA4">
              <w:rPr>
                <w:rFonts w:ascii="Times New Roman" w:eastAsia="Times New Roman" w:hAnsi="Times New Roman" w:cs="Times New Roman"/>
                <w:sz w:val="20"/>
                <w:szCs w:val="20"/>
                <w:lang w:eastAsia="ru-RU"/>
              </w:rPr>
              <w:t>Муници</w:t>
            </w:r>
            <w:proofErr w:type="spellEnd"/>
            <w:r w:rsidRPr="00F15FA4">
              <w:rPr>
                <w:rFonts w:ascii="Times New Roman" w:eastAsia="Times New Roman" w:hAnsi="Times New Roman" w:cs="Times New Roman"/>
                <w:sz w:val="20"/>
                <w:szCs w:val="20"/>
                <w:lang w:eastAsia="ru-RU"/>
              </w:rPr>
              <w:t>-</w:t>
            </w:r>
          </w:p>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F15FA4">
              <w:rPr>
                <w:rFonts w:ascii="Times New Roman" w:eastAsia="Times New Roman" w:hAnsi="Times New Roman" w:cs="Times New Roman"/>
                <w:sz w:val="20"/>
                <w:szCs w:val="20"/>
                <w:lang w:eastAsia="ru-RU"/>
              </w:rPr>
              <w:t>пальных</w:t>
            </w:r>
            <w:proofErr w:type="spellEnd"/>
          </w:p>
        </w:tc>
        <w:tc>
          <w:tcPr>
            <w:tcW w:w="993" w:type="dxa"/>
            <w:tcBorders>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 Ведом </w:t>
            </w:r>
          </w:p>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F15FA4">
              <w:rPr>
                <w:rFonts w:ascii="Times New Roman" w:eastAsia="Times New Roman" w:hAnsi="Times New Roman" w:cs="Times New Roman"/>
                <w:sz w:val="20"/>
                <w:szCs w:val="20"/>
                <w:lang w:eastAsia="ru-RU"/>
              </w:rPr>
              <w:t>ственных</w:t>
            </w:r>
            <w:proofErr w:type="spellEnd"/>
          </w:p>
        </w:tc>
        <w:tc>
          <w:tcPr>
            <w:tcW w:w="992" w:type="dxa"/>
            <w:tcBorders>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 </w:t>
            </w:r>
            <w:r w:rsidR="0027301F">
              <w:rPr>
                <w:rFonts w:ascii="Times New Roman" w:eastAsia="Times New Roman" w:hAnsi="Times New Roman" w:cs="Times New Roman"/>
                <w:sz w:val="20"/>
                <w:szCs w:val="20"/>
                <w:lang w:eastAsia="ru-RU"/>
              </w:rPr>
              <w:t>С</w:t>
            </w:r>
            <w:r w:rsidRPr="00F15FA4">
              <w:rPr>
                <w:rFonts w:ascii="Times New Roman" w:eastAsia="Times New Roman" w:hAnsi="Times New Roman" w:cs="Times New Roman"/>
                <w:sz w:val="20"/>
                <w:szCs w:val="20"/>
                <w:lang w:eastAsia="ru-RU"/>
              </w:rPr>
              <w:t xml:space="preserve">ельхоз-   </w:t>
            </w:r>
          </w:p>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водоснабжения</w:t>
            </w:r>
          </w:p>
        </w:tc>
        <w:tc>
          <w:tcPr>
            <w:tcW w:w="567" w:type="dxa"/>
            <w:tcBorders>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км</w:t>
            </w:r>
          </w:p>
        </w:tc>
        <w:tc>
          <w:tcPr>
            <w:tcW w:w="567" w:type="dxa"/>
            <w:tcBorders>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  %   </w:t>
            </w:r>
          </w:p>
        </w:tc>
        <w:tc>
          <w:tcPr>
            <w:tcW w:w="850" w:type="dxa"/>
            <w:tcBorders>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новое    </w:t>
            </w:r>
          </w:p>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строительство</w:t>
            </w:r>
          </w:p>
        </w:tc>
        <w:tc>
          <w:tcPr>
            <w:tcW w:w="851" w:type="dxa"/>
            <w:tcBorders>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реконструкция   </w:t>
            </w:r>
            <w:proofErr w:type="gramStart"/>
            <w:r w:rsidRPr="00F15FA4">
              <w:rPr>
                <w:rFonts w:ascii="Times New Roman" w:eastAsia="Times New Roman" w:hAnsi="Times New Roman" w:cs="Times New Roman"/>
                <w:sz w:val="20"/>
                <w:szCs w:val="20"/>
                <w:lang w:eastAsia="ru-RU"/>
              </w:rPr>
              <w:t>ветхих</w:t>
            </w:r>
            <w:proofErr w:type="gramEnd"/>
            <w:r w:rsidRPr="00F15FA4">
              <w:rPr>
                <w:rFonts w:ascii="Times New Roman" w:eastAsia="Times New Roman" w:hAnsi="Times New Roman" w:cs="Times New Roman"/>
                <w:sz w:val="20"/>
                <w:szCs w:val="20"/>
                <w:lang w:eastAsia="ru-RU"/>
              </w:rPr>
              <w:t xml:space="preserve">    </w:t>
            </w:r>
          </w:p>
        </w:tc>
      </w:tr>
      <w:tr w:rsidR="00783FC3" w:rsidRPr="00F15FA4" w:rsidTr="0027301F">
        <w:trPr>
          <w:trHeight w:val="60"/>
          <w:tblCellSpacing w:w="5" w:type="nil"/>
        </w:trPr>
        <w:tc>
          <w:tcPr>
            <w:tcW w:w="426" w:type="dxa"/>
            <w:tcBorders>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 1   </w:t>
            </w:r>
          </w:p>
        </w:tc>
        <w:tc>
          <w:tcPr>
            <w:tcW w:w="1417" w:type="dxa"/>
            <w:tcBorders>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       2       </w:t>
            </w:r>
          </w:p>
        </w:tc>
        <w:tc>
          <w:tcPr>
            <w:tcW w:w="992" w:type="dxa"/>
            <w:tcBorders>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   3    </w:t>
            </w:r>
          </w:p>
        </w:tc>
        <w:tc>
          <w:tcPr>
            <w:tcW w:w="709" w:type="dxa"/>
            <w:tcBorders>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   4   </w:t>
            </w:r>
          </w:p>
        </w:tc>
        <w:tc>
          <w:tcPr>
            <w:tcW w:w="992" w:type="dxa"/>
            <w:tcBorders>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      5   </w:t>
            </w:r>
          </w:p>
        </w:tc>
        <w:tc>
          <w:tcPr>
            <w:tcW w:w="993" w:type="dxa"/>
            <w:tcBorders>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     6    </w:t>
            </w:r>
          </w:p>
        </w:tc>
        <w:tc>
          <w:tcPr>
            <w:tcW w:w="992" w:type="dxa"/>
            <w:tcBorders>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      7      </w:t>
            </w:r>
          </w:p>
        </w:tc>
        <w:tc>
          <w:tcPr>
            <w:tcW w:w="567" w:type="dxa"/>
            <w:tcBorders>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   8   </w:t>
            </w:r>
          </w:p>
        </w:tc>
        <w:tc>
          <w:tcPr>
            <w:tcW w:w="567" w:type="dxa"/>
            <w:tcBorders>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  9   </w:t>
            </w:r>
          </w:p>
        </w:tc>
        <w:tc>
          <w:tcPr>
            <w:tcW w:w="850" w:type="dxa"/>
            <w:tcBorders>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     10      </w:t>
            </w:r>
          </w:p>
        </w:tc>
        <w:tc>
          <w:tcPr>
            <w:tcW w:w="851" w:type="dxa"/>
            <w:tcBorders>
              <w:left w:val="single" w:sz="8" w:space="0" w:color="auto"/>
              <w:bottom w:val="single" w:sz="8" w:space="0" w:color="auto"/>
              <w:right w:val="single" w:sz="8" w:space="0" w:color="auto"/>
            </w:tcBorders>
          </w:tcPr>
          <w:p w:rsidR="00783FC3" w:rsidRPr="00F15FA4"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 xml:space="preserve">  11      </w:t>
            </w:r>
          </w:p>
        </w:tc>
      </w:tr>
      <w:tr w:rsidR="00783FC3" w:rsidRPr="00783FC3" w:rsidTr="0027301F">
        <w:trPr>
          <w:tblCellSpacing w:w="5" w:type="nil"/>
        </w:trPr>
        <w:tc>
          <w:tcPr>
            <w:tcW w:w="426" w:type="dxa"/>
            <w:tcBorders>
              <w:left w:val="single" w:sz="8" w:space="0" w:color="auto"/>
              <w:bottom w:val="single" w:sz="8" w:space="0" w:color="auto"/>
              <w:right w:val="single" w:sz="8" w:space="0" w:color="auto"/>
            </w:tcBorders>
          </w:tcPr>
          <w:p w:rsidR="00783FC3" w:rsidRPr="00F15FA4" w:rsidRDefault="0027301F" w:rsidP="002730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17" w:type="dxa"/>
            <w:tcBorders>
              <w:left w:val="single" w:sz="8" w:space="0" w:color="auto"/>
              <w:bottom w:val="single" w:sz="8" w:space="0" w:color="auto"/>
              <w:right w:val="single" w:sz="8" w:space="0" w:color="auto"/>
            </w:tcBorders>
          </w:tcPr>
          <w:p w:rsidR="00783FC3" w:rsidRPr="00F15FA4" w:rsidRDefault="00783FC3" w:rsidP="002730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Подгоренское городское поселение</w:t>
            </w:r>
          </w:p>
        </w:tc>
        <w:tc>
          <w:tcPr>
            <w:tcW w:w="992" w:type="dxa"/>
            <w:tcBorders>
              <w:left w:val="single" w:sz="8" w:space="0" w:color="auto"/>
              <w:bottom w:val="single" w:sz="8" w:space="0" w:color="auto"/>
              <w:right w:val="single" w:sz="8" w:space="0" w:color="auto"/>
            </w:tcBorders>
            <w:vAlign w:val="center"/>
          </w:tcPr>
          <w:p w:rsidR="00783FC3" w:rsidRPr="00F15FA4" w:rsidRDefault="00783FC3" w:rsidP="002730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69,0</w:t>
            </w:r>
          </w:p>
        </w:tc>
        <w:tc>
          <w:tcPr>
            <w:tcW w:w="709" w:type="dxa"/>
            <w:tcBorders>
              <w:left w:val="single" w:sz="8" w:space="0" w:color="auto"/>
              <w:bottom w:val="single" w:sz="8" w:space="0" w:color="auto"/>
              <w:right w:val="single" w:sz="8" w:space="0" w:color="auto"/>
            </w:tcBorders>
            <w:vAlign w:val="center"/>
          </w:tcPr>
          <w:p w:rsidR="00783FC3" w:rsidRPr="00F15FA4" w:rsidRDefault="00F15FA4" w:rsidP="002730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47</w:t>
            </w:r>
          </w:p>
        </w:tc>
        <w:tc>
          <w:tcPr>
            <w:tcW w:w="992" w:type="dxa"/>
            <w:tcBorders>
              <w:left w:val="single" w:sz="8" w:space="0" w:color="auto"/>
              <w:bottom w:val="single" w:sz="8" w:space="0" w:color="auto"/>
              <w:right w:val="single" w:sz="8" w:space="0" w:color="auto"/>
            </w:tcBorders>
            <w:vAlign w:val="center"/>
          </w:tcPr>
          <w:p w:rsidR="00783FC3" w:rsidRPr="00F15FA4" w:rsidRDefault="00F15FA4" w:rsidP="002730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47</w:t>
            </w:r>
          </w:p>
        </w:tc>
        <w:tc>
          <w:tcPr>
            <w:tcW w:w="993" w:type="dxa"/>
            <w:tcBorders>
              <w:left w:val="single" w:sz="8" w:space="0" w:color="auto"/>
              <w:bottom w:val="single" w:sz="8" w:space="0" w:color="auto"/>
              <w:right w:val="single" w:sz="8" w:space="0" w:color="auto"/>
            </w:tcBorders>
            <w:vAlign w:val="center"/>
          </w:tcPr>
          <w:p w:rsidR="00783FC3" w:rsidRPr="00F15FA4" w:rsidRDefault="00783FC3" w:rsidP="002730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8" w:space="0" w:color="auto"/>
              <w:bottom w:val="single" w:sz="8" w:space="0" w:color="auto"/>
              <w:right w:val="single" w:sz="8" w:space="0" w:color="auto"/>
            </w:tcBorders>
            <w:vAlign w:val="center"/>
          </w:tcPr>
          <w:p w:rsidR="00783FC3" w:rsidRPr="00F15FA4" w:rsidRDefault="00783FC3" w:rsidP="002730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left w:val="single" w:sz="8" w:space="0" w:color="auto"/>
              <w:bottom w:val="single" w:sz="8" w:space="0" w:color="auto"/>
              <w:right w:val="single" w:sz="8" w:space="0" w:color="auto"/>
            </w:tcBorders>
            <w:vAlign w:val="center"/>
          </w:tcPr>
          <w:p w:rsidR="00783FC3" w:rsidRPr="00F15FA4" w:rsidRDefault="00F15FA4" w:rsidP="002730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22</w:t>
            </w:r>
          </w:p>
        </w:tc>
        <w:tc>
          <w:tcPr>
            <w:tcW w:w="567" w:type="dxa"/>
            <w:tcBorders>
              <w:left w:val="single" w:sz="8" w:space="0" w:color="auto"/>
              <w:bottom w:val="single" w:sz="8" w:space="0" w:color="auto"/>
              <w:right w:val="single" w:sz="8" w:space="0" w:color="auto"/>
            </w:tcBorders>
            <w:vAlign w:val="center"/>
          </w:tcPr>
          <w:p w:rsidR="00783FC3" w:rsidRPr="00F15FA4" w:rsidRDefault="00F15FA4" w:rsidP="002730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46,8</w:t>
            </w:r>
          </w:p>
        </w:tc>
        <w:tc>
          <w:tcPr>
            <w:tcW w:w="850" w:type="dxa"/>
            <w:tcBorders>
              <w:left w:val="single" w:sz="8" w:space="0" w:color="auto"/>
              <w:bottom w:val="single" w:sz="8" w:space="0" w:color="auto"/>
              <w:right w:val="single" w:sz="8" w:space="0" w:color="auto"/>
            </w:tcBorders>
            <w:vAlign w:val="center"/>
          </w:tcPr>
          <w:p w:rsidR="00783FC3" w:rsidRPr="00F15FA4" w:rsidRDefault="00F15FA4" w:rsidP="002730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5</w:t>
            </w:r>
          </w:p>
        </w:tc>
        <w:tc>
          <w:tcPr>
            <w:tcW w:w="851" w:type="dxa"/>
            <w:tcBorders>
              <w:left w:val="single" w:sz="8" w:space="0" w:color="auto"/>
              <w:bottom w:val="single" w:sz="8" w:space="0" w:color="auto"/>
              <w:right w:val="single" w:sz="8" w:space="0" w:color="auto"/>
            </w:tcBorders>
            <w:vAlign w:val="center"/>
          </w:tcPr>
          <w:p w:rsidR="00783FC3" w:rsidRPr="00F15FA4" w:rsidRDefault="00F15FA4" w:rsidP="002730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5FA4">
              <w:rPr>
                <w:rFonts w:ascii="Times New Roman" w:eastAsia="Times New Roman" w:hAnsi="Times New Roman" w:cs="Times New Roman"/>
                <w:sz w:val="20"/>
                <w:szCs w:val="20"/>
                <w:lang w:eastAsia="ru-RU"/>
              </w:rPr>
              <w:t>5</w:t>
            </w:r>
          </w:p>
        </w:tc>
      </w:tr>
    </w:tbl>
    <w:p w:rsidR="00783FC3" w:rsidRPr="00F15FA4" w:rsidRDefault="00783FC3" w:rsidP="00F15FA4">
      <w:pPr>
        <w:widowControl w:val="0"/>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r w:rsidRPr="00783FC3">
        <w:rPr>
          <w:rFonts w:ascii="Times New Roman" w:eastAsia="Times New Roman" w:hAnsi="Times New Roman" w:cs="Times New Roman"/>
          <w:sz w:val="28"/>
          <w:szCs w:val="28"/>
          <w:lang w:eastAsia="ru-RU"/>
        </w:rPr>
        <w:t xml:space="preserve">   </w:t>
      </w:r>
      <w:r w:rsidRPr="00783FC3">
        <w:rPr>
          <w:rFonts w:ascii="Times New Roman" w:eastAsia="Times New Roman" w:hAnsi="Times New Roman" w:cs="Times New Roman"/>
          <w:sz w:val="28"/>
          <w:szCs w:val="28"/>
          <w:lang w:eastAsia="ru-RU"/>
        </w:rPr>
        <w:tab/>
      </w:r>
    </w:p>
    <w:p w:rsidR="00783FC3" w:rsidRPr="00783FC3" w:rsidRDefault="00783FC3" w:rsidP="00783F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xml:space="preserve">   </w:t>
      </w:r>
      <w:r w:rsidRPr="00783FC3">
        <w:rPr>
          <w:rFonts w:ascii="Times New Roman" w:eastAsia="Times New Roman" w:hAnsi="Times New Roman" w:cs="Times New Roman"/>
          <w:sz w:val="28"/>
          <w:szCs w:val="28"/>
          <w:lang w:eastAsia="ru-RU"/>
        </w:rPr>
        <w:tab/>
      </w:r>
      <w:r w:rsidR="00F15FA4">
        <w:rPr>
          <w:rFonts w:ascii="Times New Roman" w:eastAsia="Times New Roman" w:hAnsi="Times New Roman" w:cs="Times New Roman"/>
          <w:sz w:val="28"/>
          <w:szCs w:val="28"/>
          <w:lang w:eastAsia="ru-RU"/>
        </w:rPr>
        <w:t>В Подгоренском городском поселении с</w:t>
      </w:r>
      <w:r w:rsidRPr="00783FC3">
        <w:rPr>
          <w:rFonts w:ascii="Times New Roman" w:eastAsia="Times New Roman" w:hAnsi="Times New Roman" w:cs="Times New Roman"/>
          <w:sz w:val="28"/>
          <w:szCs w:val="28"/>
          <w:lang w:eastAsia="ru-RU"/>
        </w:rPr>
        <w:t xml:space="preserve">истема канализации обеспечивает прием и отведение сточных </w:t>
      </w:r>
      <w:proofErr w:type="gramStart"/>
      <w:r w:rsidRPr="00783FC3">
        <w:rPr>
          <w:rFonts w:ascii="Times New Roman" w:eastAsia="Times New Roman" w:hAnsi="Times New Roman" w:cs="Times New Roman"/>
          <w:sz w:val="28"/>
          <w:szCs w:val="28"/>
          <w:lang w:eastAsia="ru-RU"/>
        </w:rPr>
        <w:t>вод</w:t>
      </w:r>
      <w:proofErr w:type="gramEnd"/>
      <w:r w:rsidRPr="00783FC3">
        <w:rPr>
          <w:rFonts w:ascii="Times New Roman" w:eastAsia="Times New Roman" w:hAnsi="Times New Roman" w:cs="Times New Roman"/>
          <w:sz w:val="28"/>
          <w:szCs w:val="28"/>
          <w:lang w:eastAsia="ru-RU"/>
        </w:rPr>
        <w:t xml:space="preserve"> и их транспортировку на очистные сооружения. </w:t>
      </w:r>
      <w:r w:rsidR="00F15FA4">
        <w:rPr>
          <w:rFonts w:ascii="Times New Roman" w:eastAsia="Times New Roman" w:hAnsi="Times New Roman" w:cs="Times New Roman"/>
          <w:sz w:val="28"/>
          <w:szCs w:val="28"/>
          <w:lang w:eastAsia="ru-RU"/>
        </w:rPr>
        <w:t xml:space="preserve"> В настоящее время канализационных сетей составляет 83 %.</w:t>
      </w:r>
    </w:p>
    <w:p w:rsidR="00783FC3" w:rsidRDefault="00783FC3" w:rsidP="00783F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Характеристика системы водоотведения Подгоренского городского поселения отражена в следующей таблице.</w:t>
      </w:r>
    </w:p>
    <w:p w:rsidR="00F15FA4" w:rsidRPr="00783FC3" w:rsidRDefault="00F15FA4" w:rsidP="00783F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709"/>
        <w:gridCol w:w="1418"/>
        <w:gridCol w:w="1275"/>
        <w:gridCol w:w="993"/>
        <w:gridCol w:w="992"/>
        <w:gridCol w:w="992"/>
        <w:gridCol w:w="1276"/>
        <w:gridCol w:w="850"/>
        <w:gridCol w:w="851"/>
      </w:tblGrid>
      <w:tr w:rsidR="00783FC3" w:rsidRPr="00783FC3" w:rsidTr="0027301F">
        <w:trPr>
          <w:trHeight w:val="939"/>
          <w:tblCellSpacing w:w="5" w:type="nil"/>
        </w:trPr>
        <w:tc>
          <w:tcPr>
            <w:tcW w:w="709" w:type="dxa"/>
            <w:vMerge w:val="restart"/>
            <w:tcBorders>
              <w:top w:val="single" w:sz="8" w:space="0" w:color="auto"/>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lastRenderedPageBreak/>
              <w:t xml:space="preserve">N  </w:t>
            </w:r>
          </w:p>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783FC3">
              <w:rPr>
                <w:rFonts w:ascii="Times New Roman" w:eastAsia="Times New Roman" w:hAnsi="Times New Roman" w:cs="Times New Roman"/>
                <w:sz w:val="20"/>
                <w:szCs w:val="20"/>
                <w:lang w:eastAsia="ru-RU"/>
              </w:rPr>
              <w:t>п</w:t>
            </w:r>
            <w:proofErr w:type="gramEnd"/>
            <w:r w:rsidRPr="00783FC3">
              <w:rPr>
                <w:rFonts w:ascii="Times New Roman" w:eastAsia="Times New Roman" w:hAnsi="Times New Roman" w:cs="Times New Roman"/>
                <w:sz w:val="20"/>
                <w:szCs w:val="20"/>
                <w:lang w:eastAsia="ru-RU"/>
              </w:rPr>
              <w:t xml:space="preserve">/п </w:t>
            </w:r>
          </w:p>
        </w:tc>
        <w:tc>
          <w:tcPr>
            <w:tcW w:w="1418" w:type="dxa"/>
            <w:vMerge w:val="restart"/>
            <w:tcBorders>
              <w:top w:val="single" w:sz="8" w:space="0" w:color="auto"/>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Наименование</w:t>
            </w:r>
          </w:p>
          <w:p w:rsidR="00783FC3" w:rsidRPr="00783FC3" w:rsidRDefault="0027301F" w:rsidP="002730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м</w:t>
            </w:r>
            <w:r w:rsidR="00783FC3" w:rsidRPr="00783FC3">
              <w:rPr>
                <w:rFonts w:ascii="Times New Roman" w:eastAsia="Times New Roman" w:hAnsi="Times New Roman" w:cs="Times New Roman"/>
                <w:sz w:val="20"/>
                <w:szCs w:val="20"/>
                <w:lang w:eastAsia="ru-RU"/>
              </w:rPr>
              <w:t>униципаль</w:t>
            </w:r>
            <w:r>
              <w:rPr>
                <w:rFonts w:ascii="Times New Roman" w:eastAsia="Times New Roman" w:hAnsi="Times New Roman" w:cs="Times New Roman"/>
                <w:sz w:val="20"/>
                <w:szCs w:val="20"/>
                <w:lang w:eastAsia="ru-RU"/>
              </w:rPr>
              <w:t>-</w:t>
            </w:r>
            <w:r w:rsidR="00783FC3" w:rsidRPr="00783FC3">
              <w:rPr>
                <w:rFonts w:ascii="Times New Roman" w:eastAsia="Times New Roman" w:hAnsi="Times New Roman" w:cs="Times New Roman"/>
                <w:sz w:val="20"/>
                <w:szCs w:val="20"/>
                <w:lang w:eastAsia="ru-RU"/>
              </w:rPr>
              <w:t>ного</w:t>
            </w:r>
            <w:proofErr w:type="spellEnd"/>
            <w:proofErr w:type="gramEnd"/>
            <w:r>
              <w:rPr>
                <w:rFonts w:ascii="Times New Roman" w:eastAsia="Times New Roman" w:hAnsi="Times New Roman" w:cs="Times New Roman"/>
                <w:sz w:val="20"/>
                <w:szCs w:val="20"/>
                <w:lang w:eastAsia="ru-RU"/>
              </w:rPr>
              <w:t xml:space="preserve"> </w:t>
            </w:r>
            <w:proofErr w:type="spellStart"/>
            <w:r w:rsidR="00783FC3" w:rsidRPr="00783FC3">
              <w:rPr>
                <w:rFonts w:ascii="Times New Roman" w:eastAsia="Times New Roman" w:hAnsi="Times New Roman" w:cs="Times New Roman"/>
                <w:sz w:val="20"/>
                <w:szCs w:val="20"/>
                <w:lang w:eastAsia="ru-RU"/>
              </w:rPr>
              <w:t>образова</w:t>
            </w:r>
            <w:r>
              <w:rPr>
                <w:rFonts w:ascii="Times New Roman" w:eastAsia="Times New Roman" w:hAnsi="Times New Roman" w:cs="Times New Roman"/>
                <w:sz w:val="20"/>
                <w:szCs w:val="20"/>
                <w:lang w:eastAsia="ru-RU"/>
              </w:rPr>
              <w:t>-</w:t>
            </w:r>
            <w:r w:rsidR="00783FC3" w:rsidRPr="00783FC3">
              <w:rPr>
                <w:rFonts w:ascii="Times New Roman" w:eastAsia="Times New Roman" w:hAnsi="Times New Roman" w:cs="Times New Roman"/>
                <w:sz w:val="20"/>
                <w:szCs w:val="20"/>
                <w:lang w:eastAsia="ru-RU"/>
              </w:rPr>
              <w:t>ния</w:t>
            </w:r>
            <w:proofErr w:type="spellEnd"/>
          </w:p>
        </w:tc>
        <w:tc>
          <w:tcPr>
            <w:tcW w:w="1275" w:type="dxa"/>
            <w:vMerge w:val="restart"/>
            <w:tcBorders>
              <w:top w:val="single" w:sz="8" w:space="0" w:color="auto"/>
              <w:left w:val="single" w:sz="8" w:space="0" w:color="auto"/>
              <w:bottom w:val="single" w:sz="8" w:space="0" w:color="auto"/>
              <w:right w:val="single" w:sz="8" w:space="0" w:color="auto"/>
            </w:tcBorders>
          </w:tcPr>
          <w:p w:rsidR="00783FC3" w:rsidRPr="00783FC3" w:rsidRDefault="00783FC3" w:rsidP="002730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Обеспеченность</w:t>
            </w:r>
            <w:r w:rsidR="0027301F">
              <w:rPr>
                <w:rFonts w:ascii="Times New Roman" w:eastAsia="Times New Roman" w:hAnsi="Times New Roman" w:cs="Times New Roman"/>
                <w:sz w:val="20"/>
                <w:szCs w:val="20"/>
                <w:lang w:eastAsia="ru-RU"/>
              </w:rPr>
              <w:t xml:space="preserve"> </w:t>
            </w:r>
            <w:proofErr w:type="gramStart"/>
            <w:r w:rsidR="0027301F">
              <w:rPr>
                <w:rFonts w:ascii="Times New Roman" w:eastAsia="Times New Roman" w:hAnsi="Times New Roman" w:cs="Times New Roman"/>
                <w:sz w:val="20"/>
                <w:szCs w:val="20"/>
                <w:lang w:eastAsia="ru-RU"/>
              </w:rPr>
              <w:t>к</w:t>
            </w:r>
            <w:r w:rsidRPr="00783FC3">
              <w:rPr>
                <w:rFonts w:ascii="Times New Roman" w:eastAsia="Times New Roman" w:hAnsi="Times New Roman" w:cs="Times New Roman"/>
                <w:sz w:val="20"/>
                <w:szCs w:val="20"/>
                <w:lang w:eastAsia="ru-RU"/>
              </w:rPr>
              <w:t>анали</w:t>
            </w:r>
            <w:r w:rsidR="0027301F">
              <w:rPr>
                <w:rFonts w:ascii="Times New Roman" w:eastAsia="Times New Roman" w:hAnsi="Times New Roman" w:cs="Times New Roman"/>
                <w:sz w:val="20"/>
                <w:szCs w:val="20"/>
                <w:lang w:eastAsia="ru-RU"/>
              </w:rPr>
              <w:t>-</w:t>
            </w:r>
            <w:proofErr w:type="spellStart"/>
            <w:r w:rsidRPr="00783FC3">
              <w:rPr>
                <w:rFonts w:ascii="Times New Roman" w:eastAsia="Times New Roman" w:hAnsi="Times New Roman" w:cs="Times New Roman"/>
                <w:sz w:val="20"/>
                <w:szCs w:val="20"/>
                <w:lang w:eastAsia="ru-RU"/>
              </w:rPr>
              <w:t>зацией</w:t>
            </w:r>
            <w:proofErr w:type="spellEnd"/>
            <w:proofErr w:type="gramEnd"/>
            <w:r w:rsidRPr="00783FC3">
              <w:rPr>
                <w:rFonts w:ascii="Times New Roman" w:eastAsia="Times New Roman" w:hAnsi="Times New Roman" w:cs="Times New Roman"/>
                <w:sz w:val="20"/>
                <w:szCs w:val="20"/>
                <w:lang w:eastAsia="ru-RU"/>
              </w:rPr>
              <w:t>,</w:t>
            </w:r>
            <w:r w:rsidR="0027301F">
              <w:rPr>
                <w:rFonts w:ascii="Times New Roman" w:eastAsia="Times New Roman" w:hAnsi="Times New Roman" w:cs="Times New Roman"/>
                <w:sz w:val="20"/>
                <w:szCs w:val="20"/>
                <w:lang w:eastAsia="ru-RU"/>
              </w:rPr>
              <w:t xml:space="preserve"> </w:t>
            </w:r>
            <w:r w:rsidRPr="00783FC3">
              <w:rPr>
                <w:rFonts w:ascii="Times New Roman" w:eastAsia="Times New Roman" w:hAnsi="Times New Roman" w:cs="Times New Roman"/>
                <w:sz w:val="20"/>
                <w:szCs w:val="20"/>
                <w:lang w:eastAsia="ru-RU"/>
              </w:rPr>
              <w:t>%</w:t>
            </w:r>
          </w:p>
        </w:tc>
        <w:tc>
          <w:tcPr>
            <w:tcW w:w="993" w:type="dxa"/>
            <w:vMerge w:val="restart"/>
            <w:tcBorders>
              <w:top w:val="single" w:sz="8" w:space="0" w:color="auto"/>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Пропуск</w:t>
            </w:r>
          </w:p>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сточных</w:t>
            </w:r>
          </w:p>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 xml:space="preserve">вод </w:t>
            </w:r>
            <w:proofErr w:type="gramStart"/>
            <w:r w:rsidRPr="00783FC3">
              <w:rPr>
                <w:rFonts w:ascii="Times New Roman" w:eastAsia="Times New Roman" w:hAnsi="Times New Roman" w:cs="Times New Roman"/>
                <w:sz w:val="20"/>
                <w:szCs w:val="20"/>
                <w:lang w:eastAsia="ru-RU"/>
              </w:rPr>
              <w:t>за</w:t>
            </w:r>
            <w:proofErr w:type="gramEnd"/>
          </w:p>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год,</w:t>
            </w:r>
          </w:p>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тыс</w:t>
            </w:r>
            <w:proofErr w:type="gramStart"/>
            <w:r w:rsidRPr="00783FC3">
              <w:rPr>
                <w:rFonts w:ascii="Times New Roman" w:eastAsia="Times New Roman" w:hAnsi="Times New Roman" w:cs="Times New Roman"/>
                <w:sz w:val="20"/>
                <w:szCs w:val="20"/>
                <w:lang w:eastAsia="ru-RU"/>
              </w:rPr>
              <w:t>.м</w:t>
            </w:r>
            <w:proofErr w:type="gramEnd"/>
            <w:r w:rsidRPr="00783FC3">
              <w:rPr>
                <w:rFonts w:ascii="Times New Roman" w:eastAsia="Times New Roman" w:hAnsi="Times New Roman" w:cs="Times New Roman"/>
                <w:sz w:val="20"/>
                <w:szCs w:val="20"/>
                <w:lang w:eastAsia="ru-RU"/>
              </w:rPr>
              <w:t>3</w:t>
            </w:r>
          </w:p>
        </w:tc>
        <w:tc>
          <w:tcPr>
            <w:tcW w:w="1984" w:type="dxa"/>
            <w:gridSpan w:val="2"/>
            <w:vMerge w:val="restart"/>
            <w:tcBorders>
              <w:top w:val="single" w:sz="8" w:space="0" w:color="auto"/>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 xml:space="preserve">Наличие </w:t>
            </w:r>
            <w:proofErr w:type="gramStart"/>
            <w:r w:rsidRPr="00783FC3">
              <w:rPr>
                <w:rFonts w:ascii="Times New Roman" w:eastAsia="Times New Roman" w:hAnsi="Times New Roman" w:cs="Times New Roman"/>
                <w:sz w:val="20"/>
                <w:szCs w:val="20"/>
                <w:lang w:eastAsia="ru-RU"/>
              </w:rPr>
              <w:t>очистных</w:t>
            </w:r>
            <w:proofErr w:type="gramEnd"/>
          </w:p>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сооружений с мощностью,</w:t>
            </w:r>
          </w:p>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тыс. куб. м/сутки</w:t>
            </w:r>
          </w:p>
        </w:tc>
        <w:tc>
          <w:tcPr>
            <w:tcW w:w="1276" w:type="dxa"/>
            <w:vMerge w:val="restart"/>
            <w:tcBorders>
              <w:top w:val="single" w:sz="8" w:space="0" w:color="auto"/>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Количество</w:t>
            </w:r>
          </w:p>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выгребных</w:t>
            </w:r>
          </w:p>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резервуаров,</w:t>
            </w:r>
          </w:p>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шт.</w:t>
            </w:r>
          </w:p>
        </w:tc>
        <w:tc>
          <w:tcPr>
            <w:tcW w:w="1701" w:type="dxa"/>
            <w:gridSpan w:val="2"/>
            <w:tcBorders>
              <w:top w:val="single" w:sz="8" w:space="0" w:color="auto"/>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 xml:space="preserve">Протяженность существующих канализационных сетей, </w:t>
            </w:r>
            <w:proofErr w:type="gramStart"/>
            <w:r w:rsidRPr="00783FC3">
              <w:rPr>
                <w:rFonts w:ascii="Times New Roman" w:eastAsia="Times New Roman" w:hAnsi="Times New Roman" w:cs="Times New Roman"/>
                <w:sz w:val="20"/>
                <w:szCs w:val="20"/>
                <w:lang w:eastAsia="ru-RU"/>
              </w:rPr>
              <w:t>км</w:t>
            </w:r>
            <w:proofErr w:type="gramEnd"/>
          </w:p>
        </w:tc>
      </w:tr>
      <w:tr w:rsidR="00783FC3" w:rsidRPr="00783FC3" w:rsidTr="0027301F">
        <w:trPr>
          <w:trHeight w:val="315"/>
          <w:tblCellSpacing w:w="5" w:type="nil"/>
        </w:trPr>
        <w:tc>
          <w:tcPr>
            <w:tcW w:w="709" w:type="dxa"/>
            <w:vMerge/>
            <w:tcBorders>
              <w:left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vMerge/>
            <w:tcBorders>
              <w:left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vMerge/>
            <w:tcBorders>
              <w:left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vMerge/>
            <w:tcBorders>
              <w:left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gridSpan w:val="2"/>
            <w:vMerge/>
            <w:tcBorders>
              <w:top w:val="single" w:sz="8" w:space="0" w:color="auto"/>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vMerge/>
            <w:tcBorders>
              <w:left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vMerge w:val="restart"/>
            <w:tcBorders>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 xml:space="preserve"> Всего </w:t>
            </w:r>
          </w:p>
        </w:tc>
        <w:tc>
          <w:tcPr>
            <w:tcW w:w="851" w:type="dxa"/>
            <w:vMerge w:val="restart"/>
            <w:tcBorders>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Ветхих</w:t>
            </w:r>
          </w:p>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сетей</w:t>
            </w:r>
          </w:p>
        </w:tc>
      </w:tr>
      <w:tr w:rsidR="00783FC3" w:rsidRPr="00783FC3" w:rsidTr="0027301F">
        <w:trPr>
          <w:trHeight w:val="993"/>
          <w:tblCellSpacing w:w="5" w:type="nil"/>
        </w:trPr>
        <w:tc>
          <w:tcPr>
            <w:tcW w:w="709" w:type="dxa"/>
            <w:vMerge/>
            <w:tcBorders>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vMerge/>
            <w:tcBorders>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vMerge/>
            <w:tcBorders>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vMerge/>
            <w:tcBorders>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ИБО тыс. куб. м/     сутки</w:t>
            </w:r>
          </w:p>
        </w:tc>
        <w:tc>
          <w:tcPr>
            <w:tcW w:w="992" w:type="dxa"/>
            <w:tcBorders>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 xml:space="preserve">Поля фильтрации, </w:t>
            </w:r>
            <w:proofErr w:type="gramStart"/>
            <w:r w:rsidRPr="00783FC3">
              <w:rPr>
                <w:rFonts w:ascii="Times New Roman" w:eastAsia="Times New Roman" w:hAnsi="Times New Roman" w:cs="Times New Roman"/>
                <w:sz w:val="20"/>
                <w:szCs w:val="20"/>
                <w:lang w:eastAsia="ru-RU"/>
              </w:rPr>
              <w:t>Га</w:t>
            </w:r>
            <w:proofErr w:type="gramEnd"/>
          </w:p>
        </w:tc>
        <w:tc>
          <w:tcPr>
            <w:tcW w:w="1276" w:type="dxa"/>
            <w:vMerge/>
            <w:tcBorders>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vMerge/>
            <w:tcBorders>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vMerge/>
            <w:tcBorders>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83FC3" w:rsidRPr="00783FC3" w:rsidTr="0027301F">
        <w:trPr>
          <w:tblCellSpacing w:w="5" w:type="nil"/>
        </w:trPr>
        <w:tc>
          <w:tcPr>
            <w:tcW w:w="709" w:type="dxa"/>
            <w:tcBorders>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 xml:space="preserve"> 1  </w:t>
            </w:r>
          </w:p>
        </w:tc>
        <w:tc>
          <w:tcPr>
            <w:tcW w:w="1418" w:type="dxa"/>
            <w:tcBorders>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 xml:space="preserve">       2        </w:t>
            </w:r>
          </w:p>
        </w:tc>
        <w:tc>
          <w:tcPr>
            <w:tcW w:w="1275" w:type="dxa"/>
            <w:tcBorders>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 xml:space="preserve">      3       </w:t>
            </w:r>
          </w:p>
        </w:tc>
        <w:tc>
          <w:tcPr>
            <w:tcW w:w="993" w:type="dxa"/>
            <w:tcBorders>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 xml:space="preserve">   4    </w:t>
            </w:r>
          </w:p>
        </w:tc>
        <w:tc>
          <w:tcPr>
            <w:tcW w:w="992" w:type="dxa"/>
            <w:tcBorders>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 xml:space="preserve">      5      </w:t>
            </w:r>
          </w:p>
        </w:tc>
        <w:tc>
          <w:tcPr>
            <w:tcW w:w="992" w:type="dxa"/>
            <w:tcBorders>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 xml:space="preserve">     6     </w:t>
            </w:r>
          </w:p>
        </w:tc>
        <w:tc>
          <w:tcPr>
            <w:tcW w:w="1276" w:type="dxa"/>
            <w:tcBorders>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 xml:space="preserve">     7      </w:t>
            </w:r>
          </w:p>
        </w:tc>
        <w:tc>
          <w:tcPr>
            <w:tcW w:w="850" w:type="dxa"/>
            <w:tcBorders>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 xml:space="preserve">   8   </w:t>
            </w:r>
          </w:p>
        </w:tc>
        <w:tc>
          <w:tcPr>
            <w:tcW w:w="851" w:type="dxa"/>
            <w:tcBorders>
              <w:left w:val="single" w:sz="8" w:space="0" w:color="auto"/>
              <w:bottom w:val="single" w:sz="8" w:space="0" w:color="auto"/>
              <w:right w:val="single" w:sz="8" w:space="0" w:color="auto"/>
            </w:tcBorders>
          </w:tcPr>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3FC3">
              <w:rPr>
                <w:rFonts w:ascii="Times New Roman" w:eastAsia="Times New Roman" w:hAnsi="Times New Roman" w:cs="Times New Roman"/>
                <w:sz w:val="20"/>
                <w:szCs w:val="20"/>
                <w:lang w:eastAsia="ru-RU"/>
              </w:rPr>
              <w:t xml:space="preserve">   9   </w:t>
            </w:r>
          </w:p>
        </w:tc>
      </w:tr>
      <w:tr w:rsidR="00783FC3" w:rsidRPr="0027301F" w:rsidTr="0027301F">
        <w:trPr>
          <w:tblCellSpacing w:w="5" w:type="nil"/>
        </w:trPr>
        <w:tc>
          <w:tcPr>
            <w:tcW w:w="709" w:type="dxa"/>
            <w:tcBorders>
              <w:left w:val="single" w:sz="8" w:space="0" w:color="auto"/>
              <w:bottom w:val="single" w:sz="8" w:space="0" w:color="auto"/>
              <w:right w:val="single" w:sz="8" w:space="0" w:color="auto"/>
            </w:tcBorders>
            <w:vAlign w:val="center"/>
          </w:tcPr>
          <w:p w:rsidR="00783FC3" w:rsidRPr="0027301F" w:rsidRDefault="0027301F" w:rsidP="0027301F">
            <w:pPr>
              <w:jc w:val="center"/>
              <w:rPr>
                <w:rFonts w:ascii="Times New Roman" w:hAnsi="Times New Roman" w:cs="Times New Roman"/>
                <w:sz w:val="20"/>
                <w:szCs w:val="20"/>
              </w:rPr>
            </w:pPr>
            <w:r w:rsidRPr="0027301F">
              <w:rPr>
                <w:rFonts w:ascii="Times New Roman" w:hAnsi="Times New Roman" w:cs="Times New Roman"/>
                <w:sz w:val="20"/>
                <w:szCs w:val="20"/>
              </w:rPr>
              <w:t>1.</w:t>
            </w:r>
          </w:p>
        </w:tc>
        <w:tc>
          <w:tcPr>
            <w:tcW w:w="1418" w:type="dxa"/>
            <w:tcBorders>
              <w:left w:val="single" w:sz="8" w:space="0" w:color="auto"/>
              <w:bottom w:val="single" w:sz="8" w:space="0" w:color="auto"/>
              <w:right w:val="single" w:sz="8" w:space="0" w:color="auto"/>
            </w:tcBorders>
            <w:vAlign w:val="center"/>
          </w:tcPr>
          <w:p w:rsidR="00783FC3" w:rsidRPr="0027301F" w:rsidRDefault="00783FC3" w:rsidP="002730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301F">
              <w:rPr>
                <w:rFonts w:ascii="Times New Roman" w:eastAsia="Times New Roman" w:hAnsi="Times New Roman" w:cs="Times New Roman"/>
                <w:sz w:val="20"/>
                <w:szCs w:val="20"/>
                <w:lang w:eastAsia="ru-RU"/>
              </w:rPr>
              <w:t>Подгоренское городское поселение</w:t>
            </w:r>
          </w:p>
        </w:tc>
        <w:tc>
          <w:tcPr>
            <w:tcW w:w="1275" w:type="dxa"/>
            <w:tcBorders>
              <w:left w:val="single" w:sz="8" w:space="0" w:color="auto"/>
              <w:bottom w:val="single" w:sz="8" w:space="0" w:color="auto"/>
              <w:right w:val="single" w:sz="8" w:space="0" w:color="auto"/>
            </w:tcBorders>
            <w:vAlign w:val="center"/>
          </w:tcPr>
          <w:p w:rsidR="00783FC3" w:rsidRPr="0027301F" w:rsidRDefault="00783FC3" w:rsidP="002730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301F">
              <w:rPr>
                <w:rFonts w:ascii="Times New Roman" w:eastAsia="Times New Roman" w:hAnsi="Times New Roman" w:cs="Times New Roman"/>
                <w:sz w:val="20"/>
                <w:szCs w:val="20"/>
                <w:lang w:eastAsia="ru-RU"/>
              </w:rPr>
              <w:t>42,0</w:t>
            </w:r>
          </w:p>
        </w:tc>
        <w:tc>
          <w:tcPr>
            <w:tcW w:w="993" w:type="dxa"/>
            <w:tcBorders>
              <w:left w:val="single" w:sz="8" w:space="0" w:color="auto"/>
              <w:bottom w:val="single" w:sz="8" w:space="0" w:color="auto"/>
              <w:right w:val="single" w:sz="8" w:space="0" w:color="auto"/>
            </w:tcBorders>
            <w:vAlign w:val="center"/>
          </w:tcPr>
          <w:p w:rsidR="00783FC3" w:rsidRPr="0027301F" w:rsidRDefault="00783FC3" w:rsidP="002730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301F">
              <w:rPr>
                <w:rFonts w:ascii="Times New Roman" w:eastAsia="Times New Roman" w:hAnsi="Times New Roman" w:cs="Times New Roman"/>
                <w:sz w:val="20"/>
                <w:szCs w:val="20"/>
                <w:lang w:eastAsia="ru-RU"/>
              </w:rPr>
              <w:t>250,0</w:t>
            </w:r>
          </w:p>
        </w:tc>
        <w:tc>
          <w:tcPr>
            <w:tcW w:w="992" w:type="dxa"/>
            <w:tcBorders>
              <w:left w:val="single" w:sz="8" w:space="0" w:color="auto"/>
              <w:bottom w:val="single" w:sz="8" w:space="0" w:color="auto"/>
              <w:right w:val="single" w:sz="8" w:space="0" w:color="auto"/>
            </w:tcBorders>
            <w:vAlign w:val="center"/>
          </w:tcPr>
          <w:p w:rsidR="00783FC3" w:rsidRPr="0027301F" w:rsidRDefault="00783FC3" w:rsidP="002730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301F">
              <w:rPr>
                <w:rFonts w:ascii="Times New Roman" w:eastAsia="Times New Roman" w:hAnsi="Times New Roman" w:cs="Times New Roman"/>
                <w:sz w:val="20"/>
                <w:szCs w:val="20"/>
                <w:lang w:eastAsia="ru-RU"/>
              </w:rPr>
              <w:t>4,2</w:t>
            </w:r>
          </w:p>
        </w:tc>
        <w:tc>
          <w:tcPr>
            <w:tcW w:w="992" w:type="dxa"/>
            <w:tcBorders>
              <w:left w:val="single" w:sz="8" w:space="0" w:color="auto"/>
              <w:bottom w:val="single" w:sz="8" w:space="0" w:color="auto"/>
              <w:right w:val="single" w:sz="8" w:space="0" w:color="auto"/>
            </w:tcBorders>
            <w:vAlign w:val="center"/>
          </w:tcPr>
          <w:p w:rsidR="00783FC3" w:rsidRPr="0027301F" w:rsidRDefault="00783FC3" w:rsidP="002730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left w:val="single" w:sz="8" w:space="0" w:color="auto"/>
              <w:bottom w:val="single" w:sz="8" w:space="0" w:color="auto"/>
              <w:right w:val="single" w:sz="8" w:space="0" w:color="auto"/>
            </w:tcBorders>
            <w:vAlign w:val="center"/>
          </w:tcPr>
          <w:p w:rsidR="00783FC3" w:rsidRPr="0027301F" w:rsidRDefault="00783FC3" w:rsidP="002730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301F">
              <w:rPr>
                <w:rFonts w:ascii="Times New Roman" w:eastAsia="Times New Roman" w:hAnsi="Times New Roman" w:cs="Times New Roman"/>
                <w:sz w:val="20"/>
                <w:szCs w:val="20"/>
                <w:lang w:eastAsia="ru-RU"/>
              </w:rPr>
              <w:t>16,0</w:t>
            </w:r>
          </w:p>
        </w:tc>
        <w:tc>
          <w:tcPr>
            <w:tcW w:w="850" w:type="dxa"/>
            <w:tcBorders>
              <w:left w:val="single" w:sz="8" w:space="0" w:color="auto"/>
              <w:bottom w:val="single" w:sz="8" w:space="0" w:color="auto"/>
              <w:right w:val="single" w:sz="8" w:space="0" w:color="auto"/>
            </w:tcBorders>
            <w:vAlign w:val="center"/>
          </w:tcPr>
          <w:p w:rsidR="00783FC3" w:rsidRPr="0027301F" w:rsidRDefault="00783FC3" w:rsidP="002730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301F">
              <w:rPr>
                <w:rFonts w:ascii="Times New Roman" w:eastAsia="Times New Roman" w:hAnsi="Times New Roman" w:cs="Times New Roman"/>
                <w:sz w:val="20"/>
                <w:szCs w:val="20"/>
                <w:lang w:eastAsia="ru-RU"/>
              </w:rPr>
              <w:t>13,613</w:t>
            </w:r>
          </w:p>
        </w:tc>
        <w:tc>
          <w:tcPr>
            <w:tcW w:w="851" w:type="dxa"/>
            <w:tcBorders>
              <w:left w:val="single" w:sz="8" w:space="0" w:color="auto"/>
              <w:bottom w:val="single" w:sz="8" w:space="0" w:color="auto"/>
              <w:right w:val="single" w:sz="8" w:space="0" w:color="auto"/>
            </w:tcBorders>
            <w:vAlign w:val="center"/>
          </w:tcPr>
          <w:p w:rsidR="00783FC3" w:rsidRPr="0027301F" w:rsidRDefault="00783FC3" w:rsidP="002730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301F">
              <w:rPr>
                <w:rFonts w:ascii="Times New Roman" w:eastAsia="Times New Roman" w:hAnsi="Times New Roman" w:cs="Times New Roman"/>
                <w:sz w:val="20"/>
                <w:szCs w:val="20"/>
                <w:lang w:eastAsia="ru-RU"/>
              </w:rPr>
              <w:t>11,41</w:t>
            </w:r>
          </w:p>
        </w:tc>
      </w:tr>
    </w:tbl>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83FC3" w:rsidRPr="00783FC3" w:rsidRDefault="00783FC3" w:rsidP="00783F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xml:space="preserve">          Основными работами  по реконструкции систем водоснабжения и водоотведения являются:</w:t>
      </w:r>
    </w:p>
    <w:p w:rsidR="00783FC3" w:rsidRPr="00FC5D20" w:rsidRDefault="00783FC3" w:rsidP="00783F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xml:space="preserve">         </w:t>
      </w:r>
      <w:r w:rsidRPr="00FC5D20">
        <w:rPr>
          <w:rFonts w:ascii="Times New Roman" w:eastAsia="Times New Roman" w:hAnsi="Times New Roman" w:cs="Times New Roman"/>
          <w:sz w:val="28"/>
          <w:szCs w:val="28"/>
          <w:lang w:eastAsia="ru-RU"/>
        </w:rPr>
        <w:t xml:space="preserve">- реконструкция </w:t>
      </w:r>
      <w:r w:rsidR="00F15FA4" w:rsidRPr="00FC5D20">
        <w:rPr>
          <w:rFonts w:ascii="Times New Roman" w:eastAsia="Times New Roman" w:hAnsi="Times New Roman" w:cs="Times New Roman"/>
          <w:sz w:val="28"/>
          <w:szCs w:val="28"/>
          <w:lang w:eastAsia="ru-RU"/>
        </w:rPr>
        <w:t xml:space="preserve">и строительство </w:t>
      </w:r>
      <w:r w:rsidRPr="00FC5D20">
        <w:rPr>
          <w:rFonts w:ascii="Times New Roman" w:eastAsia="Times New Roman" w:hAnsi="Times New Roman" w:cs="Times New Roman"/>
          <w:sz w:val="28"/>
          <w:szCs w:val="28"/>
          <w:lang w:eastAsia="ru-RU"/>
        </w:rPr>
        <w:t xml:space="preserve">водопроводной сети протяжённостью </w:t>
      </w:r>
      <w:r w:rsidR="00F15FA4" w:rsidRPr="00FC5D20">
        <w:rPr>
          <w:rFonts w:ascii="Times New Roman" w:eastAsia="Times New Roman" w:hAnsi="Times New Roman" w:cs="Times New Roman"/>
          <w:sz w:val="28"/>
          <w:szCs w:val="28"/>
          <w:lang w:eastAsia="ru-RU"/>
        </w:rPr>
        <w:t>10</w:t>
      </w:r>
      <w:r w:rsidRPr="00FC5D20">
        <w:rPr>
          <w:rFonts w:ascii="Times New Roman" w:eastAsia="Times New Roman" w:hAnsi="Times New Roman" w:cs="Times New Roman"/>
          <w:sz w:val="28"/>
          <w:szCs w:val="28"/>
          <w:lang w:eastAsia="ru-RU"/>
        </w:rPr>
        <w:t xml:space="preserve"> км</w:t>
      </w:r>
      <w:r w:rsidR="00FC5D20" w:rsidRPr="00FC5D20">
        <w:rPr>
          <w:rFonts w:ascii="Times New Roman" w:eastAsia="Times New Roman" w:hAnsi="Times New Roman" w:cs="Times New Roman"/>
          <w:sz w:val="28"/>
          <w:szCs w:val="28"/>
          <w:lang w:eastAsia="ru-RU"/>
        </w:rPr>
        <w:t xml:space="preserve"> и установка станции водоподготовки</w:t>
      </w:r>
      <w:r w:rsidRPr="00FC5D20">
        <w:rPr>
          <w:rFonts w:ascii="Times New Roman" w:eastAsia="Times New Roman" w:hAnsi="Times New Roman" w:cs="Times New Roman"/>
          <w:sz w:val="28"/>
          <w:szCs w:val="28"/>
          <w:lang w:eastAsia="ru-RU"/>
        </w:rPr>
        <w:t xml:space="preserve">; </w:t>
      </w:r>
    </w:p>
    <w:p w:rsidR="00783FC3" w:rsidRPr="00FC5D20" w:rsidRDefault="00783FC3" w:rsidP="00783F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5D20">
        <w:rPr>
          <w:rFonts w:ascii="Times New Roman" w:eastAsia="Times New Roman" w:hAnsi="Times New Roman" w:cs="Times New Roman"/>
          <w:sz w:val="28"/>
          <w:szCs w:val="28"/>
          <w:lang w:eastAsia="ru-RU"/>
        </w:rPr>
        <w:t xml:space="preserve">         - реконструкция канализационной насосной станции КНС № 1- Q рас. -653 куб. м./</w:t>
      </w:r>
      <w:proofErr w:type="spellStart"/>
      <w:r w:rsidRPr="00FC5D20">
        <w:rPr>
          <w:rFonts w:ascii="Times New Roman" w:eastAsia="Times New Roman" w:hAnsi="Times New Roman" w:cs="Times New Roman"/>
          <w:sz w:val="28"/>
          <w:szCs w:val="28"/>
          <w:lang w:eastAsia="ru-RU"/>
        </w:rPr>
        <w:t>сут</w:t>
      </w:r>
      <w:proofErr w:type="spellEnd"/>
      <w:r w:rsidRPr="00FC5D20">
        <w:rPr>
          <w:rFonts w:ascii="Times New Roman" w:eastAsia="Times New Roman" w:hAnsi="Times New Roman" w:cs="Times New Roman"/>
          <w:sz w:val="28"/>
          <w:szCs w:val="28"/>
          <w:lang w:eastAsia="ru-RU"/>
        </w:rPr>
        <w:t>.;</w:t>
      </w:r>
    </w:p>
    <w:p w:rsidR="00783FC3" w:rsidRPr="00FC5D20" w:rsidRDefault="00783FC3" w:rsidP="00783F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5D20">
        <w:rPr>
          <w:rFonts w:ascii="Times New Roman" w:eastAsia="Times New Roman" w:hAnsi="Times New Roman" w:cs="Times New Roman"/>
          <w:sz w:val="28"/>
          <w:szCs w:val="28"/>
          <w:lang w:eastAsia="ru-RU"/>
        </w:rPr>
        <w:t xml:space="preserve">        - реконструкция канализационной насосной станции КНС № 2- Q рас. -2153 куб. м./</w:t>
      </w:r>
      <w:proofErr w:type="spellStart"/>
      <w:r w:rsidRPr="00FC5D20">
        <w:rPr>
          <w:rFonts w:ascii="Times New Roman" w:eastAsia="Times New Roman" w:hAnsi="Times New Roman" w:cs="Times New Roman"/>
          <w:sz w:val="28"/>
          <w:szCs w:val="28"/>
          <w:lang w:eastAsia="ru-RU"/>
        </w:rPr>
        <w:t>сут</w:t>
      </w:r>
      <w:proofErr w:type="spellEnd"/>
      <w:r w:rsidRPr="00FC5D20">
        <w:rPr>
          <w:rFonts w:ascii="Times New Roman" w:eastAsia="Times New Roman" w:hAnsi="Times New Roman" w:cs="Times New Roman"/>
          <w:sz w:val="28"/>
          <w:szCs w:val="28"/>
          <w:lang w:eastAsia="ru-RU"/>
        </w:rPr>
        <w:t>.;</w:t>
      </w:r>
    </w:p>
    <w:p w:rsidR="00783FC3" w:rsidRPr="00FC5D20" w:rsidRDefault="00783FC3" w:rsidP="00783F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5D20">
        <w:rPr>
          <w:rFonts w:ascii="Times New Roman" w:eastAsia="Times New Roman" w:hAnsi="Times New Roman" w:cs="Times New Roman"/>
          <w:sz w:val="28"/>
          <w:szCs w:val="28"/>
          <w:lang w:eastAsia="ru-RU"/>
        </w:rPr>
        <w:t xml:space="preserve">         - реконструкция напорного канализационного коллектора от КНС №1 до существующих очистных сооружений  протяженностью 1,9 км</w:t>
      </w:r>
      <w:proofErr w:type="gramStart"/>
      <w:r w:rsidRPr="00FC5D20">
        <w:rPr>
          <w:rFonts w:ascii="Times New Roman" w:eastAsia="Times New Roman" w:hAnsi="Times New Roman" w:cs="Times New Roman"/>
          <w:sz w:val="28"/>
          <w:szCs w:val="28"/>
          <w:lang w:eastAsia="ru-RU"/>
        </w:rPr>
        <w:t>.;</w:t>
      </w:r>
      <w:proofErr w:type="gramEnd"/>
    </w:p>
    <w:p w:rsidR="00783FC3" w:rsidRPr="00783FC3" w:rsidRDefault="00783FC3" w:rsidP="00783F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5D20">
        <w:rPr>
          <w:rFonts w:ascii="Times New Roman" w:eastAsia="Times New Roman" w:hAnsi="Times New Roman" w:cs="Times New Roman"/>
          <w:sz w:val="28"/>
          <w:szCs w:val="28"/>
          <w:lang w:eastAsia="ru-RU"/>
        </w:rPr>
        <w:t xml:space="preserve">         - реконструкция напорного канализационного коллектора от КНС №2 до существующих очистных соо</w:t>
      </w:r>
      <w:r w:rsidR="00FC5D20">
        <w:rPr>
          <w:rFonts w:ascii="Times New Roman" w:eastAsia="Times New Roman" w:hAnsi="Times New Roman" w:cs="Times New Roman"/>
          <w:sz w:val="28"/>
          <w:szCs w:val="28"/>
          <w:lang w:eastAsia="ru-RU"/>
        </w:rPr>
        <w:t>ружений  протяженностью 1,6 км.</w:t>
      </w:r>
    </w:p>
    <w:p w:rsidR="00783FC3" w:rsidRPr="00783FC3" w:rsidRDefault="00783FC3" w:rsidP="00783F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83FC3" w:rsidRPr="00783FC3" w:rsidRDefault="00783FC3" w:rsidP="00783FC3">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783FC3">
        <w:rPr>
          <w:rFonts w:ascii="Times New Roman" w:eastAsia="Times New Roman" w:hAnsi="Times New Roman" w:cs="Times New Roman"/>
          <w:b/>
          <w:sz w:val="28"/>
          <w:szCs w:val="28"/>
          <w:lang w:eastAsia="ru-RU"/>
        </w:rPr>
        <w:t>2. Приоритеты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783FC3" w:rsidRPr="00783FC3" w:rsidRDefault="00783FC3" w:rsidP="00783F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xml:space="preserve"> </w:t>
      </w:r>
      <w:r w:rsidRPr="00783FC3">
        <w:rPr>
          <w:rFonts w:ascii="Times New Roman" w:eastAsia="Times New Roman" w:hAnsi="Times New Roman" w:cs="Times New Roman"/>
          <w:sz w:val="28"/>
          <w:szCs w:val="28"/>
          <w:lang w:eastAsia="ru-RU"/>
        </w:rPr>
        <w:tab/>
        <w:t>Основной целью подпрограммы является осуществление ряда мероприятий, способствующих в сжатые сроки при минимальных затратах повлиять на усиление положительной динамики развития экономики поселения и повышение уровня жизни населения.</w:t>
      </w:r>
    </w:p>
    <w:p w:rsidR="00783FC3" w:rsidRPr="00783FC3" w:rsidRDefault="00783FC3" w:rsidP="00783F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xml:space="preserve"> Приоритеты в сфере реализации подпрограммы определены:</w:t>
      </w:r>
    </w:p>
    <w:p w:rsidR="00783FC3" w:rsidRPr="00783FC3" w:rsidRDefault="00783FC3" w:rsidP="00783F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xml:space="preserve">- созданием безопасных и благоприятных условий проживания граждан, повышение качества предоставляемых коммунальных услуг; </w:t>
      </w:r>
    </w:p>
    <w:p w:rsidR="00783FC3" w:rsidRPr="00783FC3" w:rsidRDefault="00783FC3" w:rsidP="00783F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создание наиболее благоприятной и комфортной среды обитания жителей поселения, а также максимально возможное снижение экологического загрязнения поселка путем озеленения его территории;</w:t>
      </w:r>
    </w:p>
    <w:p w:rsidR="00783FC3" w:rsidRPr="00783FC3" w:rsidRDefault="00783FC3" w:rsidP="00783F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содержание мест захоронений;</w:t>
      </w:r>
    </w:p>
    <w:p w:rsidR="00783FC3" w:rsidRPr="00783FC3" w:rsidRDefault="00783FC3" w:rsidP="00783F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приведение в  надлежащее состояние внешнего облика военно-мемориальных объектов, расположенных на территории Подгоренского городского поселения и создание условий по их сохранности;</w:t>
      </w:r>
    </w:p>
    <w:p w:rsidR="00783FC3" w:rsidRPr="00783FC3" w:rsidRDefault="00783FC3" w:rsidP="00783F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обеспечение надёжного и качественного теплоснабжения потребителей;</w:t>
      </w:r>
    </w:p>
    <w:p w:rsidR="00783FC3" w:rsidRPr="00783FC3" w:rsidRDefault="00783FC3" w:rsidP="00783F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C5D20">
        <w:rPr>
          <w:rFonts w:ascii="Times New Roman" w:eastAsia="Times New Roman" w:hAnsi="Times New Roman" w:cs="Times New Roman"/>
          <w:sz w:val="28"/>
          <w:szCs w:val="28"/>
          <w:lang w:eastAsia="ru-RU"/>
        </w:rPr>
        <w:t xml:space="preserve">- повышение надежности сооружений водопроводно-канализационного </w:t>
      </w:r>
      <w:r w:rsidRPr="00FC5D20">
        <w:rPr>
          <w:rFonts w:ascii="Times New Roman" w:eastAsia="Times New Roman" w:hAnsi="Times New Roman" w:cs="Times New Roman"/>
          <w:sz w:val="28"/>
          <w:szCs w:val="28"/>
          <w:lang w:eastAsia="ru-RU"/>
        </w:rPr>
        <w:lastRenderedPageBreak/>
        <w:t>хозяйства;</w:t>
      </w:r>
    </w:p>
    <w:p w:rsidR="00783FC3" w:rsidRPr="00783FC3" w:rsidRDefault="00783FC3" w:rsidP="00783F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C5D20">
        <w:rPr>
          <w:rFonts w:ascii="Times New Roman" w:eastAsia="Times New Roman" w:hAnsi="Times New Roman" w:cs="Times New Roman"/>
          <w:sz w:val="28"/>
          <w:szCs w:val="28"/>
          <w:lang w:eastAsia="ru-RU"/>
        </w:rPr>
        <w:t>- оказание услуг по водоснабжению и водоотведению в соответствие с действующими нормативными требованиями;</w:t>
      </w:r>
    </w:p>
    <w:p w:rsidR="00783FC3" w:rsidRPr="00783FC3" w:rsidRDefault="00783FC3" w:rsidP="00783F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содержание муниципального имущества в надлежащем состоянии, ремонт муниципальных объектов;</w:t>
      </w:r>
    </w:p>
    <w:p w:rsidR="00783FC3" w:rsidRPr="00783FC3" w:rsidRDefault="00783FC3" w:rsidP="00783F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Основными задачами подпрограммы являются:</w:t>
      </w:r>
    </w:p>
    <w:p w:rsidR="00783FC3" w:rsidRPr="00783FC3" w:rsidRDefault="00783FC3" w:rsidP="00783F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проведение капитального ремонта многоквартирных жилых домов;</w:t>
      </w:r>
    </w:p>
    <w:p w:rsidR="00783FC3" w:rsidRPr="00783FC3" w:rsidRDefault="00783FC3" w:rsidP="00783F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реконструкцию и ремонт фасадов и подъездов зданий;</w:t>
      </w:r>
    </w:p>
    <w:p w:rsidR="00783FC3" w:rsidRPr="00783FC3" w:rsidRDefault="00783FC3" w:rsidP="00783F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C5D20">
        <w:rPr>
          <w:rFonts w:ascii="Times New Roman" w:eastAsia="Times New Roman" w:hAnsi="Times New Roman" w:cs="Times New Roman"/>
          <w:sz w:val="28"/>
          <w:szCs w:val="28"/>
          <w:lang w:eastAsia="ru-RU"/>
        </w:rPr>
        <w:t xml:space="preserve">- организацию </w:t>
      </w:r>
      <w:r w:rsidR="00FC5D20" w:rsidRPr="00FC5D20">
        <w:rPr>
          <w:rFonts w:ascii="Times New Roman" w:eastAsia="Times New Roman" w:hAnsi="Times New Roman" w:cs="Times New Roman"/>
          <w:sz w:val="28"/>
          <w:szCs w:val="28"/>
          <w:lang w:eastAsia="ru-RU"/>
        </w:rPr>
        <w:t>улично-</w:t>
      </w:r>
      <w:r w:rsidRPr="00FC5D20">
        <w:rPr>
          <w:rFonts w:ascii="Times New Roman" w:eastAsia="Times New Roman" w:hAnsi="Times New Roman" w:cs="Times New Roman"/>
          <w:sz w:val="28"/>
          <w:szCs w:val="28"/>
          <w:lang w:eastAsia="ru-RU"/>
        </w:rPr>
        <w:t>дорожно</w:t>
      </w:r>
      <w:r w:rsidR="003A43BA">
        <w:rPr>
          <w:rFonts w:ascii="Times New Roman" w:eastAsia="Times New Roman" w:hAnsi="Times New Roman" w:cs="Times New Roman"/>
          <w:sz w:val="28"/>
          <w:szCs w:val="28"/>
          <w:lang w:eastAsia="ru-RU"/>
        </w:rPr>
        <w:t>й</w:t>
      </w:r>
      <w:r w:rsidRPr="00FC5D20">
        <w:rPr>
          <w:rFonts w:ascii="Times New Roman" w:eastAsia="Times New Roman" w:hAnsi="Times New Roman" w:cs="Times New Roman"/>
          <w:sz w:val="28"/>
          <w:szCs w:val="28"/>
          <w:lang w:eastAsia="ru-RU"/>
        </w:rPr>
        <w:t xml:space="preserve"> сети;</w:t>
      </w:r>
    </w:p>
    <w:p w:rsidR="00783FC3" w:rsidRPr="00783FC3" w:rsidRDefault="00783FC3" w:rsidP="00783F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реконструкцию озеленения;</w:t>
      </w:r>
    </w:p>
    <w:p w:rsidR="00783FC3" w:rsidRPr="00783FC3" w:rsidRDefault="00783FC3" w:rsidP="00783F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устройство газонов и цветников;</w:t>
      </w:r>
    </w:p>
    <w:p w:rsidR="00783FC3" w:rsidRPr="00783FC3" w:rsidRDefault="00783FC3" w:rsidP="00783F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обустройство мест сбора мусора;</w:t>
      </w:r>
    </w:p>
    <w:p w:rsidR="00783FC3" w:rsidRPr="00783FC3" w:rsidRDefault="00783FC3" w:rsidP="00783FC3">
      <w:pPr>
        <w:spacing w:after="0"/>
        <w:ind w:firstLine="708"/>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xml:space="preserve">- увеличение объема зеленых насаждений в </w:t>
      </w:r>
      <w:r w:rsidR="00FC5D20">
        <w:rPr>
          <w:rFonts w:ascii="Times New Roman" w:eastAsia="Times New Roman" w:hAnsi="Times New Roman" w:cs="Times New Roman"/>
          <w:sz w:val="28"/>
          <w:szCs w:val="28"/>
          <w:lang w:eastAsia="ru-RU"/>
        </w:rPr>
        <w:t>городском поселении</w:t>
      </w:r>
      <w:r w:rsidRPr="00783FC3">
        <w:rPr>
          <w:rFonts w:ascii="Times New Roman" w:eastAsia="Times New Roman" w:hAnsi="Times New Roman" w:cs="Times New Roman"/>
          <w:sz w:val="28"/>
          <w:szCs w:val="28"/>
          <w:lang w:eastAsia="ru-RU"/>
        </w:rPr>
        <w:t xml:space="preserve">; </w:t>
      </w:r>
    </w:p>
    <w:p w:rsidR="00783FC3" w:rsidRPr="00783FC3" w:rsidRDefault="00783FC3" w:rsidP="00783FC3">
      <w:pPr>
        <w:spacing w:after="0"/>
        <w:ind w:left="708"/>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xml:space="preserve">- благоустройство улиц поселения; </w:t>
      </w:r>
      <w:r w:rsidRPr="00783FC3">
        <w:rPr>
          <w:rFonts w:ascii="Times New Roman" w:eastAsia="Times New Roman" w:hAnsi="Times New Roman" w:cs="Times New Roman"/>
          <w:sz w:val="28"/>
          <w:szCs w:val="28"/>
          <w:lang w:eastAsia="ru-RU"/>
        </w:rPr>
        <w:br/>
      </w:r>
      <w:r w:rsidRPr="00783FC3">
        <w:rPr>
          <w:rFonts w:ascii="Times New Roman" w:hAnsi="Times New Roman" w:cs="Times New Roman"/>
          <w:sz w:val="28"/>
          <w:szCs w:val="28"/>
        </w:rPr>
        <w:t xml:space="preserve">- применение современных дизайнерских разработок в благоустройстве; </w:t>
      </w:r>
      <w:r w:rsidRPr="00783FC3">
        <w:rPr>
          <w:rFonts w:ascii="Times New Roman" w:hAnsi="Times New Roman" w:cs="Times New Roman"/>
          <w:sz w:val="28"/>
          <w:szCs w:val="28"/>
        </w:rPr>
        <w:br/>
      </w:r>
      <w:r w:rsidRPr="00783FC3">
        <w:rPr>
          <w:rFonts w:ascii="Times New Roman" w:eastAsia="Times New Roman" w:hAnsi="Times New Roman" w:cs="Times New Roman"/>
          <w:sz w:val="28"/>
          <w:szCs w:val="28"/>
          <w:lang w:eastAsia="ru-RU"/>
        </w:rPr>
        <w:t>- своевременная санитарная и формовочная обрезка деревьев;</w:t>
      </w:r>
    </w:p>
    <w:p w:rsidR="00783FC3" w:rsidRPr="00783FC3" w:rsidRDefault="00783FC3" w:rsidP="00783FC3">
      <w:pPr>
        <w:spacing w:after="0" w:line="240" w:lineRule="auto"/>
        <w:ind w:left="708"/>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xml:space="preserve">- организация </w:t>
      </w:r>
      <w:r w:rsidR="00FC5D20">
        <w:rPr>
          <w:rFonts w:ascii="Times New Roman" w:eastAsia="Times New Roman" w:hAnsi="Times New Roman" w:cs="Times New Roman"/>
          <w:sz w:val="28"/>
          <w:szCs w:val="28"/>
          <w:lang w:eastAsia="ru-RU"/>
        </w:rPr>
        <w:t xml:space="preserve">и </w:t>
      </w:r>
      <w:r w:rsidRPr="00783FC3">
        <w:rPr>
          <w:rFonts w:ascii="Times New Roman" w:eastAsia="Times New Roman" w:hAnsi="Times New Roman" w:cs="Times New Roman"/>
          <w:sz w:val="28"/>
          <w:szCs w:val="28"/>
          <w:lang w:eastAsia="ru-RU"/>
        </w:rPr>
        <w:t>приведение в нормативное состояние уличного освещения;</w:t>
      </w:r>
      <w:r w:rsidRPr="00783FC3">
        <w:rPr>
          <w:rFonts w:ascii="Times New Roman" w:eastAsia="Times New Roman" w:hAnsi="Times New Roman" w:cs="Times New Roman"/>
          <w:sz w:val="28"/>
          <w:szCs w:val="28"/>
          <w:lang w:eastAsia="ru-RU"/>
        </w:rPr>
        <w:br/>
        <w:t>- обеспечение надежности и долговечности сетей уличного освещения;</w:t>
      </w:r>
    </w:p>
    <w:p w:rsidR="00783FC3" w:rsidRPr="00FC5D20" w:rsidRDefault="00783FC3" w:rsidP="00783FC3">
      <w:pPr>
        <w:spacing w:after="0" w:line="240" w:lineRule="auto"/>
        <w:ind w:firstLine="708"/>
        <w:jc w:val="both"/>
        <w:rPr>
          <w:rFonts w:ascii="Times New Roman" w:eastAsia="Times New Roman" w:hAnsi="Times New Roman" w:cs="Times New Roman"/>
          <w:sz w:val="28"/>
          <w:szCs w:val="28"/>
          <w:lang w:eastAsia="ru-RU"/>
        </w:rPr>
      </w:pPr>
      <w:r w:rsidRPr="00FC5D20">
        <w:rPr>
          <w:rFonts w:ascii="Times New Roman" w:eastAsia="Times New Roman" w:hAnsi="Times New Roman" w:cs="Times New Roman"/>
          <w:sz w:val="28"/>
          <w:szCs w:val="28"/>
          <w:lang w:eastAsia="ru-RU"/>
        </w:rPr>
        <w:t xml:space="preserve">- </w:t>
      </w:r>
      <w:r w:rsidR="00FC5D20" w:rsidRPr="00FC5D20">
        <w:rPr>
          <w:rFonts w:ascii="Times New Roman" w:eastAsia="Times New Roman" w:hAnsi="Times New Roman" w:cs="Times New Roman"/>
          <w:sz w:val="28"/>
          <w:szCs w:val="28"/>
          <w:lang w:eastAsia="ru-RU"/>
        </w:rPr>
        <w:t>благоустройство</w:t>
      </w:r>
      <w:r w:rsidRPr="00FC5D20">
        <w:rPr>
          <w:rFonts w:ascii="Times New Roman" w:eastAsia="Times New Roman" w:hAnsi="Times New Roman" w:cs="Times New Roman"/>
          <w:sz w:val="28"/>
          <w:szCs w:val="28"/>
          <w:lang w:eastAsia="ru-RU"/>
        </w:rPr>
        <w:t xml:space="preserve"> кладбищ;</w:t>
      </w:r>
    </w:p>
    <w:p w:rsidR="00783FC3" w:rsidRPr="00FC5D20" w:rsidRDefault="00783FC3" w:rsidP="00783FC3">
      <w:pPr>
        <w:spacing w:after="0" w:line="240" w:lineRule="auto"/>
        <w:ind w:left="705"/>
        <w:jc w:val="both"/>
        <w:rPr>
          <w:rFonts w:ascii="Times New Roman" w:eastAsia="Times New Roman" w:hAnsi="Times New Roman" w:cs="Times New Roman"/>
          <w:sz w:val="28"/>
          <w:szCs w:val="28"/>
          <w:lang w:eastAsia="ru-RU"/>
        </w:rPr>
      </w:pPr>
      <w:r w:rsidRPr="00FC5D20">
        <w:rPr>
          <w:rFonts w:ascii="Times New Roman" w:eastAsia="Times New Roman" w:hAnsi="Times New Roman" w:cs="Times New Roman"/>
          <w:sz w:val="28"/>
          <w:szCs w:val="28"/>
          <w:lang w:eastAsia="ru-RU"/>
        </w:rPr>
        <w:t>- проведение работ по ремонту, восстановлению и благоустройству территорий военно-мемориальных объектов, расположенных на территории Подгоренского городского поселения;</w:t>
      </w:r>
    </w:p>
    <w:p w:rsidR="00783FC3" w:rsidRPr="00783FC3" w:rsidRDefault="00783FC3" w:rsidP="00783FC3">
      <w:pPr>
        <w:widowControl w:val="0"/>
        <w:autoSpaceDE w:val="0"/>
        <w:autoSpaceDN w:val="0"/>
        <w:adjustRightInd w:val="0"/>
        <w:spacing w:after="0" w:line="240" w:lineRule="auto"/>
        <w:ind w:left="705"/>
        <w:jc w:val="both"/>
        <w:rPr>
          <w:rFonts w:ascii="Times New Roman" w:eastAsia="Times New Roman" w:hAnsi="Times New Roman" w:cs="Times New Roman"/>
          <w:sz w:val="28"/>
          <w:szCs w:val="28"/>
          <w:lang w:eastAsia="ru-RU"/>
        </w:rPr>
      </w:pPr>
      <w:r w:rsidRPr="00FC5D20">
        <w:rPr>
          <w:rFonts w:ascii="Times New Roman" w:eastAsia="Times New Roman" w:hAnsi="Times New Roman" w:cs="Times New Roman"/>
          <w:sz w:val="28"/>
          <w:szCs w:val="28"/>
          <w:lang w:eastAsia="ru-RU"/>
        </w:rPr>
        <w:t>- реконструкция и строительство систем водопроводно-канализационного хозяйства, увеличение пропускной способности, снижение аварийности;</w:t>
      </w:r>
    </w:p>
    <w:p w:rsidR="00783FC3" w:rsidRPr="00783FC3" w:rsidRDefault="00783FC3" w:rsidP="00783FC3">
      <w:pPr>
        <w:widowControl w:val="0"/>
        <w:autoSpaceDE w:val="0"/>
        <w:autoSpaceDN w:val="0"/>
        <w:adjustRightInd w:val="0"/>
        <w:spacing w:after="0" w:line="240" w:lineRule="auto"/>
        <w:ind w:firstLine="705"/>
        <w:jc w:val="both"/>
        <w:rPr>
          <w:rFonts w:ascii="Times New Roman" w:eastAsia="Calibri" w:hAnsi="Times New Roman" w:cs="Times New Roman"/>
          <w:sz w:val="28"/>
          <w:szCs w:val="28"/>
          <w:lang w:eastAsia="ru-RU"/>
        </w:rPr>
      </w:pPr>
      <w:r w:rsidRPr="00783FC3">
        <w:rPr>
          <w:rFonts w:ascii="Times New Roman" w:eastAsia="Calibri" w:hAnsi="Times New Roman" w:cs="Times New Roman"/>
          <w:sz w:val="28"/>
          <w:szCs w:val="28"/>
          <w:lang w:eastAsia="ru-RU"/>
        </w:rPr>
        <w:t xml:space="preserve">- внедрение систем очистки; </w:t>
      </w:r>
    </w:p>
    <w:p w:rsidR="00783FC3" w:rsidRPr="00783FC3" w:rsidRDefault="00783FC3" w:rsidP="00783FC3">
      <w:pPr>
        <w:widowControl w:val="0"/>
        <w:autoSpaceDE w:val="0"/>
        <w:autoSpaceDN w:val="0"/>
        <w:adjustRightInd w:val="0"/>
        <w:spacing w:after="0" w:line="240" w:lineRule="auto"/>
        <w:ind w:firstLine="705"/>
        <w:jc w:val="both"/>
        <w:rPr>
          <w:rFonts w:ascii="Times New Roman" w:eastAsia="Calibri" w:hAnsi="Times New Roman" w:cs="Times New Roman"/>
          <w:sz w:val="28"/>
          <w:szCs w:val="28"/>
          <w:lang w:eastAsia="ru-RU"/>
        </w:rPr>
      </w:pPr>
      <w:r w:rsidRPr="00783FC3">
        <w:rPr>
          <w:rFonts w:ascii="Times New Roman" w:eastAsia="Calibri" w:hAnsi="Times New Roman" w:cs="Times New Roman"/>
          <w:sz w:val="28"/>
          <w:szCs w:val="28"/>
          <w:lang w:eastAsia="ru-RU"/>
        </w:rPr>
        <w:t>- реконструкция очистных сооружений;</w:t>
      </w:r>
    </w:p>
    <w:p w:rsidR="00783FC3" w:rsidRPr="00783FC3" w:rsidRDefault="00783FC3" w:rsidP="00783FC3">
      <w:pPr>
        <w:widowControl w:val="0"/>
        <w:autoSpaceDE w:val="0"/>
        <w:autoSpaceDN w:val="0"/>
        <w:adjustRightInd w:val="0"/>
        <w:spacing w:after="0" w:line="240" w:lineRule="auto"/>
        <w:ind w:left="705"/>
        <w:jc w:val="both"/>
        <w:rPr>
          <w:rFonts w:ascii="Times New Roman" w:eastAsia="Calibri" w:hAnsi="Times New Roman" w:cs="Times New Roman"/>
          <w:sz w:val="28"/>
          <w:szCs w:val="28"/>
          <w:lang w:eastAsia="ru-RU"/>
        </w:rPr>
      </w:pPr>
      <w:r w:rsidRPr="00783FC3">
        <w:rPr>
          <w:rFonts w:ascii="Times New Roman" w:eastAsia="Calibri" w:hAnsi="Times New Roman" w:cs="Times New Roman"/>
          <w:sz w:val="28"/>
          <w:szCs w:val="28"/>
          <w:lang w:eastAsia="ru-RU"/>
        </w:rPr>
        <w:t>- реконструкция и модернизация систем водоотведения, повышение надежности их работы и уровня очистки стоков;</w:t>
      </w:r>
    </w:p>
    <w:p w:rsidR="00783FC3" w:rsidRPr="00783FC3" w:rsidRDefault="00783FC3" w:rsidP="00783FC3">
      <w:pPr>
        <w:widowControl w:val="0"/>
        <w:autoSpaceDE w:val="0"/>
        <w:autoSpaceDN w:val="0"/>
        <w:adjustRightInd w:val="0"/>
        <w:spacing w:after="0" w:line="240" w:lineRule="auto"/>
        <w:ind w:left="705"/>
        <w:jc w:val="both"/>
        <w:rPr>
          <w:rFonts w:ascii="Times New Roman" w:eastAsia="Times New Roman" w:hAnsi="Times New Roman" w:cs="Times New Roman"/>
          <w:sz w:val="28"/>
          <w:szCs w:val="28"/>
          <w:lang w:eastAsia="ru-RU"/>
        </w:rPr>
      </w:pPr>
      <w:r w:rsidRPr="00FC5D20">
        <w:rPr>
          <w:rFonts w:ascii="Times New Roman" w:eastAsia="Times New Roman" w:hAnsi="Times New Roman" w:cs="Times New Roman"/>
          <w:sz w:val="28"/>
          <w:szCs w:val="28"/>
          <w:lang w:eastAsia="ru-RU"/>
        </w:rPr>
        <w:t>- строительство новых мощностей для обеспечения услугами по водоснабжению и водоотведению в достаточном объеме существующих и планируемых потребителей.</w:t>
      </w:r>
    </w:p>
    <w:p w:rsidR="00783FC3" w:rsidRPr="00783FC3" w:rsidRDefault="00783FC3" w:rsidP="00783FC3">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Достижение запланированных результатов подпрограммы характеризуются следующими целевыми показателями:</w:t>
      </w:r>
    </w:p>
    <w:p w:rsidR="00783FC3" w:rsidRPr="00783FC3" w:rsidRDefault="00783FC3" w:rsidP="00783FC3">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доля многоквартирных домов, в которых проведен капитальный ремонт с учетом требований энергетической эффективности в общем количестве многоквартирных домов, в которых проведен капитальный ремонт</w:t>
      </w:r>
      <w:proofErr w:type="gramStart"/>
      <w:r w:rsidRPr="00783FC3">
        <w:rPr>
          <w:rFonts w:ascii="Times New Roman" w:eastAsia="Times New Roman" w:hAnsi="Times New Roman" w:cs="Times New Roman"/>
          <w:sz w:val="28"/>
          <w:szCs w:val="28"/>
          <w:lang w:eastAsia="ru-RU"/>
        </w:rPr>
        <w:t xml:space="preserve"> (%). </w:t>
      </w:r>
      <w:proofErr w:type="gramEnd"/>
    </w:p>
    <w:p w:rsidR="00783FC3" w:rsidRPr="00783FC3" w:rsidRDefault="00783FC3" w:rsidP="00783FC3">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коэффициент рассчитывается как  соотношение отремонтированных домов к общему количеству многоквартирных домов;</w:t>
      </w:r>
    </w:p>
    <w:p w:rsidR="00783FC3" w:rsidRPr="00783FC3" w:rsidRDefault="00783FC3" w:rsidP="0027301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xml:space="preserve"> </w:t>
      </w:r>
      <w:r w:rsidR="0027301F">
        <w:rPr>
          <w:rFonts w:ascii="Times New Roman" w:eastAsia="Times New Roman" w:hAnsi="Times New Roman" w:cs="Times New Roman"/>
          <w:sz w:val="28"/>
          <w:szCs w:val="28"/>
          <w:lang w:eastAsia="ru-RU"/>
        </w:rPr>
        <w:tab/>
      </w:r>
      <w:r w:rsidRPr="00783FC3">
        <w:rPr>
          <w:rFonts w:ascii="Times New Roman" w:eastAsia="Times New Roman" w:hAnsi="Times New Roman" w:cs="Times New Roman"/>
          <w:sz w:val="28"/>
          <w:szCs w:val="28"/>
          <w:lang w:eastAsia="ru-RU"/>
        </w:rPr>
        <w:t>- количество отремонтированных памятников к общему числу;</w:t>
      </w:r>
    </w:p>
    <w:p w:rsidR="00783FC3" w:rsidRPr="00783FC3" w:rsidRDefault="00783FC3" w:rsidP="00783F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xml:space="preserve">- удельный вес озелененных территорий, индикатор рассчитывается как </w:t>
      </w:r>
      <w:r w:rsidRPr="00783FC3">
        <w:rPr>
          <w:rFonts w:ascii="Times New Roman" w:eastAsia="Times New Roman" w:hAnsi="Times New Roman" w:cs="Times New Roman"/>
          <w:sz w:val="28"/>
          <w:szCs w:val="28"/>
          <w:lang w:eastAsia="ru-RU"/>
        </w:rPr>
        <w:lastRenderedPageBreak/>
        <w:t>соотношение  площади территории засаженной древесными насаждениями, к общей площади  территории поселения;</w:t>
      </w:r>
    </w:p>
    <w:p w:rsidR="00783FC3" w:rsidRPr="00783FC3" w:rsidRDefault="00783FC3" w:rsidP="00783F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3FC3">
        <w:rPr>
          <w:rFonts w:ascii="Times New Roman" w:eastAsia="Times New Roman" w:hAnsi="Times New Roman" w:cs="Times New Roman"/>
          <w:sz w:val="28"/>
          <w:szCs w:val="28"/>
          <w:lang w:eastAsia="ru-RU"/>
        </w:rPr>
        <w:t>- доля сетей коммунальной инфраструктуры не отвечающих нормативным требованиям, к общей протяженности.</w:t>
      </w:r>
    </w:p>
    <w:p w:rsidR="00783FC3" w:rsidRPr="00891CF9" w:rsidRDefault="00783FC3" w:rsidP="00783FC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83FC3">
        <w:rPr>
          <w:rFonts w:ascii="Times New Roman" w:eastAsia="Calibri" w:hAnsi="Times New Roman" w:cs="Times New Roman"/>
          <w:sz w:val="28"/>
          <w:szCs w:val="28"/>
          <w:lang w:eastAsia="ru-RU"/>
        </w:rPr>
        <w:t xml:space="preserve"> </w:t>
      </w:r>
      <w:r w:rsidRPr="00783FC3">
        <w:rPr>
          <w:rFonts w:ascii="Times New Roman" w:eastAsia="Calibri" w:hAnsi="Times New Roman" w:cs="Times New Roman"/>
          <w:sz w:val="28"/>
          <w:szCs w:val="28"/>
          <w:lang w:eastAsia="ru-RU"/>
        </w:rPr>
        <w:tab/>
        <w:t>Целевые показатели (индикаторы) приведены в приложении № 1 «Сведения о показателях (индикаторах) муниципальной программы Подгоренского городского поселения Подгоренского муниципального района Воронежской области «Программа социально-экономического развития Подгоренского городского поселения Подгоренского муниципального района Воронежской области» на 2019-2024гг.</w:t>
      </w:r>
    </w:p>
    <w:p w:rsidR="00783FC3" w:rsidRPr="00891CF9" w:rsidRDefault="00783FC3" w:rsidP="00783FC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891CF9" w:rsidRDefault="001F0F02" w:rsidP="004F47E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91CF9">
        <w:rPr>
          <w:rFonts w:ascii="Times New Roman" w:eastAsia="Calibri" w:hAnsi="Times New Roman" w:cs="Times New Roman"/>
          <w:sz w:val="28"/>
          <w:szCs w:val="28"/>
          <w:lang w:eastAsia="ru-RU"/>
        </w:rPr>
        <w:t xml:space="preserve">   </w:t>
      </w:r>
      <w:r w:rsidRPr="00891CF9">
        <w:rPr>
          <w:rFonts w:ascii="Times New Roman" w:eastAsia="Calibri" w:hAnsi="Times New Roman" w:cs="Times New Roman"/>
          <w:b/>
          <w:sz w:val="28"/>
          <w:szCs w:val="28"/>
          <w:lang w:eastAsia="ru-RU"/>
        </w:rPr>
        <w:t xml:space="preserve"> </w:t>
      </w:r>
      <w:r w:rsidR="006F496E" w:rsidRPr="00891CF9">
        <w:rPr>
          <w:rFonts w:ascii="Times New Roman" w:eastAsia="Calibri" w:hAnsi="Times New Roman" w:cs="Times New Roman"/>
          <w:b/>
          <w:sz w:val="28"/>
          <w:szCs w:val="28"/>
          <w:lang w:eastAsia="ru-RU"/>
        </w:rPr>
        <w:tab/>
      </w:r>
      <w:r w:rsidRPr="00891CF9">
        <w:rPr>
          <w:rFonts w:ascii="Times New Roman" w:eastAsia="Times New Roman" w:hAnsi="Times New Roman" w:cs="Times New Roman"/>
          <w:b/>
          <w:sz w:val="28"/>
          <w:szCs w:val="28"/>
          <w:lang w:eastAsia="ru-RU"/>
        </w:rPr>
        <w:t>3.</w:t>
      </w:r>
      <w:r w:rsidR="00FC5D20">
        <w:rPr>
          <w:rFonts w:ascii="Times New Roman" w:eastAsia="Times New Roman" w:hAnsi="Times New Roman" w:cs="Times New Roman"/>
          <w:b/>
          <w:sz w:val="28"/>
          <w:szCs w:val="28"/>
          <w:lang w:eastAsia="ru-RU"/>
        </w:rPr>
        <w:t xml:space="preserve"> </w:t>
      </w:r>
      <w:r w:rsidRPr="00891CF9">
        <w:rPr>
          <w:rFonts w:ascii="Times New Roman" w:eastAsia="Times New Roman" w:hAnsi="Times New Roman" w:cs="Times New Roman"/>
          <w:b/>
          <w:sz w:val="28"/>
          <w:szCs w:val="28"/>
          <w:lang w:eastAsia="ru-RU"/>
        </w:rPr>
        <w:t>Обоснование выделения подпрограммы муниципальной программы.</w:t>
      </w:r>
    </w:p>
    <w:p w:rsidR="001F0F02" w:rsidRPr="00891CF9" w:rsidRDefault="001F0F02" w:rsidP="006F496E">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Подпрограмма муниципальной программы  выделена исходя из цели, содержания и с учетом специфики механизмов, применяемых для решения определенных задач.</w:t>
      </w:r>
    </w:p>
    <w:p w:rsidR="001F0F02" w:rsidRPr="00891CF9" w:rsidRDefault="001F0F02" w:rsidP="006F496E">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Решение задач, связанных с улучшением состояния и содержания жилого фонда, обеспечение населения услугами в области коммунального хозяйства, создание на территории поселения благоприятных условий для жизни, труда и отдыха.</w:t>
      </w:r>
    </w:p>
    <w:p w:rsidR="006F496E" w:rsidRPr="00891CF9" w:rsidRDefault="006F496E" w:rsidP="006F496E">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783FC3" w:rsidRPr="00891CF9" w:rsidRDefault="00783FC3" w:rsidP="00783FC3">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4. Обобщенная характеристика мер муниципального регулирования.</w:t>
      </w:r>
    </w:p>
    <w:p w:rsidR="00783FC3" w:rsidRPr="00891CF9" w:rsidRDefault="00783FC3" w:rsidP="00783FC3">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Times New Roman" w:hAnsi="Times New Roman" w:cs="Times New Roman"/>
          <w:sz w:val="28"/>
          <w:szCs w:val="28"/>
          <w:lang w:eastAsia="ru-RU"/>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вопросов местного значения, состоящей из принимаемых и корректируемых ежегодно либо по необходимости законодательных и иных нормативных правовых актов Подгоренского городского поселения Подгоренского муниципального района Воронежской области.</w:t>
      </w:r>
    </w:p>
    <w:p w:rsidR="00783FC3" w:rsidRPr="00891CF9" w:rsidRDefault="00E04236" w:rsidP="00783FC3">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hyperlink r:id="rId17" w:history="1">
        <w:r w:rsidR="00783FC3" w:rsidRPr="00891CF9">
          <w:rPr>
            <w:rFonts w:ascii="Times New Roman" w:eastAsia="Calibri" w:hAnsi="Times New Roman" w:cs="Times New Roman"/>
            <w:sz w:val="28"/>
            <w:szCs w:val="28"/>
            <w:lang w:eastAsia="ru-RU"/>
          </w:rPr>
          <w:t>Сведения</w:t>
        </w:r>
      </w:hyperlink>
      <w:r w:rsidR="00783FC3" w:rsidRPr="00891CF9">
        <w:rPr>
          <w:rFonts w:ascii="Times New Roman" w:eastAsia="Calibri" w:hAnsi="Times New Roman" w:cs="Times New Roman"/>
          <w:sz w:val="28"/>
          <w:szCs w:val="28"/>
          <w:lang w:eastAsia="ru-RU"/>
        </w:rPr>
        <w:t xml:space="preserve"> об основных мерах правового регулирования в сфере реализации муниципальной программы приведены в приложении № 4.</w:t>
      </w:r>
    </w:p>
    <w:p w:rsidR="00783FC3" w:rsidRPr="0054646F" w:rsidRDefault="00783FC3" w:rsidP="006F496E">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1F0F02" w:rsidRDefault="001F0F02" w:rsidP="006F496E">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783FC3">
        <w:rPr>
          <w:rFonts w:ascii="Times New Roman" w:eastAsia="Times New Roman" w:hAnsi="Times New Roman" w:cs="Times New Roman"/>
          <w:b/>
          <w:sz w:val="28"/>
          <w:szCs w:val="28"/>
          <w:lang w:eastAsia="ru-RU"/>
        </w:rPr>
        <w:t>5. Финансовое обеспечение реализации подпрограммы.</w:t>
      </w:r>
    </w:p>
    <w:p w:rsidR="00672813" w:rsidRPr="00891CF9" w:rsidRDefault="00672813" w:rsidP="006F496E">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1F0F02" w:rsidRPr="00E6443C" w:rsidRDefault="001F0F02" w:rsidP="006F496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43C">
        <w:rPr>
          <w:rFonts w:ascii="Times New Roman" w:eastAsia="Times New Roman" w:hAnsi="Times New Roman" w:cs="Times New Roman"/>
          <w:sz w:val="28"/>
          <w:szCs w:val="28"/>
          <w:lang w:eastAsia="ru-RU"/>
        </w:rPr>
        <w:t xml:space="preserve">Объем бюджетных ассигнований на реализацию подпрограммы составляет:    </w:t>
      </w:r>
      <w:r w:rsidR="00E6443C">
        <w:rPr>
          <w:rFonts w:ascii="Times New Roman" w:eastAsia="Times New Roman" w:hAnsi="Times New Roman" w:cs="Times New Roman"/>
          <w:sz w:val="28"/>
          <w:szCs w:val="28"/>
          <w:lang w:eastAsia="ru-RU"/>
        </w:rPr>
        <w:t>81123,0</w:t>
      </w:r>
      <w:r w:rsidRPr="00E6443C">
        <w:rPr>
          <w:rFonts w:ascii="Times New Roman" w:eastAsia="Times New Roman" w:hAnsi="Times New Roman" w:cs="Times New Roman"/>
          <w:sz w:val="28"/>
          <w:szCs w:val="28"/>
          <w:lang w:eastAsia="ru-RU"/>
        </w:rPr>
        <w:t xml:space="preserve">  тыс. руб. </w:t>
      </w:r>
    </w:p>
    <w:p w:rsidR="001F0F02" w:rsidRPr="00E6443C" w:rsidRDefault="001F0F02" w:rsidP="006F496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43C">
        <w:rPr>
          <w:rFonts w:ascii="Times New Roman" w:eastAsia="Times New Roman" w:hAnsi="Times New Roman" w:cs="Times New Roman"/>
          <w:sz w:val="28"/>
          <w:szCs w:val="28"/>
          <w:lang w:eastAsia="ru-RU"/>
        </w:rPr>
        <w:t xml:space="preserve">Мероприятие 1.1 «Обеспечение предоставления услуг населению в области жилищного хозяйства, предоставление субсидий жилищным организациям для улучшения состояния и содержания жилого фонда» </w:t>
      </w:r>
      <w:proofErr w:type="gramStart"/>
      <w:r w:rsidR="00E6443C">
        <w:rPr>
          <w:rFonts w:ascii="Times New Roman" w:eastAsia="Times New Roman" w:hAnsi="Times New Roman" w:cs="Times New Roman"/>
          <w:sz w:val="28"/>
          <w:szCs w:val="28"/>
          <w:lang w:eastAsia="ru-RU"/>
        </w:rPr>
        <w:t>809,6</w:t>
      </w:r>
      <w:proofErr w:type="gramEnd"/>
      <w:r w:rsidR="00E6443C">
        <w:rPr>
          <w:rFonts w:ascii="Times New Roman" w:eastAsia="Times New Roman" w:hAnsi="Times New Roman" w:cs="Times New Roman"/>
          <w:sz w:val="28"/>
          <w:szCs w:val="28"/>
          <w:lang w:eastAsia="ru-RU"/>
        </w:rPr>
        <w:t xml:space="preserve"> </w:t>
      </w:r>
      <w:r w:rsidRPr="00E6443C">
        <w:rPr>
          <w:rFonts w:ascii="Times New Roman" w:eastAsia="Times New Roman" w:hAnsi="Times New Roman" w:cs="Times New Roman"/>
          <w:sz w:val="28"/>
          <w:szCs w:val="28"/>
          <w:lang w:eastAsia="ru-RU"/>
        </w:rPr>
        <w:t xml:space="preserve"> в том числе средства местного бюджета – </w:t>
      </w:r>
      <w:r w:rsidR="00E6443C">
        <w:rPr>
          <w:rFonts w:ascii="Times New Roman" w:eastAsia="Times New Roman" w:hAnsi="Times New Roman" w:cs="Times New Roman"/>
          <w:sz w:val="28"/>
          <w:szCs w:val="28"/>
          <w:lang w:eastAsia="ru-RU"/>
        </w:rPr>
        <w:t>809,6</w:t>
      </w:r>
      <w:r w:rsidRPr="00E6443C">
        <w:rPr>
          <w:rFonts w:ascii="Times New Roman" w:eastAsia="Times New Roman" w:hAnsi="Times New Roman" w:cs="Times New Roman"/>
          <w:sz w:val="28"/>
          <w:szCs w:val="28"/>
          <w:lang w:eastAsia="ru-RU"/>
        </w:rPr>
        <w:t xml:space="preserve"> тыс. руб.;</w:t>
      </w:r>
    </w:p>
    <w:p w:rsidR="001F0F02" w:rsidRPr="00E6443C" w:rsidRDefault="001F0F02" w:rsidP="006F496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43C">
        <w:rPr>
          <w:rFonts w:ascii="Times New Roman" w:eastAsia="Times New Roman" w:hAnsi="Times New Roman" w:cs="Times New Roman"/>
          <w:sz w:val="28"/>
          <w:szCs w:val="28"/>
          <w:lang w:eastAsia="ru-RU"/>
        </w:rPr>
        <w:t xml:space="preserve">Мероприятие 1.2. «Благоустройство территории Подгоренского городского поселения»  – </w:t>
      </w:r>
      <w:r w:rsidR="00E6443C">
        <w:rPr>
          <w:rFonts w:ascii="Times New Roman" w:eastAsia="Times New Roman" w:hAnsi="Times New Roman" w:cs="Times New Roman"/>
          <w:sz w:val="28"/>
          <w:szCs w:val="28"/>
          <w:lang w:eastAsia="ru-RU"/>
        </w:rPr>
        <w:t>55849,1</w:t>
      </w:r>
      <w:r w:rsidRPr="00E6443C">
        <w:rPr>
          <w:rFonts w:ascii="Times New Roman" w:eastAsia="Times New Roman" w:hAnsi="Times New Roman" w:cs="Times New Roman"/>
          <w:sz w:val="28"/>
          <w:szCs w:val="28"/>
          <w:lang w:eastAsia="ru-RU"/>
        </w:rPr>
        <w:t xml:space="preserve">  руб., в том числе средства местного бюджета – </w:t>
      </w:r>
      <w:r w:rsidR="00E6443C">
        <w:rPr>
          <w:rFonts w:ascii="Times New Roman" w:eastAsia="Times New Roman" w:hAnsi="Times New Roman" w:cs="Times New Roman"/>
          <w:sz w:val="28"/>
          <w:szCs w:val="28"/>
          <w:lang w:eastAsia="ru-RU"/>
        </w:rPr>
        <w:t xml:space="preserve">54177,9 </w:t>
      </w:r>
      <w:r w:rsidRPr="00E6443C">
        <w:rPr>
          <w:rFonts w:ascii="Times New Roman" w:eastAsia="Times New Roman" w:hAnsi="Times New Roman" w:cs="Times New Roman"/>
          <w:sz w:val="28"/>
          <w:szCs w:val="28"/>
          <w:lang w:eastAsia="ru-RU"/>
        </w:rPr>
        <w:t xml:space="preserve"> тыс. руб., средства областного бюджета -</w:t>
      </w:r>
      <w:r w:rsidR="00E6443C">
        <w:rPr>
          <w:rFonts w:ascii="Times New Roman" w:eastAsia="Times New Roman" w:hAnsi="Times New Roman" w:cs="Times New Roman"/>
          <w:sz w:val="28"/>
          <w:szCs w:val="28"/>
          <w:lang w:eastAsia="ru-RU"/>
        </w:rPr>
        <w:t xml:space="preserve">1671,2 </w:t>
      </w:r>
      <w:r w:rsidRPr="00E6443C">
        <w:rPr>
          <w:rFonts w:ascii="Times New Roman" w:eastAsia="Times New Roman" w:hAnsi="Times New Roman" w:cs="Times New Roman"/>
          <w:sz w:val="28"/>
          <w:szCs w:val="28"/>
          <w:lang w:eastAsia="ru-RU"/>
        </w:rPr>
        <w:t xml:space="preserve"> тыс. руб.;</w:t>
      </w:r>
    </w:p>
    <w:p w:rsidR="001F0F02" w:rsidRPr="00E6443C" w:rsidRDefault="0027301F" w:rsidP="006F496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001F0F02" w:rsidRPr="00E6443C">
        <w:rPr>
          <w:rFonts w:ascii="Times New Roman" w:eastAsia="Times New Roman" w:hAnsi="Times New Roman" w:cs="Times New Roman"/>
          <w:sz w:val="28"/>
          <w:szCs w:val="28"/>
          <w:lang w:eastAsia="ru-RU"/>
        </w:rPr>
        <w:t xml:space="preserve"> том числе: </w:t>
      </w:r>
    </w:p>
    <w:p w:rsidR="001F0F02" w:rsidRPr="00E6443C" w:rsidRDefault="001F0F02" w:rsidP="006F496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43C">
        <w:rPr>
          <w:rFonts w:ascii="Times New Roman" w:eastAsia="Times New Roman" w:hAnsi="Times New Roman" w:cs="Times New Roman"/>
          <w:sz w:val="28"/>
          <w:szCs w:val="28"/>
          <w:lang w:eastAsia="ru-RU"/>
        </w:rPr>
        <w:t>-</w:t>
      </w:r>
      <w:r w:rsidR="006F496E" w:rsidRPr="00E6443C">
        <w:rPr>
          <w:rFonts w:ascii="Times New Roman" w:eastAsia="Times New Roman" w:hAnsi="Times New Roman" w:cs="Times New Roman"/>
          <w:sz w:val="28"/>
          <w:szCs w:val="28"/>
          <w:lang w:eastAsia="ru-RU"/>
        </w:rPr>
        <w:t xml:space="preserve"> </w:t>
      </w:r>
      <w:r w:rsidRPr="00E6443C">
        <w:rPr>
          <w:rFonts w:ascii="Times New Roman" w:eastAsia="Times New Roman" w:hAnsi="Times New Roman" w:cs="Times New Roman"/>
          <w:sz w:val="28"/>
          <w:szCs w:val="28"/>
          <w:lang w:eastAsia="ru-RU"/>
        </w:rPr>
        <w:t>Мероприятие 1.2.2. «</w:t>
      </w:r>
      <w:r w:rsidR="00195457" w:rsidRPr="00195457">
        <w:rPr>
          <w:rFonts w:ascii="Times New Roman" w:eastAsia="Times New Roman" w:hAnsi="Times New Roman" w:cs="Times New Roman"/>
          <w:sz w:val="28"/>
          <w:szCs w:val="28"/>
          <w:lang w:eastAsia="ru-RU"/>
        </w:rPr>
        <w:t>Выполнение работ по ремонту памятника на братской могиле №240</w:t>
      </w:r>
      <w:r w:rsidR="00195457">
        <w:rPr>
          <w:rFonts w:ascii="Times New Roman" w:eastAsia="Times New Roman" w:hAnsi="Times New Roman" w:cs="Times New Roman"/>
          <w:sz w:val="28"/>
          <w:szCs w:val="28"/>
          <w:lang w:eastAsia="ru-RU"/>
        </w:rPr>
        <w:t>,</w:t>
      </w:r>
      <w:r w:rsidR="00195457" w:rsidRPr="00195457">
        <w:rPr>
          <w:rFonts w:ascii="Times New Roman" w:eastAsia="Times New Roman" w:hAnsi="Times New Roman" w:cs="Times New Roman"/>
          <w:sz w:val="28"/>
          <w:szCs w:val="28"/>
          <w:lang w:eastAsia="ru-RU"/>
        </w:rPr>
        <w:t xml:space="preserve"> воинам освободителям Подгоренского района,</w:t>
      </w:r>
      <w:r w:rsidR="00195457">
        <w:rPr>
          <w:rFonts w:ascii="Times New Roman" w:eastAsia="Times New Roman" w:hAnsi="Times New Roman" w:cs="Times New Roman"/>
          <w:sz w:val="28"/>
          <w:szCs w:val="28"/>
          <w:lang w:eastAsia="ru-RU"/>
        </w:rPr>
        <w:t xml:space="preserve"> расположенного </w:t>
      </w:r>
      <w:r w:rsidR="00195457" w:rsidRPr="00195457">
        <w:rPr>
          <w:rFonts w:ascii="Times New Roman" w:eastAsia="Times New Roman" w:hAnsi="Times New Roman" w:cs="Times New Roman"/>
          <w:sz w:val="28"/>
          <w:szCs w:val="28"/>
          <w:lang w:eastAsia="ru-RU"/>
        </w:rPr>
        <w:t xml:space="preserve"> в сквере  </w:t>
      </w:r>
      <w:proofErr w:type="spellStart"/>
      <w:r w:rsidR="00195457" w:rsidRPr="00195457">
        <w:rPr>
          <w:rFonts w:ascii="Times New Roman" w:eastAsia="Times New Roman" w:hAnsi="Times New Roman" w:cs="Times New Roman"/>
          <w:sz w:val="28"/>
          <w:szCs w:val="28"/>
          <w:lang w:eastAsia="ru-RU"/>
        </w:rPr>
        <w:t>п.г.т</w:t>
      </w:r>
      <w:proofErr w:type="spellEnd"/>
      <w:r w:rsidR="00195457" w:rsidRPr="00195457">
        <w:rPr>
          <w:rFonts w:ascii="Times New Roman" w:eastAsia="Times New Roman" w:hAnsi="Times New Roman" w:cs="Times New Roman"/>
          <w:sz w:val="28"/>
          <w:szCs w:val="28"/>
          <w:lang w:eastAsia="ru-RU"/>
        </w:rPr>
        <w:t>. Подгоренский</w:t>
      </w:r>
      <w:r w:rsidRPr="00E6443C">
        <w:rPr>
          <w:rFonts w:ascii="Times New Roman" w:eastAsia="Times New Roman" w:hAnsi="Times New Roman" w:cs="Times New Roman"/>
          <w:sz w:val="28"/>
          <w:szCs w:val="28"/>
          <w:lang w:eastAsia="ru-RU"/>
        </w:rPr>
        <w:t xml:space="preserve">» - </w:t>
      </w:r>
      <w:r w:rsidR="0006571F">
        <w:rPr>
          <w:rFonts w:ascii="Times New Roman" w:eastAsia="Times New Roman" w:hAnsi="Times New Roman" w:cs="Times New Roman"/>
          <w:sz w:val="28"/>
          <w:szCs w:val="28"/>
          <w:lang w:eastAsia="ru-RU"/>
        </w:rPr>
        <w:t>150,4</w:t>
      </w:r>
      <w:r w:rsidRPr="00E6443C">
        <w:rPr>
          <w:rFonts w:ascii="Times New Roman" w:eastAsia="Times New Roman" w:hAnsi="Times New Roman" w:cs="Times New Roman"/>
          <w:sz w:val="28"/>
          <w:szCs w:val="28"/>
          <w:lang w:eastAsia="ru-RU"/>
        </w:rPr>
        <w:t xml:space="preserve"> тысяч рублей из них за счет средств местного бюджета </w:t>
      </w:r>
      <w:r w:rsidR="0006571F">
        <w:rPr>
          <w:rFonts w:ascii="Times New Roman" w:eastAsia="Times New Roman" w:hAnsi="Times New Roman" w:cs="Times New Roman"/>
          <w:sz w:val="28"/>
          <w:szCs w:val="28"/>
          <w:lang w:eastAsia="ru-RU"/>
        </w:rPr>
        <w:t>-150,4</w:t>
      </w:r>
      <w:r w:rsidRPr="00E6443C">
        <w:rPr>
          <w:rFonts w:ascii="Times New Roman" w:eastAsia="Times New Roman" w:hAnsi="Times New Roman" w:cs="Times New Roman"/>
          <w:sz w:val="28"/>
          <w:szCs w:val="28"/>
          <w:lang w:eastAsia="ru-RU"/>
        </w:rPr>
        <w:t xml:space="preserve"> тыс. рублей.</w:t>
      </w:r>
    </w:p>
    <w:p w:rsidR="001F0F02" w:rsidRPr="00E6443C" w:rsidRDefault="001F0F02" w:rsidP="006F496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43C">
        <w:rPr>
          <w:rFonts w:ascii="Times New Roman" w:eastAsia="Times New Roman" w:hAnsi="Times New Roman" w:cs="Times New Roman"/>
          <w:sz w:val="28"/>
          <w:szCs w:val="28"/>
          <w:lang w:eastAsia="ru-RU"/>
        </w:rPr>
        <w:t xml:space="preserve">Мероприятие 1.3. Содействие развитию социальной и инженерной инфраструктуры Подгоренского городского поселения – </w:t>
      </w:r>
      <w:r w:rsidR="003166A9">
        <w:rPr>
          <w:rFonts w:ascii="Times New Roman" w:eastAsia="Times New Roman" w:hAnsi="Times New Roman" w:cs="Times New Roman"/>
          <w:sz w:val="28"/>
          <w:szCs w:val="28"/>
          <w:lang w:eastAsia="ru-RU"/>
        </w:rPr>
        <w:t xml:space="preserve">24464,3 </w:t>
      </w:r>
      <w:r w:rsidRPr="00E6443C">
        <w:rPr>
          <w:rFonts w:ascii="Times New Roman" w:eastAsia="Times New Roman" w:hAnsi="Times New Roman" w:cs="Times New Roman"/>
          <w:sz w:val="28"/>
          <w:szCs w:val="28"/>
          <w:lang w:eastAsia="ru-RU"/>
        </w:rPr>
        <w:t xml:space="preserve"> тыс. рублей, в том числе средства местного бюджета  - </w:t>
      </w:r>
      <w:r w:rsidR="003166A9">
        <w:rPr>
          <w:rFonts w:ascii="Times New Roman" w:eastAsia="Times New Roman" w:hAnsi="Times New Roman" w:cs="Times New Roman"/>
          <w:sz w:val="28"/>
          <w:szCs w:val="28"/>
          <w:lang w:eastAsia="ru-RU"/>
        </w:rPr>
        <w:t>7871,1</w:t>
      </w:r>
      <w:r w:rsidRPr="00E6443C">
        <w:rPr>
          <w:rFonts w:ascii="Times New Roman" w:eastAsia="Times New Roman" w:hAnsi="Times New Roman" w:cs="Times New Roman"/>
          <w:sz w:val="28"/>
          <w:szCs w:val="28"/>
          <w:lang w:eastAsia="ru-RU"/>
        </w:rPr>
        <w:t xml:space="preserve">  тыс. рублей, средства областного бюджета – </w:t>
      </w:r>
      <w:r w:rsidR="003166A9">
        <w:rPr>
          <w:rFonts w:ascii="Times New Roman" w:eastAsia="Times New Roman" w:hAnsi="Times New Roman" w:cs="Times New Roman"/>
          <w:sz w:val="28"/>
          <w:szCs w:val="28"/>
          <w:lang w:eastAsia="ru-RU"/>
        </w:rPr>
        <w:t>16593</w:t>
      </w:r>
      <w:r w:rsidRPr="00E6443C">
        <w:rPr>
          <w:rFonts w:ascii="Times New Roman" w:eastAsia="Times New Roman" w:hAnsi="Times New Roman" w:cs="Times New Roman"/>
          <w:sz w:val="28"/>
          <w:szCs w:val="28"/>
          <w:lang w:eastAsia="ru-RU"/>
        </w:rPr>
        <w:t xml:space="preserve">,2 тысяч рублей  из них:  </w:t>
      </w:r>
    </w:p>
    <w:p w:rsidR="001F0F02" w:rsidRPr="00E6443C" w:rsidRDefault="006F496E" w:rsidP="006F496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43C">
        <w:rPr>
          <w:rFonts w:ascii="Times New Roman" w:eastAsia="Times New Roman" w:hAnsi="Times New Roman" w:cs="Times New Roman"/>
          <w:sz w:val="28"/>
          <w:szCs w:val="28"/>
          <w:lang w:eastAsia="ru-RU"/>
        </w:rPr>
        <w:t xml:space="preserve">- </w:t>
      </w:r>
      <w:r w:rsidR="001F0F02" w:rsidRPr="00E6443C">
        <w:rPr>
          <w:rFonts w:ascii="Times New Roman" w:eastAsia="Times New Roman" w:hAnsi="Times New Roman" w:cs="Times New Roman"/>
          <w:sz w:val="28"/>
          <w:szCs w:val="28"/>
          <w:lang w:eastAsia="ru-RU"/>
        </w:rPr>
        <w:t xml:space="preserve">Мероприятие 1.3.1 «Реконструкция тепловых сетей» - </w:t>
      </w:r>
      <w:r w:rsidR="003166A9">
        <w:rPr>
          <w:rFonts w:ascii="Times New Roman" w:eastAsia="Times New Roman" w:hAnsi="Times New Roman" w:cs="Times New Roman"/>
          <w:sz w:val="28"/>
          <w:szCs w:val="28"/>
          <w:lang w:eastAsia="ru-RU"/>
        </w:rPr>
        <w:t>2508,7</w:t>
      </w:r>
      <w:r w:rsidR="001F0F02" w:rsidRPr="00E6443C">
        <w:rPr>
          <w:rFonts w:ascii="Times New Roman" w:eastAsia="Times New Roman" w:hAnsi="Times New Roman" w:cs="Times New Roman"/>
          <w:sz w:val="28"/>
          <w:szCs w:val="28"/>
          <w:lang w:eastAsia="ru-RU"/>
        </w:rPr>
        <w:t xml:space="preserve"> тысяч рублей.</w:t>
      </w:r>
    </w:p>
    <w:p w:rsidR="001F0F02" w:rsidRPr="00E6443C" w:rsidRDefault="006F496E" w:rsidP="006F496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43C">
        <w:rPr>
          <w:rFonts w:ascii="Times New Roman" w:eastAsia="Times New Roman" w:hAnsi="Times New Roman" w:cs="Times New Roman"/>
          <w:sz w:val="28"/>
          <w:szCs w:val="28"/>
          <w:lang w:eastAsia="ru-RU"/>
        </w:rPr>
        <w:t>-</w:t>
      </w:r>
      <w:r w:rsidR="001F0F02" w:rsidRPr="00E6443C">
        <w:rPr>
          <w:rFonts w:ascii="Times New Roman" w:eastAsia="Times New Roman" w:hAnsi="Times New Roman" w:cs="Times New Roman"/>
          <w:sz w:val="28"/>
          <w:szCs w:val="28"/>
          <w:lang w:eastAsia="ru-RU"/>
        </w:rPr>
        <w:t xml:space="preserve">Мероприятие 1.3.2.«Мероприятия по содержанию сетей водоснабжения Подгоренского городского поселения»- </w:t>
      </w:r>
      <w:r w:rsidR="003166A9">
        <w:rPr>
          <w:rFonts w:ascii="Times New Roman" w:eastAsia="Times New Roman" w:hAnsi="Times New Roman" w:cs="Times New Roman"/>
          <w:sz w:val="28"/>
          <w:szCs w:val="28"/>
          <w:lang w:eastAsia="ru-RU"/>
        </w:rPr>
        <w:t>6665,9</w:t>
      </w:r>
      <w:r w:rsidR="001F0F02" w:rsidRPr="00E6443C">
        <w:rPr>
          <w:rFonts w:ascii="Times New Roman" w:eastAsia="Times New Roman" w:hAnsi="Times New Roman" w:cs="Times New Roman"/>
          <w:sz w:val="28"/>
          <w:szCs w:val="28"/>
          <w:lang w:eastAsia="ru-RU"/>
        </w:rPr>
        <w:t xml:space="preserve"> тысяч рублей, в том числе средства местного бюджета  - </w:t>
      </w:r>
      <w:r w:rsidR="003166A9">
        <w:rPr>
          <w:rFonts w:ascii="Times New Roman" w:eastAsia="Times New Roman" w:hAnsi="Times New Roman" w:cs="Times New Roman"/>
          <w:sz w:val="28"/>
          <w:szCs w:val="28"/>
          <w:lang w:eastAsia="ru-RU"/>
        </w:rPr>
        <w:t>8,7</w:t>
      </w:r>
      <w:r w:rsidR="001F0F02" w:rsidRPr="00E6443C">
        <w:rPr>
          <w:rFonts w:ascii="Times New Roman" w:eastAsia="Times New Roman" w:hAnsi="Times New Roman" w:cs="Times New Roman"/>
          <w:sz w:val="28"/>
          <w:szCs w:val="28"/>
          <w:lang w:eastAsia="ru-RU"/>
        </w:rPr>
        <w:t xml:space="preserve">  тыс. рублей, средства областного бюджета – </w:t>
      </w:r>
      <w:r w:rsidR="003166A9">
        <w:rPr>
          <w:rFonts w:ascii="Times New Roman" w:eastAsia="Times New Roman" w:hAnsi="Times New Roman" w:cs="Times New Roman"/>
          <w:sz w:val="28"/>
          <w:szCs w:val="28"/>
          <w:lang w:eastAsia="ru-RU"/>
        </w:rPr>
        <w:t xml:space="preserve">6657,2 </w:t>
      </w:r>
      <w:r w:rsidR="001F0F02" w:rsidRPr="00E6443C">
        <w:rPr>
          <w:rFonts w:ascii="Times New Roman" w:eastAsia="Times New Roman" w:hAnsi="Times New Roman" w:cs="Times New Roman"/>
          <w:sz w:val="28"/>
          <w:szCs w:val="28"/>
          <w:lang w:eastAsia="ru-RU"/>
        </w:rPr>
        <w:t xml:space="preserve"> тысяч рублей.</w:t>
      </w:r>
    </w:p>
    <w:p w:rsidR="001F0F02" w:rsidRPr="00891CF9" w:rsidRDefault="006F496E" w:rsidP="006F496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43C">
        <w:rPr>
          <w:rFonts w:ascii="Times New Roman" w:eastAsia="Times New Roman" w:hAnsi="Times New Roman" w:cs="Times New Roman"/>
          <w:sz w:val="28"/>
          <w:szCs w:val="28"/>
          <w:lang w:eastAsia="ru-RU"/>
        </w:rPr>
        <w:t xml:space="preserve">- </w:t>
      </w:r>
      <w:r w:rsidR="001F0F02" w:rsidRPr="00E6443C">
        <w:rPr>
          <w:rFonts w:ascii="Times New Roman" w:eastAsia="Times New Roman" w:hAnsi="Times New Roman" w:cs="Times New Roman"/>
          <w:sz w:val="28"/>
          <w:szCs w:val="28"/>
          <w:lang w:eastAsia="ru-RU"/>
        </w:rPr>
        <w:t xml:space="preserve">Мероприятия 1.3.3. «Мероприятия по содержанию муниципального имущества» - </w:t>
      </w:r>
      <w:r w:rsidR="003166A9">
        <w:rPr>
          <w:rFonts w:ascii="Times New Roman" w:eastAsia="Times New Roman" w:hAnsi="Times New Roman" w:cs="Times New Roman"/>
          <w:sz w:val="28"/>
          <w:szCs w:val="28"/>
          <w:lang w:eastAsia="ru-RU"/>
        </w:rPr>
        <w:t>15298,4</w:t>
      </w:r>
      <w:r w:rsidR="001F0F02" w:rsidRPr="00E6443C">
        <w:rPr>
          <w:rFonts w:ascii="Times New Roman" w:eastAsia="Times New Roman" w:hAnsi="Times New Roman" w:cs="Times New Roman"/>
          <w:sz w:val="28"/>
          <w:szCs w:val="28"/>
          <w:lang w:eastAsia="ru-RU"/>
        </w:rPr>
        <w:t xml:space="preserve"> тыс. рублей, в том числе мероприятие на покупку специализированной коммунальной техники </w:t>
      </w:r>
      <w:r w:rsidR="00396E6B">
        <w:rPr>
          <w:rFonts w:ascii="Times New Roman" w:eastAsia="Times New Roman" w:hAnsi="Times New Roman" w:cs="Times New Roman"/>
          <w:sz w:val="28"/>
          <w:szCs w:val="28"/>
          <w:lang w:eastAsia="ru-RU"/>
        </w:rPr>
        <w:t xml:space="preserve">-11899,4 </w:t>
      </w:r>
      <w:r w:rsidR="001F0F02" w:rsidRPr="00E6443C">
        <w:rPr>
          <w:rFonts w:ascii="Times New Roman" w:eastAsia="Times New Roman" w:hAnsi="Times New Roman" w:cs="Times New Roman"/>
          <w:sz w:val="28"/>
          <w:szCs w:val="28"/>
          <w:lang w:eastAsia="ru-RU"/>
        </w:rPr>
        <w:t xml:space="preserve"> тысяч рублей, из них средства местного бюджета </w:t>
      </w:r>
      <w:r w:rsidR="00396E6B">
        <w:rPr>
          <w:rFonts w:ascii="Times New Roman" w:eastAsia="Times New Roman" w:hAnsi="Times New Roman" w:cs="Times New Roman"/>
          <w:sz w:val="28"/>
          <w:szCs w:val="28"/>
          <w:lang w:eastAsia="ru-RU"/>
        </w:rPr>
        <w:t>5632,4</w:t>
      </w:r>
      <w:r w:rsidR="001F0F02" w:rsidRPr="00E6443C">
        <w:rPr>
          <w:rFonts w:ascii="Times New Roman" w:eastAsia="Times New Roman" w:hAnsi="Times New Roman" w:cs="Times New Roman"/>
          <w:sz w:val="28"/>
          <w:szCs w:val="28"/>
          <w:lang w:eastAsia="ru-RU"/>
        </w:rPr>
        <w:t xml:space="preserve"> тысяч рублей, средства областного бюджета – </w:t>
      </w:r>
      <w:r w:rsidR="00396E6B">
        <w:rPr>
          <w:rFonts w:ascii="Times New Roman" w:eastAsia="Times New Roman" w:hAnsi="Times New Roman" w:cs="Times New Roman"/>
          <w:sz w:val="28"/>
          <w:szCs w:val="28"/>
          <w:lang w:eastAsia="ru-RU"/>
        </w:rPr>
        <w:t>9936,0</w:t>
      </w:r>
      <w:r w:rsidR="001F0F02" w:rsidRPr="00E6443C">
        <w:rPr>
          <w:rFonts w:ascii="Times New Roman" w:eastAsia="Times New Roman" w:hAnsi="Times New Roman" w:cs="Times New Roman"/>
          <w:sz w:val="28"/>
          <w:szCs w:val="28"/>
          <w:lang w:eastAsia="ru-RU"/>
        </w:rPr>
        <w:t xml:space="preserve"> тысяч рублей.</w:t>
      </w:r>
    </w:p>
    <w:p w:rsidR="00396E6B" w:rsidRPr="00891CF9" w:rsidRDefault="00396E6B" w:rsidP="0027301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Риски реализации подпрограммы состоят в следующем:</w:t>
      </w:r>
    </w:p>
    <w:p w:rsidR="00396E6B" w:rsidRPr="00891CF9" w:rsidRDefault="00396E6B" w:rsidP="00396E6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 изменение действующего бюджетного  законодательства Российской Федерации в части организации бюджетного процесса;</w:t>
      </w:r>
    </w:p>
    <w:p w:rsidR="00396E6B" w:rsidRPr="00891CF9"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Pr="00891CF9">
        <w:rPr>
          <w:rFonts w:ascii="Times New Roman" w:eastAsia="Times New Roman" w:hAnsi="Times New Roman" w:cs="Times New Roman"/>
          <w:sz w:val="28"/>
          <w:szCs w:val="28"/>
          <w:lang w:eastAsia="ru-RU"/>
        </w:rPr>
        <w:tab/>
        <w:t>- отсутствие механизма реализации закрепленного в Бюджетном кодексе Российской Федерации принципа прозрачности бюджетных данных для широкого круга заинтересованных пользователей;</w:t>
      </w:r>
    </w:p>
    <w:p w:rsidR="00396E6B" w:rsidRPr="00891CF9"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Pr="00891CF9">
        <w:rPr>
          <w:rFonts w:ascii="Times New Roman" w:eastAsia="Times New Roman" w:hAnsi="Times New Roman" w:cs="Times New Roman"/>
          <w:sz w:val="28"/>
          <w:szCs w:val="28"/>
          <w:lang w:eastAsia="ru-RU"/>
        </w:rPr>
        <w:tab/>
        <w:t>- неисполнение расходных обязательств  бюджета городского поселения.</w:t>
      </w:r>
    </w:p>
    <w:p w:rsidR="00396E6B" w:rsidRPr="00891CF9"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Pr="00891CF9">
        <w:rPr>
          <w:rFonts w:ascii="Times New Roman" w:eastAsia="Times New Roman" w:hAnsi="Times New Roman" w:cs="Times New Roman"/>
          <w:sz w:val="28"/>
          <w:szCs w:val="28"/>
          <w:lang w:eastAsia="ru-RU"/>
        </w:rPr>
        <w:tab/>
        <w:t>К  мерам управления рисками, которые могут оказать влияние на достижение запланированных целей, относятся:</w:t>
      </w:r>
    </w:p>
    <w:p w:rsidR="00396E6B" w:rsidRPr="00891CF9"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 детальное планирование хода реализации подпрограммы;</w:t>
      </w:r>
    </w:p>
    <w:p w:rsidR="00396E6B" w:rsidRPr="00891CF9"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 оперативный мониторинг выполнения подпрограммы;</w:t>
      </w:r>
    </w:p>
    <w:p w:rsidR="00396E6B" w:rsidRPr="00891CF9"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 проведение в течение всего срока выполнения подпрограммы мониторинга и прогнозирования текущих тенденций в сфере реализации мероприятий и при необходимости актуализации плана реализации подпрограммы.</w:t>
      </w:r>
    </w:p>
    <w:p w:rsidR="00396E6B" w:rsidRPr="00891CF9"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96E6B" w:rsidRDefault="00396E6B" w:rsidP="00396E6B">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7. Оценка эффективности реализации подпрограммы.</w:t>
      </w:r>
    </w:p>
    <w:p w:rsidR="00396E6B" w:rsidRDefault="00396E6B" w:rsidP="00396E6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96E6B" w:rsidRPr="00891CF9" w:rsidRDefault="00396E6B" w:rsidP="00396E6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Эффективности реализации подпрограммы будет определяться путем оценки выполнения следующих мероприятий:</w:t>
      </w:r>
    </w:p>
    <w:p w:rsidR="00396E6B" w:rsidRPr="00891CF9"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Pr="00891CF9">
        <w:rPr>
          <w:rFonts w:ascii="Times New Roman" w:eastAsia="Times New Roman" w:hAnsi="Times New Roman" w:cs="Times New Roman"/>
          <w:sz w:val="28"/>
          <w:szCs w:val="28"/>
          <w:lang w:eastAsia="ru-RU"/>
        </w:rPr>
        <w:t xml:space="preserve"> повышени</w:t>
      </w:r>
      <w:r>
        <w:rPr>
          <w:rFonts w:ascii="Times New Roman" w:eastAsia="Times New Roman" w:hAnsi="Times New Roman" w:cs="Times New Roman"/>
          <w:sz w:val="28"/>
          <w:szCs w:val="28"/>
          <w:lang w:eastAsia="ru-RU"/>
        </w:rPr>
        <w:t>е</w:t>
      </w:r>
      <w:r w:rsidRPr="00891CF9">
        <w:rPr>
          <w:rFonts w:ascii="Times New Roman" w:eastAsia="Times New Roman" w:hAnsi="Times New Roman" w:cs="Times New Roman"/>
          <w:sz w:val="28"/>
          <w:szCs w:val="28"/>
          <w:lang w:eastAsia="ru-RU"/>
        </w:rPr>
        <w:t xml:space="preserve"> эстетического качества среды и формирование образа современного поселка, сочетающего в себе элементы новизны и привлекательности; </w:t>
      </w:r>
      <w:r w:rsidRPr="00891CF9">
        <w:rPr>
          <w:rFonts w:ascii="Times New Roman" w:eastAsia="Times New Roman" w:hAnsi="Times New Roman" w:cs="Times New Roman"/>
          <w:sz w:val="28"/>
          <w:szCs w:val="28"/>
          <w:lang w:eastAsia="ru-RU"/>
        </w:rPr>
        <w:br/>
        <w:t xml:space="preserve">        - создани</w:t>
      </w:r>
      <w:r>
        <w:rPr>
          <w:rFonts w:ascii="Times New Roman" w:eastAsia="Times New Roman" w:hAnsi="Times New Roman" w:cs="Times New Roman"/>
          <w:sz w:val="28"/>
          <w:szCs w:val="28"/>
          <w:lang w:eastAsia="ru-RU"/>
        </w:rPr>
        <w:t>е</w:t>
      </w:r>
      <w:r w:rsidRPr="00891CF9">
        <w:rPr>
          <w:rFonts w:ascii="Times New Roman" w:eastAsia="Times New Roman" w:hAnsi="Times New Roman" w:cs="Times New Roman"/>
          <w:sz w:val="28"/>
          <w:szCs w:val="28"/>
          <w:lang w:eastAsia="ru-RU"/>
        </w:rPr>
        <w:t xml:space="preserve"> благоприятных комфортных условий проживания и отдыха </w:t>
      </w:r>
      <w:r w:rsidRPr="00891CF9">
        <w:rPr>
          <w:rFonts w:ascii="Times New Roman" w:eastAsia="Times New Roman" w:hAnsi="Times New Roman" w:cs="Times New Roman"/>
          <w:sz w:val="28"/>
          <w:szCs w:val="28"/>
          <w:lang w:eastAsia="ru-RU"/>
        </w:rPr>
        <w:lastRenderedPageBreak/>
        <w:t xml:space="preserve">населения; </w:t>
      </w:r>
      <w:r w:rsidRPr="00891CF9">
        <w:rPr>
          <w:rFonts w:ascii="Times New Roman" w:eastAsia="Times New Roman" w:hAnsi="Times New Roman" w:cs="Times New Roman"/>
          <w:sz w:val="28"/>
          <w:szCs w:val="28"/>
          <w:lang w:eastAsia="ru-RU"/>
        </w:rPr>
        <w:br/>
        <w:t xml:space="preserve">        - улучшение экологической и санитарно-эпидемиологической обстановки;</w:t>
      </w:r>
      <w:r w:rsidRPr="00891CF9">
        <w:rPr>
          <w:rFonts w:ascii="Times New Roman" w:eastAsia="Times New Roman" w:hAnsi="Times New Roman" w:cs="Times New Roman"/>
          <w:sz w:val="28"/>
          <w:szCs w:val="28"/>
          <w:lang w:eastAsia="ru-RU"/>
        </w:rPr>
        <w:br/>
        <w:t xml:space="preserve">        </w:t>
      </w:r>
      <w:r w:rsidRPr="00396E6B">
        <w:rPr>
          <w:rFonts w:ascii="Times New Roman" w:eastAsia="Times New Roman" w:hAnsi="Times New Roman" w:cs="Times New Roman"/>
          <w:sz w:val="28"/>
          <w:szCs w:val="28"/>
          <w:lang w:eastAsia="ru-RU"/>
        </w:rPr>
        <w:t>- благоустройство существующих кладбищ.</w:t>
      </w:r>
    </w:p>
    <w:p w:rsidR="00396E6B" w:rsidRPr="00891CF9" w:rsidRDefault="00396E6B" w:rsidP="00396E6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9200A" w:rsidRPr="00891CF9" w:rsidRDefault="0029200A"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9200A" w:rsidRPr="00891CF9" w:rsidRDefault="0029200A"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9200A" w:rsidRPr="00891CF9" w:rsidRDefault="0029200A"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9200A" w:rsidRDefault="0029200A"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A5BA0" w:rsidRPr="00891CF9" w:rsidRDefault="003A5BA0"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9200A" w:rsidRPr="00891CF9" w:rsidRDefault="0029200A"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9200A" w:rsidRPr="00891CF9" w:rsidRDefault="0029200A"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9200A" w:rsidRPr="00891CF9" w:rsidRDefault="0029200A"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9200A" w:rsidRPr="00891CF9" w:rsidRDefault="0029200A"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9200A" w:rsidRPr="00891CF9" w:rsidRDefault="0029200A"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F0F02" w:rsidRPr="00891CF9" w:rsidRDefault="001F0F02" w:rsidP="0029200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lastRenderedPageBreak/>
        <w:t>Подпрограмма № 2</w:t>
      </w:r>
    </w:p>
    <w:p w:rsidR="001F0F02" w:rsidRPr="00891CF9" w:rsidRDefault="001F0F02" w:rsidP="0029200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«Развитие социальной инфраструктуры в Подгоренском городском поселении Подгоренского муниципального района Воронежской области»</w:t>
      </w:r>
    </w:p>
    <w:p w:rsidR="001F0F02" w:rsidRPr="00891CF9" w:rsidRDefault="001F0F02" w:rsidP="0029200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0F02" w:rsidRPr="00891CF9" w:rsidRDefault="001F0F02" w:rsidP="0029200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ПАСПОРТ</w:t>
      </w:r>
    </w:p>
    <w:p w:rsidR="001F0F02" w:rsidRPr="00891CF9" w:rsidRDefault="001F0F0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396" w:type="dxa"/>
        <w:tblLayout w:type="fixed"/>
        <w:tblCellMar>
          <w:left w:w="40" w:type="dxa"/>
          <w:right w:w="40" w:type="dxa"/>
        </w:tblCellMar>
        <w:tblLook w:val="0000" w:firstRow="0" w:lastRow="0" w:firstColumn="0" w:lastColumn="0" w:noHBand="0" w:noVBand="0"/>
      </w:tblPr>
      <w:tblGrid>
        <w:gridCol w:w="2694"/>
        <w:gridCol w:w="6702"/>
      </w:tblGrid>
      <w:tr w:rsidR="001F0F02" w:rsidRPr="00891CF9" w:rsidTr="001F0F02">
        <w:tc>
          <w:tcPr>
            <w:tcW w:w="2694" w:type="dxa"/>
            <w:tcBorders>
              <w:top w:val="single" w:sz="6" w:space="0" w:color="auto"/>
              <w:left w:val="single" w:sz="6" w:space="0" w:color="auto"/>
              <w:bottom w:val="single" w:sz="6" w:space="0" w:color="auto"/>
              <w:right w:val="single" w:sz="6" w:space="0" w:color="auto"/>
            </w:tcBorders>
            <w:shd w:val="clear" w:color="auto" w:fill="FFFFFF"/>
          </w:tcPr>
          <w:p w:rsidR="001F0F02" w:rsidRPr="003A43BA"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Ответственный</w:t>
            </w:r>
          </w:p>
          <w:p w:rsidR="001F0F02" w:rsidRPr="003A43BA"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исполнитель</w:t>
            </w:r>
          </w:p>
          <w:p w:rsidR="001F0F02" w:rsidRPr="003A43BA"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подпрограммы</w:t>
            </w:r>
          </w:p>
        </w:tc>
        <w:tc>
          <w:tcPr>
            <w:tcW w:w="6702" w:type="dxa"/>
            <w:tcBorders>
              <w:top w:val="single" w:sz="6" w:space="0" w:color="auto"/>
              <w:left w:val="single" w:sz="6" w:space="0" w:color="auto"/>
              <w:bottom w:val="single" w:sz="6" w:space="0" w:color="auto"/>
              <w:right w:val="single" w:sz="6" w:space="0" w:color="auto"/>
            </w:tcBorders>
            <w:shd w:val="clear" w:color="auto" w:fill="FFFFFF"/>
          </w:tcPr>
          <w:p w:rsidR="001F0F02" w:rsidRPr="003A43BA"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xml:space="preserve">Отдел </w:t>
            </w:r>
            <w:proofErr w:type="gramStart"/>
            <w:r w:rsidRPr="003A43BA">
              <w:rPr>
                <w:rFonts w:ascii="Times New Roman" w:eastAsia="Times New Roman" w:hAnsi="Times New Roman" w:cs="Times New Roman"/>
                <w:sz w:val="28"/>
                <w:szCs w:val="28"/>
                <w:lang w:eastAsia="ru-RU"/>
              </w:rPr>
              <w:t>развития городского поселения администрации Подгоренского муниципального района Воронежской области</w:t>
            </w:r>
            <w:proofErr w:type="gramEnd"/>
          </w:p>
        </w:tc>
      </w:tr>
      <w:tr w:rsidR="001F0F02" w:rsidRPr="00891CF9" w:rsidTr="001F0F02">
        <w:tc>
          <w:tcPr>
            <w:tcW w:w="2694" w:type="dxa"/>
            <w:tcBorders>
              <w:top w:val="single" w:sz="6" w:space="0" w:color="auto"/>
              <w:left w:val="single" w:sz="6" w:space="0" w:color="auto"/>
              <w:bottom w:val="single" w:sz="6" w:space="0" w:color="auto"/>
              <w:right w:val="single" w:sz="6" w:space="0" w:color="auto"/>
            </w:tcBorders>
            <w:shd w:val="clear" w:color="auto" w:fill="FFFFFF"/>
          </w:tcPr>
          <w:p w:rsidR="001F0F02" w:rsidRPr="003A43BA"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xml:space="preserve">Основные мероприятия и подпрограммы  </w:t>
            </w:r>
          </w:p>
        </w:tc>
        <w:tc>
          <w:tcPr>
            <w:tcW w:w="6702" w:type="dxa"/>
            <w:tcBorders>
              <w:top w:val="single" w:sz="6" w:space="0" w:color="auto"/>
              <w:left w:val="single" w:sz="6" w:space="0" w:color="auto"/>
              <w:bottom w:val="single" w:sz="6" w:space="0" w:color="auto"/>
              <w:right w:val="single" w:sz="6" w:space="0" w:color="auto"/>
            </w:tcBorders>
            <w:shd w:val="clear" w:color="auto" w:fill="FFFFFF"/>
          </w:tcPr>
          <w:p w:rsidR="001F0F02" w:rsidRDefault="001F0F02" w:rsidP="002920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Мероприятие 2.1. Улучшение состояния автомобильных дорог;</w:t>
            </w:r>
          </w:p>
          <w:p w:rsidR="00163B06" w:rsidRPr="003A43BA" w:rsidRDefault="00163B06" w:rsidP="002920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Default="001F0F02" w:rsidP="002920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Мероприятие 2.2. Строительство и реконструкция объектов инфраструктуры;</w:t>
            </w:r>
          </w:p>
          <w:p w:rsidR="00163B06" w:rsidRPr="003A43BA" w:rsidRDefault="00163B06" w:rsidP="002920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Default="001F0F02" w:rsidP="002920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Мероприятие 2.3. Подготовка проектно-сметных документаций для обеспечения развития инженерной инфраструктуры;</w:t>
            </w:r>
          </w:p>
          <w:p w:rsidR="00163B06" w:rsidRPr="003A43BA" w:rsidRDefault="00163B06" w:rsidP="002920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Default="001F0F02" w:rsidP="002920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Мероприятие 2.4. Ремонт тротуаров на территории Подгоренского городского поселения;</w:t>
            </w:r>
          </w:p>
          <w:p w:rsidR="00163B06" w:rsidRPr="003A43BA" w:rsidRDefault="00163B06" w:rsidP="002920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3A43BA" w:rsidRDefault="001F0F02" w:rsidP="002920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Мероприятие 2.5. Устройство пешеходных переходов на территории Подгоренского городского поселения;</w:t>
            </w:r>
          </w:p>
          <w:p w:rsidR="001F0F02" w:rsidRPr="003A43BA" w:rsidRDefault="001F0F02" w:rsidP="002920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3A43BA" w:rsidRDefault="001F0F02" w:rsidP="002920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xml:space="preserve">Мероприятие 2.6. Создание условий для предоставления транспортных услуг населению и организация транспортного обслуживания населения в границах Подгоренского городского поселения. </w:t>
            </w:r>
          </w:p>
          <w:p w:rsidR="001F0F02" w:rsidRPr="003A43BA"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F0F02" w:rsidRPr="00891CF9" w:rsidTr="001F0F02">
        <w:tc>
          <w:tcPr>
            <w:tcW w:w="2694" w:type="dxa"/>
            <w:tcBorders>
              <w:top w:val="single" w:sz="6" w:space="0" w:color="auto"/>
              <w:left w:val="single" w:sz="6" w:space="0" w:color="auto"/>
              <w:bottom w:val="single" w:sz="6" w:space="0" w:color="auto"/>
              <w:right w:val="single" w:sz="6" w:space="0" w:color="auto"/>
            </w:tcBorders>
            <w:shd w:val="clear" w:color="auto" w:fill="FFFFFF"/>
          </w:tcPr>
          <w:p w:rsidR="001F0F02" w:rsidRPr="003A43BA"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Цель подпрограммы</w:t>
            </w:r>
          </w:p>
        </w:tc>
        <w:tc>
          <w:tcPr>
            <w:tcW w:w="6702" w:type="dxa"/>
            <w:tcBorders>
              <w:top w:val="single" w:sz="6" w:space="0" w:color="auto"/>
              <w:left w:val="single" w:sz="6" w:space="0" w:color="auto"/>
              <w:bottom w:val="single" w:sz="6" w:space="0" w:color="auto"/>
              <w:right w:val="single" w:sz="6" w:space="0" w:color="auto"/>
            </w:tcBorders>
            <w:shd w:val="clear" w:color="auto" w:fill="FFFFFF"/>
          </w:tcPr>
          <w:p w:rsidR="00396E6B" w:rsidRPr="003A43BA"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xml:space="preserve">- развитие </w:t>
            </w:r>
            <w:r w:rsidR="00FC5D20" w:rsidRPr="003A43BA">
              <w:rPr>
                <w:rFonts w:ascii="Times New Roman" w:eastAsia="Times New Roman" w:hAnsi="Times New Roman" w:cs="Times New Roman"/>
                <w:sz w:val="28"/>
                <w:szCs w:val="28"/>
                <w:lang w:eastAsia="ru-RU"/>
              </w:rPr>
              <w:t>улично-</w:t>
            </w:r>
            <w:r w:rsidRPr="003A43BA">
              <w:rPr>
                <w:rFonts w:ascii="Times New Roman" w:eastAsia="Times New Roman" w:hAnsi="Times New Roman" w:cs="Times New Roman"/>
                <w:sz w:val="28"/>
                <w:szCs w:val="28"/>
                <w:lang w:eastAsia="ru-RU"/>
              </w:rPr>
              <w:t>дорожной сети Подгоренского городского поселения;</w:t>
            </w:r>
          </w:p>
          <w:p w:rsidR="00396E6B" w:rsidRPr="003A43BA"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xml:space="preserve">- улучшение  </w:t>
            </w:r>
            <w:proofErr w:type="spellStart"/>
            <w:r w:rsidRPr="003A43BA">
              <w:rPr>
                <w:rFonts w:ascii="Times New Roman" w:eastAsia="Times New Roman" w:hAnsi="Times New Roman" w:cs="Times New Roman"/>
                <w:sz w:val="28"/>
                <w:szCs w:val="28"/>
                <w:lang w:eastAsia="ru-RU"/>
              </w:rPr>
              <w:t>транспортно</w:t>
            </w:r>
            <w:proofErr w:type="spellEnd"/>
            <w:r w:rsidRPr="003A43BA">
              <w:rPr>
                <w:rFonts w:ascii="Times New Roman" w:eastAsia="Times New Roman" w:hAnsi="Times New Roman" w:cs="Times New Roman"/>
                <w:sz w:val="28"/>
                <w:szCs w:val="28"/>
                <w:lang w:eastAsia="ru-RU"/>
              </w:rPr>
              <w:t xml:space="preserve"> - эксплуатационных  качеств  автомобильных дорог и повышение   безопасности   движения при   рациональном использовании материальных и финансовых ресурсов;</w:t>
            </w:r>
          </w:p>
          <w:p w:rsidR="00396E6B" w:rsidRPr="003A43BA"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повышение качества предоставляемых услуг, снижение издержек теплоснабжающих предприятий;</w:t>
            </w:r>
          </w:p>
          <w:p w:rsidR="00396E6B" w:rsidRPr="003A43BA"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стимулирование     снижения     производственных     затрат, повышение   экономической   эффективности   производства тепловой    энергии    и    применение    энергосберегающих технологий коммунального комплекса;</w:t>
            </w:r>
          </w:p>
          <w:p w:rsidR="00396E6B" w:rsidRPr="003A43BA"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lastRenderedPageBreak/>
              <w:t>- увеличение располагаемой тепловой мощности;</w:t>
            </w:r>
          </w:p>
          <w:p w:rsidR="00396E6B" w:rsidRPr="003A43BA"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улучшение экологической обстановки;</w:t>
            </w:r>
          </w:p>
          <w:p w:rsidR="00396E6B" w:rsidRPr="003A43BA"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повышение надежности, промышленной и экологической безопасности,       экономической       эффективности       и энергосбережения, обновление основных фондов до общего уровня износа;</w:t>
            </w:r>
          </w:p>
          <w:p w:rsidR="001F0F02" w:rsidRPr="003A43BA"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xml:space="preserve">- обеспечение нормативных требований по качеству тепловой энергии. </w:t>
            </w:r>
          </w:p>
        </w:tc>
      </w:tr>
      <w:tr w:rsidR="001F0F02" w:rsidRPr="00891CF9" w:rsidTr="001F0F02">
        <w:tc>
          <w:tcPr>
            <w:tcW w:w="2694" w:type="dxa"/>
            <w:tcBorders>
              <w:top w:val="single" w:sz="6" w:space="0" w:color="auto"/>
              <w:left w:val="single" w:sz="6" w:space="0" w:color="auto"/>
              <w:bottom w:val="single" w:sz="6" w:space="0" w:color="auto"/>
              <w:right w:val="single" w:sz="6" w:space="0" w:color="auto"/>
            </w:tcBorders>
            <w:shd w:val="clear" w:color="auto" w:fill="FFFFFF"/>
          </w:tcPr>
          <w:p w:rsidR="001F0F02" w:rsidRPr="003A43BA"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lastRenderedPageBreak/>
              <w:t>Задачи подпрограммы</w:t>
            </w:r>
          </w:p>
        </w:tc>
        <w:tc>
          <w:tcPr>
            <w:tcW w:w="6702" w:type="dxa"/>
            <w:tcBorders>
              <w:top w:val="single" w:sz="6" w:space="0" w:color="auto"/>
              <w:left w:val="single" w:sz="6" w:space="0" w:color="auto"/>
              <w:bottom w:val="single" w:sz="6" w:space="0" w:color="auto"/>
              <w:right w:val="single" w:sz="6" w:space="0" w:color="auto"/>
            </w:tcBorders>
            <w:shd w:val="clear" w:color="auto" w:fill="FFFFFF"/>
          </w:tcPr>
          <w:p w:rsidR="00396E6B" w:rsidRPr="003A43BA"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xml:space="preserve">- расширение сети автомобильных дорог общего пользования с </w:t>
            </w:r>
            <w:r w:rsidR="00FC5D20" w:rsidRPr="003A43BA">
              <w:rPr>
                <w:rFonts w:ascii="Times New Roman" w:eastAsia="Times New Roman" w:hAnsi="Times New Roman" w:cs="Times New Roman"/>
                <w:sz w:val="28"/>
                <w:szCs w:val="28"/>
                <w:lang w:eastAsia="ru-RU"/>
              </w:rPr>
              <w:t>усовершенствованным</w:t>
            </w:r>
            <w:r w:rsidRPr="003A43BA">
              <w:rPr>
                <w:rFonts w:ascii="Times New Roman" w:eastAsia="Times New Roman" w:hAnsi="Times New Roman" w:cs="Times New Roman"/>
                <w:sz w:val="28"/>
                <w:szCs w:val="28"/>
                <w:lang w:eastAsia="ru-RU"/>
              </w:rPr>
              <w:t xml:space="preserve"> покрытием на территории Подгоренского городского поселения;</w:t>
            </w:r>
          </w:p>
          <w:p w:rsidR="00396E6B" w:rsidRPr="003A43BA"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содержание автомобильных дорог общего пользования, внутриквартальных дорог и проездов на уровне, допустимом нормативами, для обеспечения их сохранности;</w:t>
            </w:r>
          </w:p>
          <w:p w:rsidR="00396E6B" w:rsidRPr="003A43BA"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ремонт автомобильных дорог общего пользования, внутриквартальных дорог и проездов, находящихся в неудовлетворительном и аварийном состоянии;</w:t>
            </w:r>
          </w:p>
          <w:p w:rsidR="00396E6B" w:rsidRPr="003A43BA"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повышение уровня обустройства автомобильных дорог общего пользования;</w:t>
            </w:r>
          </w:p>
          <w:p w:rsidR="001F0F02" w:rsidRPr="003A43BA" w:rsidRDefault="00396E6B" w:rsidP="00FC5D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xml:space="preserve">- строительство (установка) автоматизированных блочных котельных для теплоснабжения МКД №191,200,201 на </w:t>
            </w:r>
            <w:r w:rsidR="00FC5D20" w:rsidRPr="003A43BA">
              <w:rPr>
                <w:rFonts w:ascii="Times New Roman" w:eastAsia="Times New Roman" w:hAnsi="Times New Roman" w:cs="Times New Roman"/>
                <w:sz w:val="28"/>
                <w:szCs w:val="28"/>
                <w:lang w:eastAsia="ru-RU"/>
              </w:rPr>
              <w:t xml:space="preserve">            </w:t>
            </w:r>
            <w:r w:rsidRPr="003A43BA">
              <w:rPr>
                <w:rFonts w:ascii="Times New Roman" w:eastAsia="Times New Roman" w:hAnsi="Times New Roman" w:cs="Times New Roman"/>
                <w:sz w:val="28"/>
                <w:szCs w:val="28"/>
                <w:lang w:eastAsia="ru-RU"/>
              </w:rPr>
              <w:t>ул. Вокзальная</w:t>
            </w:r>
            <w:r w:rsidR="00FC5D20" w:rsidRPr="003A43BA">
              <w:rPr>
                <w:rFonts w:ascii="Times New Roman" w:eastAsia="Times New Roman" w:hAnsi="Times New Roman" w:cs="Times New Roman"/>
                <w:sz w:val="28"/>
                <w:szCs w:val="28"/>
                <w:lang w:eastAsia="ru-RU"/>
              </w:rPr>
              <w:t xml:space="preserve"> и ул. Свободы </w:t>
            </w:r>
            <w:r w:rsidRPr="003A43BA">
              <w:rPr>
                <w:rFonts w:ascii="Times New Roman" w:eastAsia="Times New Roman" w:hAnsi="Times New Roman" w:cs="Times New Roman"/>
                <w:sz w:val="28"/>
                <w:szCs w:val="28"/>
                <w:lang w:eastAsia="ru-RU"/>
              </w:rPr>
              <w:t xml:space="preserve"> в сл. Подгорное Подгоренского района Воронежской области и реконструкция существующих котельных расположенных на ул.</w:t>
            </w:r>
            <w:r w:rsidR="00FC5D20" w:rsidRPr="003A43BA">
              <w:rPr>
                <w:rFonts w:ascii="Times New Roman" w:eastAsia="Times New Roman" w:hAnsi="Times New Roman" w:cs="Times New Roman"/>
                <w:sz w:val="28"/>
                <w:szCs w:val="28"/>
                <w:lang w:eastAsia="ru-RU"/>
              </w:rPr>
              <w:t xml:space="preserve"> </w:t>
            </w:r>
            <w:r w:rsidRPr="003A43BA">
              <w:rPr>
                <w:rFonts w:ascii="Times New Roman" w:eastAsia="Times New Roman" w:hAnsi="Times New Roman" w:cs="Times New Roman"/>
                <w:sz w:val="28"/>
                <w:szCs w:val="28"/>
                <w:lang w:eastAsia="ru-RU"/>
              </w:rPr>
              <w:t>Ленина д.21 и ул. Калинина, 21 участок 1 в пгт. Подгоренский.</w:t>
            </w:r>
          </w:p>
        </w:tc>
      </w:tr>
      <w:tr w:rsidR="001F0F02" w:rsidRPr="00891CF9" w:rsidTr="001F0F02">
        <w:tc>
          <w:tcPr>
            <w:tcW w:w="2694" w:type="dxa"/>
            <w:tcBorders>
              <w:top w:val="single" w:sz="6" w:space="0" w:color="auto"/>
              <w:left w:val="single" w:sz="6" w:space="0" w:color="auto"/>
              <w:bottom w:val="single" w:sz="6" w:space="0" w:color="auto"/>
              <w:right w:val="single" w:sz="6" w:space="0" w:color="auto"/>
            </w:tcBorders>
            <w:shd w:val="clear" w:color="auto" w:fill="FFFFFF"/>
          </w:tcPr>
          <w:p w:rsidR="001F0F02" w:rsidRPr="003A43BA"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Основные целевые индикаторы и показатели подпрограммы</w:t>
            </w:r>
          </w:p>
        </w:tc>
        <w:tc>
          <w:tcPr>
            <w:tcW w:w="6702" w:type="dxa"/>
            <w:tcBorders>
              <w:top w:val="single" w:sz="6" w:space="0" w:color="auto"/>
              <w:left w:val="single" w:sz="6" w:space="0" w:color="auto"/>
              <w:bottom w:val="single" w:sz="6" w:space="0" w:color="auto"/>
              <w:right w:val="single" w:sz="6" w:space="0" w:color="auto"/>
            </w:tcBorders>
            <w:shd w:val="clear" w:color="auto" w:fill="FFFFFF"/>
          </w:tcPr>
          <w:p w:rsidR="00396E6B" w:rsidRPr="003A43BA"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доля протяженности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 25%;</w:t>
            </w:r>
          </w:p>
          <w:p w:rsidR="00396E6B" w:rsidRPr="003A43BA"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xml:space="preserve">- общая протяженность автомобильных дорог местного значения с </w:t>
            </w:r>
            <w:r w:rsidR="00FC5D20" w:rsidRPr="003A43BA">
              <w:rPr>
                <w:rFonts w:ascii="Times New Roman" w:eastAsia="Times New Roman" w:hAnsi="Times New Roman" w:cs="Times New Roman"/>
                <w:sz w:val="28"/>
                <w:szCs w:val="28"/>
                <w:lang w:eastAsia="ru-RU"/>
              </w:rPr>
              <w:t xml:space="preserve">усовершенствованным </w:t>
            </w:r>
            <w:r w:rsidRPr="003A43BA">
              <w:rPr>
                <w:rFonts w:ascii="Times New Roman" w:eastAsia="Times New Roman" w:hAnsi="Times New Roman" w:cs="Times New Roman"/>
                <w:sz w:val="28"/>
                <w:szCs w:val="28"/>
                <w:lang w:eastAsia="ru-RU"/>
              </w:rPr>
              <w:t xml:space="preserve"> покрытием, к общей протяженности, </w:t>
            </w:r>
            <w:r w:rsidR="00740492" w:rsidRPr="003A43BA">
              <w:rPr>
                <w:rFonts w:ascii="Times New Roman" w:eastAsia="Times New Roman" w:hAnsi="Times New Roman" w:cs="Times New Roman"/>
                <w:sz w:val="28"/>
                <w:szCs w:val="28"/>
                <w:lang w:eastAsia="ru-RU"/>
              </w:rPr>
              <w:t xml:space="preserve">28 </w:t>
            </w:r>
            <w:r w:rsidRPr="003A43BA">
              <w:rPr>
                <w:rFonts w:ascii="Times New Roman" w:eastAsia="Times New Roman" w:hAnsi="Times New Roman" w:cs="Times New Roman"/>
                <w:sz w:val="28"/>
                <w:szCs w:val="28"/>
                <w:lang w:eastAsia="ru-RU"/>
              </w:rPr>
              <w:t>%</w:t>
            </w:r>
          </w:p>
          <w:p w:rsidR="00396E6B" w:rsidRPr="003A43BA"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удельный вес объектов инфраструктуры, отвечающих требованиям безопасности эксплуатации, (100%);</w:t>
            </w:r>
          </w:p>
          <w:p w:rsidR="00396E6B" w:rsidRPr="003A43BA"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количество благоустроенных мест отдыха (3ед);</w:t>
            </w:r>
          </w:p>
          <w:p w:rsidR="00396E6B" w:rsidRPr="003A43BA" w:rsidRDefault="00396E6B" w:rsidP="00396E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уровень исполнения плановых значений по расходам на реализацию подпрограммы (100%).</w:t>
            </w:r>
          </w:p>
          <w:p w:rsidR="001F0F02" w:rsidRPr="003A43BA"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F0F02" w:rsidRPr="00891CF9" w:rsidTr="001F0F02">
        <w:tc>
          <w:tcPr>
            <w:tcW w:w="2694" w:type="dxa"/>
            <w:tcBorders>
              <w:top w:val="single" w:sz="6" w:space="0" w:color="auto"/>
              <w:left w:val="single" w:sz="6" w:space="0" w:color="auto"/>
              <w:bottom w:val="single" w:sz="6" w:space="0" w:color="auto"/>
              <w:right w:val="single" w:sz="6" w:space="0" w:color="auto"/>
            </w:tcBorders>
            <w:shd w:val="clear" w:color="auto" w:fill="FFFFFF"/>
          </w:tcPr>
          <w:p w:rsidR="001F0F02"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Сроки реализации подпрограммы</w:t>
            </w:r>
          </w:p>
          <w:p w:rsidR="00163B06" w:rsidRPr="003A43BA" w:rsidRDefault="00163B06"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702" w:type="dxa"/>
            <w:tcBorders>
              <w:top w:val="single" w:sz="6" w:space="0" w:color="auto"/>
              <w:left w:val="single" w:sz="6" w:space="0" w:color="auto"/>
              <w:bottom w:val="single" w:sz="6" w:space="0" w:color="auto"/>
              <w:right w:val="single" w:sz="6" w:space="0" w:color="auto"/>
            </w:tcBorders>
            <w:shd w:val="clear" w:color="auto" w:fill="FFFFFF"/>
          </w:tcPr>
          <w:p w:rsidR="00396E6B" w:rsidRPr="003A43BA" w:rsidRDefault="001F0F02" w:rsidP="008011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xml:space="preserve"> 201</w:t>
            </w:r>
            <w:r w:rsidR="009735CA" w:rsidRPr="003A43BA">
              <w:rPr>
                <w:rFonts w:ascii="Times New Roman" w:eastAsia="Times New Roman" w:hAnsi="Times New Roman" w:cs="Times New Roman"/>
                <w:sz w:val="28"/>
                <w:szCs w:val="28"/>
                <w:lang w:eastAsia="ru-RU"/>
              </w:rPr>
              <w:t>9</w:t>
            </w:r>
            <w:r w:rsidRPr="003A43BA">
              <w:rPr>
                <w:rFonts w:ascii="Times New Roman" w:eastAsia="Times New Roman" w:hAnsi="Times New Roman" w:cs="Times New Roman"/>
                <w:sz w:val="28"/>
                <w:szCs w:val="28"/>
                <w:lang w:eastAsia="ru-RU"/>
              </w:rPr>
              <w:t>-202</w:t>
            </w:r>
            <w:r w:rsidR="009735CA" w:rsidRPr="003A43BA">
              <w:rPr>
                <w:rFonts w:ascii="Times New Roman" w:eastAsia="Times New Roman" w:hAnsi="Times New Roman" w:cs="Times New Roman"/>
                <w:sz w:val="28"/>
                <w:szCs w:val="28"/>
                <w:lang w:eastAsia="ru-RU"/>
              </w:rPr>
              <w:t>4</w:t>
            </w:r>
            <w:r w:rsidRPr="003A43BA">
              <w:rPr>
                <w:rFonts w:ascii="Times New Roman" w:eastAsia="Times New Roman" w:hAnsi="Times New Roman" w:cs="Times New Roman"/>
                <w:sz w:val="28"/>
                <w:szCs w:val="28"/>
                <w:lang w:eastAsia="ru-RU"/>
              </w:rPr>
              <w:t xml:space="preserve"> г</w:t>
            </w:r>
            <w:r w:rsidR="0029200A" w:rsidRPr="003A43BA">
              <w:rPr>
                <w:rFonts w:ascii="Times New Roman" w:eastAsia="Times New Roman" w:hAnsi="Times New Roman" w:cs="Times New Roman"/>
                <w:sz w:val="28"/>
                <w:szCs w:val="28"/>
                <w:lang w:eastAsia="ru-RU"/>
              </w:rPr>
              <w:t>г</w:t>
            </w:r>
            <w:r w:rsidRPr="003A43BA">
              <w:rPr>
                <w:rFonts w:ascii="Times New Roman" w:eastAsia="Times New Roman" w:hAnsi="Times New Roman" w:cs="Times New Roman"/>
                <w:sz w:val="28"/>
                <w:szCs w:val="28"/>
                <w:lang w:eastAsia="ru-RU"/>
              </w:rPr>
              <w:t>.</w:t>
            </w:r>
            <w:r w:rsidR="008011FF" w:rsidRPr="003A43BA">
              <w:rPr>
                <w:rFonts w:ascii="Times New Roman" w:eastAsia="Times New Roman" w:hAnsi="Times New Roman" w:cs="Times New Roman"/>
                <w:sz w:val="28"/>
                <w:szCs w:val="28"/>
                <w:lang w:eastAsia="ru-RU"/>
              </w:rPr>
              <w:t xml:space="preserve"> </w:t>
            </w:r>
          </w:p>
        </w:tc>
      </w:tr>
      <w:tr w:rsidR="001F0F02" w:rsidRPr="00891CF9" w:rsidTr="001F0F02">
        <w:tc>
          <w:tcPr>
            <w:tcW w:w="2694" w:type="dxa"/>
            <w:tcBorders>
              <w:top w:val="single" w:sz="6" w:space="0" w:color="auto"/>
              <w:left w:val="single" w:sz="6" w:space="0" w:color="auto"/>
              <w:bottom w:val="single" w:sz="4" w:space="0" w:color="auto"/>
              <w:right w:val="single" w:sz="6" w:space="0" w:color="auto"/>
            </w:tcBorders>
            <w:shd w:val="clear" w:color="auto" w:fill="FFFFFF"/>
          </w:tcPr>
          <w:p w:rsidR="001F0F02" w:rsidRPr="003A43BA"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lastRenderedPageBreak/>
              <w:t>Объемы и источники финансирования подпрограммы (в действующих ценах каждого года реализации государственной программы)</w:t>
            </w:r>
          </w:p>
          <w:p w:rsidR="001F0F02" w:rsidRPr="003A43BA"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0F02" w:rsidRPr="003A43BA"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0F02" w:rsidRPr="003A43BA"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0F02" w:rsidRPr="003A43BA"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0F02" w:rsidRPr="003A43BA"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702" w:type="dxa"/>
            <w:tcBorders>
              <w:top w:val="single" w:sz="6" w:space="0" w:color="auto"/>
              <w:left w:val="single" w:sz="6" w:space="0" w:color="auto"/>
              <w:bottom w:val="single" w:sz="4" w:space="0" w:color="auto"/>
              <w:right w:val="single" w:sz="6" w:space="0" w:color="auto"/>
            </w:tcBorders>
            <w:shd w:val="clear" w:color="auto" w:fill="FFFFFF"/>
          </w:tcPr>
          <w:p w:rsidR="001F0F02" w:rsidRPr="003A43BA" w:rsidRDefault="001F0F02" w:rsidP="002920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xml:space="preserve">Объем бюджетных ассигнований на реализацию подпрограммы составляет </w:t>
            </w:r>
            <w:r w:rsidR="00396E6B" w:rsidRPr="003A43BA">
              <w:rPr>
                <w:rFonts w:ascii="Times New Roman" w:eastAsia="Times New Roman" w:hAnsi="Times New Roman" w:cs="Times New Roman"/>
                <w:sz w:val="28"/>
                <w:szCs w:val="28"/>
                <w:lang w:eastAsia="ru-RU"/>
              </w:rPr>
              <w:t>53482,8</w:t>
            </w:r>
            <w:r w:rsidRPr="003A43BA">
              <w:rPr>
                <w:rFonts w:ascii="Times New Roman" w:eastAsia="Times New Roman" w:hAnsi="Times New Roman" w:cs="Times New Roman"/>
                <w:sz w:val="28"/>
                <w:szCs w:val="28"/>
                <w:lang w:eastAsia="ru-RU"/>
              </w:rPr>
              <w:t xml:space="preserve">  тыс. руб</w:t>
            </w:r>
            <w:r w:rsidR="0029200A" w:rsidRPr="003A43BA">
              <w:rPr>
                <w:rFonts w:ascii="Times New Roman" w:eastAsia="Times New Roman" w:hAnsi="Times New Roman" w:cs="Times New Roman"/>
                <w:sz w:val="28"/>
                <w:szCs w:val="28"/>
                <w:lang w:eastAsia="ru-RU"/>
              </w:rPr>
              <w:t>лей</w:t>
            </w:r>
            <w:r w:rsidRPr="003A43BA">
              <w:rPr>
                <w:rFonts w:ascii="Times New Roman" w:eastAsia="Times New Roman" w:hAnsi="Times New Roman" w:cs="Times New Roman"/>
                <w:sz w:val="28"/>
                <w:szCs w:val="28"/>
                <w:lang w:eastAsia="ru-RU"/>
              </w:rPr>
              <w:t>, в том числе:</w:t>
            </w:r>
          </w:p>
          <w:p w:rsidR="001F0F02" w:rsidRDefault="001F0F02" w:rsidP="002920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xml:space="preserve">Мероприятие 2.1. Улучшение состояния автомобильных  дорог -  </w:t>
            </w:r>
            <w:r w:rsidR="00396E6B" w:rsidRPr="003A43BA">
              <w:rPr>
                <w:rFonts w:ascii="Times New Roman" w:eastAsia="Times New Roman" w:hAnsi="Times New Roman" w:cs="Times New Roman"/>
                <w:sz w:val="28"/>
                <w:szCs w:val="28"/>
                <w:lang w:eastAsia="ru-RU"/>
              </w:rPr>
              <w:t>43100,3</w:t>
            </w:r>
            <w:r w:rsidRPr="003A43BA">
              <w:rPr>
                <w:rFonts w:ascii="Times New Roman" w:eastAsia="Times New Roman" w:hAnsi="Times New Roman" w:cs="Times New Roman"/>
                <w:sz w:val="28"/>
                <w:szCs w:val="28"/>
                <w:lang w:eastAsia="ru-RU"/>
              </w:rPr>
              <w:t xml:space="preserve">  тыс. руб</w:t>
            </w:r>
            <w:r w:rsidR="0029200A" w:rsidRPr="003A43BA">
              <w:rPr>
                <w:rFonts w:ascii="Times New Roman" w:eastAsia="Times New Roman" w:hAnsi="Times New Roman" w:cs="Times New Roman"/>
                <w:sz w:val="28"/>
                <w:szCs w:val="28"/>
                <w:lang w:eastAsia="ru-RU"/>
              </w:rPr>
              <w:t>лей</w:t>
            </w:r>
            <w:r w:rsidRPr="003A43BA">
              <w:rPr>
                <w:rFonts w:ascii="Times New Roman" w:eastAsia="Times New Roman" w:hAnsi="Times New Roman" w:cs="Times New Roman"/>
                <w:sz w:val="28"/>
                <w:szCs w:val="28"/>
                <w:lang w:eastAsia="ru-RU"/>
              </w:rPr>
              <w:t>,</w:t>
            </w:r>
            <w:r w:rsidR="0029200A" w:rsidRPr="003A43BA">
              <w:rPr>
                <w:rFonts w:ascii="Times New Roman" w:eastAsia="Times New Roman" w:hAnsi="Times New Roman" w:cs="Times New Roman"/>
                <w:sz w:val="28"/>
                <w:szCs w:val="28"/>
                <w:lang w:eastAsia="ru-RU"/>
              </w:rPr>
              <w:t xml:space="preserve"> </w:t>
            </w:r>
            <w:r w:rsidRPr="003A43BA">
              <w:rPr>
                <w:rFonts w:ascii="Times New Roman" w:eastAsia="Times New Roman" w:hAnsi="Times New Roman" w:cs="Times New Roman"/>
                <w:sz w:val="28"/>
                <w:szCs w:val="28"/>
                <w:lang w:eastAsia="ru-RU"/>
              </w:rPr>
              <w:t xml:space="preserve">в том числе средства местного бюджета – </w:t>
            </w:r>
            <w:r w:rsidR="00396E6B" w:rsidRPr="003A43BA">
              <w:rPr>
                <w:rFonts w:ascii="Times New Roman" w:eastAsia="Times New Roman" w:hAnsi="Times New Roman" w:cs="Times New Roman"/>
                <w:sz w:val="28"/>
                <w:szCs w:val="28"/>
                <w:lang w:eastAsia="ru-RU"/>
              </w:rPr>
              <w:t>17035,8</w:t>
            </w:r>
            <w:r w:rsidRPr="003A43BA">
              <w:rPr>
                <w:rFonts w:ascii="Times New Roman" w:eastAsia="Times New Roman" w:hAnsi="Times New Roman" w:cs="Times New Roman"/>
                <w:sz w:val="28"/>
                <w:szCs w:val="28"/>
                <w:lang w:eastAsia="ru-RU"/>
              </w:rPr>
              <w:t xml:space="preserve"> тыс. руб</w:t>
            </w:r>
            <w:r w:rsidR="0029200A" w:rsidRPr="003A43BA">
              <w:rPr>
                <w:rFonts w:ascii="Times New Roman" w:eastAsia="Times New Roman" w:hAnsi="Times New Roman" w:cs="Times New Roman"/>
                <w:sz w:val="28"/>
                <w:szCs w:val="28"/>
                <w:lang w:eastAsia="ru-RU"/>
              </w:rPr>
              <w:t>лей</w:t>
            </w:r>
            <w:r w:rsidRPr="003A43BA">
              <w:rPr>
                <w:rFonts w:ascii="Times New Roman" w:eastAsia="Times New Roman" w:hAnsi="Times New Roman" w:cs="Times New Roman"/>
                <w:sz w:val="28"/>
                <w:szCs w:val="28"/>
                <w:lang w:eastAsia="ru-RU"/>
              </w:rPr>
              <w:t xml:space="preserve">, средства областного бюджета </w:t>
            </w:r>
            <w:r w:rsidR="00396E6B" w:rsidRPr="003A43BA">
              <w:rPr>
                <w:rFonts w:ascii="Times New Roman" w:eastAsia="Times New Roman" w:hAnsi="Times New Roman" w:cs="Times New Roman"/>
                <w:sz w:val="28"/>
                <w:szCs w:val="28"/>
                <w:lang w:eastAsia="ru-RU"/>
              </w:rPr>
              <w:t>–</w:t>
            </w:r>
            <w:r w:rsidR="0029200A" w:rsidRPr="003A43BA">
              <w:rPr>
                <w:rFonts w:ascii="Times New Roman" w:eastAsia="Times New Roman" w:hAnsi="Times New Roman" w:cs="Times New Roman"/>
                <w:sz w:val="28"/>
                <w:szCs w:val="28"/>
                <w:lang w:eastAsia="ru-RU"/>
              </w:rPr>
              <w:t xml:space="preserve"> </w:t>
            </w:r>
            <w:r w:rsidR="00396E6B" w:rsidRPr="003A43BA">
              <w:rPr>
                <w:rFonts w:ascii="Times New Roman" w:eastAsia="Times New Roman" w:hAnsi="Times New Roman" w:cs="Times New Roman"/>
                <w:sz w:val="28"/>
                <w:szCs w:val="28"/>
                <w:lang w:eastAsia="ru-RU"/>
              </w:rPr>
              <w:t>26064,5</w:t>
            </w:r>
            <w:r w:rsidRPr="003A43BA">
              <w:rPr>
                <w:rFonts w:ascii="Times New Roman" w:eastAsia="Times New Roman" w:hAnsi="Times New Roman" w:cs="Times New Roman"/>
                <w:sz w:val="28"/>
                <w:szCs w:val="28"/>
                <w:lang w:eastAsia="ru-RU"/>
              </w:rPr>
              <w:t xml:space="preserve">  тыс.</w:t>
            </w:r>
            <w:r w:rsidR="0029200A" w:rsidRPr="003A43BA">
              <w:rPr>
                <w:rFonts w:ascii="Times New Roman" w:eastAsia="Times New Roman" w:hAnsi="Times New Roman" w:cs="Times New Roman"/>
                <w:sz w:val="28"/>
                <w:szCs w:val="28"/>
                <w:lang w:eastAsia="ru-RU"/>
              </w:rPr>
              <w:t xml:space="preserve"> </w:t>
            </w:r>
            <w:r w:rsidRPr="003A43BA">
              <w:rPr>
                <w:rFonts w:ascii="Times New Roman" w:eastAsia="Times New Roman" w:hAnsi="Times New Roman" w:cs="Times New Roman"/>
                <w:sz w:val="28"/>
                <w:szCs w:val="28"/>
                <w:lang w:eastAsia="ru-RU"/>
              </w:rPr>
              <w:t>рублей;</w:t>
            </w:r>
          </w:p>
          <w:p w:rsidR="00163B06" w:rsidRPr="003A43BA" w:rsidRDefault="00163B06" w:rsidP="002920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Default="001F0F02" w:rsidP="002920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xml:space="preserve">Мероприятие 2.2.  Строительство и реконструкция объектов инфраструктуры </w:t>
            </w:r>
            <w:r w:rsidR="008011FF" w:rsidRPr="003A43BA">
              <w:rPr>
                <w:rFonts w:ascii="Times New Roman" w:eastAsia="Times New Roman" w:hAnsi="Times New Roman" w:cs="Times New Roman"/>
                <w:sz w:val="28"/>
                <w:szCs w:val="28"/>
                <w:lang w:eastAsia="ru-RU"/>
              </w:rPr>
              <w:t>–</w:t>
            </w:r>
            <w:r w:rsidR="0029200A" w:rsidRPr="003A43BA">
              <w:rPr>
                <w:rFonts w:ascii="Times New Roman" w:eastAsia="Times New Roman" w:hAnsi="Times New Roman" w:cs="Times New Roman"/>
                <w:sz w:val="28"/>
                <w:szCs w:val="28"/>
                <w:lang w:eastAsia="ru-RU"/>
              </w:rPr>
              <w:t xml:space="preserve"> </w:t>
            </w:r>
            <w:r w:rsidR="008011FF" w:rsidRPr="003A43BA">
              <w:rPr>
                <w:rFonts w:ascii="Times New Roman" w:eastAsia="Times New Roman" w:hAnsi="Times New Roman" w:cs="Times New Roman"/>
                <w:sz w:val="28"/>
                <w:szCs w:val="28"/>
                <w:lang w:eastAsia="ru-RU"/>
              </w:rPr>
              <w:t>58,0</w:t>
            </w:r>
            <w:r w:rsidRPr="003A43BA">
              <w:rPr>
                <w:rFonts w:ascii="Times New Roman" w:eastAsia="Times New Roman" w:hAnsi="Times New Roman" w:cs="Times New Roman"/>
                <w:sz w:val="28"/>
                <w:szCs w:val="28"/>
                <w:lang w:eastAsia="ru-RU"/>
              </w:rPr>
              <w:t xml:space="preserve"> тыс. руб</w:t>
            </w:r>
            <w:r w:rsidR="0029200A" w:rsidRPr="003A43BA">
              <w:rPr>
                <w:rFonts w:ascii="Times New Roman" w:eastAsia="Times New Roman" w:hAnsi="Times New Roman" w:cs="Times New Roman"/>
                <w:sz w:val="28"/>
                <w:szCs w:val="28"/>
                <w:lang w:eastAsia="ru-RU"/>
              </w:rPr>
              <w:t>лей</w:t>
            </w:r>
            <w:r w:rsidRPr="003A43BA">
              <w:rPr>
                <w:rFonts w:ascii="Times New Roman" w:eastAsia="Times New Roman" w:hAnsi="Times New Roman" w:cs="Times New Roman"/>
                <w:sz w:val="28"/>
                <w:szCs w:val="28"/>
                <w:lang w:eastAsia="ru-RU"/>
              </w:rPr>
              <w:t xml:space="preserve">, в том числе средства местного бюджета – </w:t>
            </w:r>
            <w:r w:rsidR="008011FF" w:rsidRPr="003A43BA">
              <w:rPr>
                <w:rFonts w:ascii="Times New Roman" w:eastAsia="Times New Roman" w:hAnsi="Times New Roman" w:cs="Times New Roman"/>
                <w:sz w:val="28"/>
                <w:szCs w:val="28"/>
                <w:lang w:eastAsia="ru-RU"/>
              </w:rPr>
              <w:t>58,0</w:t>
            </w:r>
            <w:r w:rsidRPr="003A43BA">
              <w:rPr>
                <w:rFonts w:ascii="Times New Roman" w:eastAsia="Times New Roman" w:hAnsi="Times New Roman" w:cs="Times New Roman"/>
                <w:sz w:val="28"/>
                <w:szCs w:val="28"/>
                <w:lang w:eastAsia="ru-RU"/>
              </w:rPr>
              <w:t xml:space="preserve"> тыс. руб</w:t>
            </w:r>
            <w:r w:rsidR="0029200A" w:rsidRPr="003A43BA">
              <w:rPr>
                <w:rFonts w:ascii="Times New Roman" w:eastAsia="Times New Roman" w:hAnsi="Times New Roman" w:cs="Times New Roman"/>
                <w:sz w:val="28"/>
                <w:szCs w:val="28"/>
                <w:lang w:eastAsia="ru-RU"/>
              </w:rPr>
              <w:t>лей</w:t>
            </w:r>
            <w:r w:rsidRPr="003A43BA">
              <w:rPr>
                <w:rFonts w:ascii="Times New Roman" w:eastAsia="Times New Roman" w:hAnsi="Times New Roman" w:cs="Times New Roman"/>
                <w:sz w:val="28"/>
                <w:szCs w:val="28"/>
                <w:lang w:eastAsia="ru-RU"/>
              </w:rPr>
              <w:t>;</w:t>
            </w:r>
          </w:p>
          <w:p w:rsidR="00163B06" w:rsidRPr="003A43BA" w:rsidRDefault="00163B06" w:rsidP="002920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Default="001F0F02" w:rsidP="002920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xml:space="preserve">Мероприятие 2.3.  Подготовка проектно-сметной документации для обеспечения развития инженерной инфраструктуры – </w:t>
            </w:r>
            <w:r w:rsidR="008011FF" w:rsidRPr="003A43BA">
              <w:rPr>
                <w:rFonts w:ascii="Times New Roman" w:eastAsia="Times New Roman" w:hAnsi="Times New Roman" w:cs="Times New Roman"/>
                <w:sz w:val="28"/>
                <w:szCs w:val="28"/>
                <w:lang w:eastAsia="ru-RU"/>
              </w:rPr>
              <w:t>4434,4</w:t>
            </w:r>
            <w:r w:rsidRPr="003A43BA">
              <w:rPr>
                <w:rFonts w:ascii="Times New Roman" w:eastAsia="Times New Roman" w:hAnsi="Times New Roman" w:cs="Times New Roman"/>
                <w:sz w:val="28"/>
                <w:szCs w:val="28"/>
                <w:lang w:eastAsia="ru-RU"/>
              </w:rPr>
              <w:t xml:space="preserve"> тыс. рублей, в том числе средства местного бюджета – </w:t>
            </w:r>
            <w:r w:rsidR="008011FF" w:rsidRPr="003A43BA">
              <w:rPr>
                <w:rFonts w:ascii="Times New Roman" w:eastAsia="Times New Roman" w:hAnsi="Times New Roman" w:cs="Times New Roman"/>
                <w:sz w:val="28"/>
                <w:szCs w:val="28"/>
                <w:lang w:eastAsia="ru-RU"/>
              </w:rPr>
              <w:t>4434,4</w:t>
            </w:r>
            <w:r w:rsidRPr="003A43BA">
              <w:rPr>
                <w:rFonts w:ascii="Times New Roman" w:eastAsia="Times New Roman" w:hAnsi="Times New Roman" w:cs="Times New Roman"/>
                <w:sz w:val="28"/>
                <w:szCs w:val="28"/>
                <w:lang w:eastAsia="ru-RU"/>
              </w:rPr>
              <w:t xml:space="preserve"> тыс. руб</w:t>
            </w:r>
            <w:r w:rsidR="0029200A" w:rsidRPr="003A43BA">
              <w:rPr>
                <w:rFonts w:ascii="Times New Roman" w:eastAsia="Times New Roman" w:hAnsi="Times New Roman" w:cs="Times New Roman"/>
                <w:sz w:val="28"/>
                <w:szCs w:val="28"/>
                <w:lang w:eastAsia="ru-RU"/>
              </w:rPr>
              <w:t>лей</w:t>
            </w:r>
            <w:r w:rsidRPr="003A43BA">
              <w:rPr>
                <w:rFonts w:ascii="Times New Roman" w:eastAsia="Times New Roman" w:hAnsi="Times New Roman" w:cs="Times New Roman"/>
                <w:sz w:val="28"/>
                <w:szCs w:val="28"/>
                <w:lang w:eastAsia="ru-RU"/>
              </w:rPr>
              <w:t>;</w:t>
            </w:r>
          </w:p>
          <w:p w:rsidR="00163B06" w:rsidRPr="003A43BA" w:rsidRDefault="00163B06" w:rsidP="002920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Default="001F0F02" w:rsidP="002920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Мероприятие 2.4. Ремонт тротуаров на территории Подгоренского городского поселения</w:t>
            </w:r>
            <w:r w:rsidR="0029200A" w:rsidRPr="003A43BA">
              <w:rPr>
                <w:rFonts w:ascii="Times New Roman" w:eastAsia="Times New Roman" w:hAnsi="Times New Roman" w:cs="Times New Roman"/>
                <w:sz w:val="28"/>
                <w:szCs w:val="28"/>
                <w:lang w:eastAsia="ru-RU"/>
              </w:rPr>
              <w:t xml:space="preserve"> </w:t>
            </w:r>
            <w:r w:rsidR="008011FF" w:rsidRPr="003A43BA">
              <w:rPr>
                <w:rFonts w:ascii="Times New Roman" w:eastAsia="Times New Roman" w:hAnsi="Times New Roman" w:cs="Times New Roman"/>
                <w:sz w:val="28"/>
                <w:szCs w:val="28"/>
                <w:lang w:eastAsia="ru-RU"/>
              </w:rPr>
              <w:t>–</w:t>
            </w:r>
            <w:r w:rsidRPr="003A43BA">
              <w:rPr>
                <w:rFonts w:ascii="Times New Roman" w:eastAsia="Times New Roman" w:hAnsi="Times New Roman" w:cs="Times New Roman"/>
                <w:sz w:val="28"/>
                <w:szCs w:val="28"/>
                <w:lang w:eastAsia="ru-RU"/>
              </w:rPr>
              <w:t xml:space="preserve"> </w:t>
            </w:r>
            <w:r w:rsidR="008011FF" w:rsidRPr="003A43BA">
              <w:rPr>
                <w:rFonts w:ascii="Times New Roman" w:eastAsia="Times New Roman" w:hAnsi="Times New Roman" w:cs="Times New Roman"/>
                <w:sz w:val="28"/>
                <w:szCs w:val="28"/>
                <w:lang w:eastAsia="ru-RU"/>
              </w:rPr>
              <w:t>607,1</w:t>
            </w:r>
            <w:r w:rsidRPr="003A43BA">
              <w:rPr>
                <w:rFonts w:ascii="Times New Roman" w:eastAsia="Times New Roman" w:hAnsi="Times New Roman" w:cs="Times New Roman"/>
                <w:sz w:val="28"/>
                <w:szCs w:val="28"/>
                <w:lang w:eastAsia="ru-RU"/>
              </w:rPr>
              <w:t xml:space="preserve"> тыс. руб</w:t>
            </w:r>
            <w:r w:rsidR="0029200A" w:rsidRPr="003A43BA">
              <w:rPr>
                <w:rFonts w:ascii="Times New Roman" w:eastAsia="Times New Roman" w:hAnsi="Times New Roman" w:cs="Times New Roman"/>
                <w:sz w:val="28"/>
                <w:szCs w:val="28"/>
                <w:lang w:eastAsia="ru-RU"/>
              </w:rPr>
              <w:t>лей</w:t>
            </w:r>
            <w:r w:rsidRPr="003A43BA">
              <w:rPr>
                <w:rFonts w:ascii="Times New Roman" w:eastAsia="Times New Roman" w:hAnsi="Times New Roman" w:cs="Times New Roman"/>
                <w:sz w:val="28"/>
                <w:szCs w:val="28"/>
                <w:lang w:eastAsia="ru-RU"/>
              </w:rPr>
              <w:t xml:space="preserve">, в том числе средства местного бюджета – </w:t>
            </w:r>
            <w:r w:rsidR="008011FF" w:rsidRPr="003A43BA">
              <w:rPr>
                <w:rFonts w:ascii="Times New Roman" w:eastAsia="Times New Roman" w:hAnsi="Times New Roman" w:cs="Times New Roman"/>
                <w:sz w:val="28"/>
                <w:szCs w:val="28"/>
                <w:lang w:eastAsia="ru-RU"/>
              </w:rPr>
              <w:t>30,6</w:t>
            </w:r>
            <w:r w:rsidRPr="003A43BA">
              <w:rPr>
                <w:rFonts w:ascii="Times New Roman" w:eastAsia="Times New Roman" w:hAnsi="Times New Roman" w:cs="Times New Roman"/>
                <w:sz w:val="28"/>
                <w:szCs w:val="28"/>
                <w:lang w:eastAsia="ru-RU"/>
              </w:rPr>
              <w:t xml:space="preserve"> тыс. руб</w:t>
            </w:r>
            <w:r w:rsidR="0029200A" w:rsidRPr="003A43BA">
              <w:rPr>
                <w:rFonts w:ascii="Times New Roman" w:eastAsia="Times New Roman" w:hAnsi="Times New Roman" w:cs="Times New Roman"/>
                <w:sz w:val="28"/>
                <w:szCs w:val="28"/>
                <w:lang w:eastAsia="ru-RU"/>
              </w:rPr>
              <w:t>лей</w:t>
            </w:r>
            <w:r w:rsidRPr="003A43BA">
              <w:rPr>
                <w:rFonts w:ascii="Times New Roman" w:eastAsia="Times New Roman" w:hAnsi="Times New Roman" w:cs="Times New Roman"/>
                <w:sz w:val="28"/>
                <w:szCs w:val="28"/>
                <w:lang w:eastAsia="ru-RU"/>
              </w:rPr>
              <w:t>, средства областного бюджета -</w:t>
            </w:r>
            <w:r w:rsidR="008011FF" w:rsidRPr="003A43BA">
              <w:rPr>
                <w:rFonts w:ascii="Times New Roman" w:eastAsia="Times New Roman" w:hAnsi="Times New Roman" w:cs="Times New Roman"/>
                <w:sz w:val="28"/>
                <w:szCs w:val="28"/>
                <w:lang w:eastAsia="ru-RU"/>
              </w:rPr>
              <w:t>576,5</w:t>
            </w:r>
            <w:r w:rsidRPr="003A43BA">
              <w:rPr>
                <w:rFonts w:ascii="Times New Roman" w:eastAsia="Times New Roman" w:hAnsi="Times New Roman" w:cs="Times New Roman"/>
                <w:sz w:val="28"/>
                <w:szCs w:val="28"/>
                <w:lang w:eastAsia="ru-RU"/>
              </w:rPr>
              <w:t xml:space="preserve"> тыс. рублей;</w:t>
            </w:r>
          </w:p>
          <w:p w:rsidR="00163B06" w:rsidRPr="003A43BA" w:rsidRDefault="00163B06" w:rsidP="002920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3A43BA" w:rsidRDefault="001F0F02" w:rsidP="002920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xml:space="preserve">Мероприятие 2.6. Создание условий для предоставления транспортных услуг населению и организация транспортного обслуживания населения в границах Подгоренского городского поселения </w:t>
            </w:r>
            <w:r w:rsidR="008011FF" w:rsidRPr="003A43BA">
              <w:rPr>
                <w:rFonts w:ascii="Times New Roman" w:eastAsia="Times New Roman" w:hAnsi="Times New Roman" w:cs="Times New Roman"/>
                <w:sz w:val="28"/>
                <w:szCs w:val="28"/>
                <w:lang w:eastAsia="ru-RU"/>
              </w:rPr>
              <w:t>–</w:t>
            </w:r>
            <w:r w:rsidR="0029200A" w:rsidRPr="003A43BA">
              <w:rPr>
                <w:rFonts w:ascii="Times New Roman" w:eastAsia="Times New Roman" w:hAnsi="Times New Roman" w:cs="Times New Roman"/>
                <w:sz w:val="28"/>
                <w:szCs w:val="28"/>
                <w:lang w:eastAsia="ru-RU"/>
              </w:rPr>
              <w:t xml:space="preserve"> </w:t>
            </w:r>
            <w:r w:rsidR="008011FF" w:rsidRPr="003A43BA">
              <w:rPr>
                <w:rFonts w:ascii="Times New Roman" w:eastAsia="Times New Roman" w:hAnsi="Times New Roman" w:cs="Times New Roman"/>
                <w:sz w:val="28"/>
                <w:szCs w:val="28"/>
                <w:lang w:eastAsia="ru-RU"/>
              </w:rPr>
              <w:t>5283,0</w:t>
            </w:r>
            <w:r w:rsidRPr="003A43BA">
              <w:rPr>
                <w:rFonts w:ascii="Times New Roman" w:eastAsia="Times New Roman" w:hAnsi="Times New Roman" w:cs="Times New Roman"/>
                <w:sz w:val="28"/>
                <w:szCs w:val="28"/>
                <w:lang w:eastAsia="ru-RU"/>
              </w:rPr>
              <w:t xml:space="preserve"> тыс. руб</w:t>
            </w:r>
            <w:r w:rsidR="0029200A" w:rsidRPr="003A43BA">
              <w:rPr>
                <w:rFonts w:ascii="Times New Roman" w:eastAsia="Times New Roman" w:hAnsi="Times New Roman" w:cs="Times New Roman"/>
                <w:sz w:val="28"/>
                <w:szCs w:val="28"/>
                <w:lang w:eastAsia="ru-RU"/>
              </w:rPr>
              <w:t>лей</w:t>
            </w:r>
            <w:r w:rsidRPr="003A43BA">
              <w:rPr>
                <w:rFonts w:ascii="Times New Roman" w:eastAsia="Times New Roman" w:hAnsi="Times New Roman" w:cs="Times New Roman"/>
                <w:sz w:val="28"/>
                <w:szCs w:val="28"/>
                <w:lang w:eastAsia="ru-RU"/>
              </w:rPr>
              <w:t xml:space="preserve">, в том числе средства местного бюджета – </w:t>
            </w:r>
            <w:r w:rsidR="008011FF" w:rsidRPr="003A43BA">
              <w:rPr>
                <w:rFonts w:ascii="Times New Roman" w:eastAsia="Times New Roman" w:hAnsi="Times New Roman" w:cs="Times New Roman"/>
                <w:sz w:val="28"/>
                <w:szCs w:val="28"/>
                <w:lang w:eastAsia="ru-RU"/>
              </w:rPr>
              <w:t>5283,0</w:t>
            </w:r>
            <w:r w:rsidRPr="003A43BA">
              <w:rPr>
                <w:rFonts w:ascii="Times New Roman" w:eastAsia="Times New Roman" w:hAnsi="Times New Roman" w:cs="Times New Roman"/>
                <w:sz w:val="28"/>
                <w:szCs w:val="28"/>
                <w:lang w:eastAsia="ru-RU"/>
              </w:rPr>
              <w:t xml:space="preserve"> тыс. руб</w:t>
            </w:r>
            <w:r w:rsidR="0029200A" w:rsidRPr="003A43BA">
              <w:rPr>
                <w:rFonts w:ascii="Times New Roman" w:eastAsia="Times New Roman" w:hAnsi="Times New Roman" w:cs="Times New Roman"/>
                <w:sz w:val="28"/>
                <w:szCs w:val="28"/>
                <w:lang w:eastAsia="ru-RU"/>
              </w:rPr>
              <w:t>лей</w:t>
            </w:r>
            <w:r w:rsidRPr="003A43BA">
              <w:rPr>
                <w:rFonts w:ascii="Times New Roman" w:eastAsia="Times New Roman" w:hAnsi="Times New Roman" w:cs="Times New Roman"/>
                <w:sz w:val="28"/>
                <w:szCs w:val="28"/>
                <w:lang w:eastAsia="ru-RU"/>
              </w:rPr>
              <w:t>.</w:t>
            </w:r>
          </w:p>
          <w:p w:rsidR="008011FF" w:rsidRPr="003A43BA" w:rsidRDefault="008011FF" w:rsidP="008011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3A43BA" w:rsidRDefault="001F0F02" w:rsidP="008011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Объем бюджетных ассигнований на реализацию подпрограммы по годам составляет (тыс. руб</w:t>
            </w:r>
            <w:r w:rsidR="0029200A" w:rsidRPr="003A43BA">
              <w:rPr>
                <w:rFonts w:ascii="Times New Roman" w:eastAsia="Times New Roman" w:hAnsi="Times New Roman" w:cs="Times New Roman"/>
                <w:sz w:val="28"/>
                <w:szCs w:val="28"/>
                <w:lang w:eastAsia="ru-RU"/>
              </w:rPr>
              <w:t>лей</w:t>
            </w:r>
            <w:r w:rsidRPr="003A43BA">
              <w:rPr>
                <w:rFonts w:ascii="Times New Roman" w:eastAsia="Times New Roman" w:hAnsi="Times New Roman" w:cs="Times New Roman"/>
                <w:sz w:val="28"/>
                <w:szCs w:val="28"/>
                <w:lang w:eastAsia="ru-RU"/>
              </w:rPr>
              <w:t>):</w:t>
            </w:r>
          </w:p>
          <w:tbl>
            <w:tblPr>
              <w:tblW w:w="6475" w:type="dxa"/>
              <w:tblInd w:w="37" w:type="dxa"/>
              <w:tblLayout w:type="fixed"/>
              <w:tblCellMar>
                <w:left w:w="40" w:type="dxa"/>
                <w:right w:w="40" w:type="dxa"/>
              </w:tblCellMar>
              <w:tblLook w:val="04A0" w:firstRow="1" w:lastRow="0" w:firstColumn="1" w:lastColumn="0" w:noHBand="0" w:noVBand="1"/>
            </w:tblPr>
            <w:tblGrid>
              <w:gridCol w:w="907"/>
              <w:gridCol w:w="1161"/>
              <w:gridCol w:w="1252"/>
              <w:gridCol w:w="1438"/>
              <w:gridCol w:w="1717"/>
            </w:tblGrid>
            <w:tr w:rsidR="008011FF" w:rsidRPr="003A43BA" w:rsidTr="00163B06">
              <w:trPr>
                <w:trHeight w:val="182"/>
              </w:trPr>
              <w:tc>
                <w:tcPr>
                  <w:tcW w:w="907" w:type="dxa"/>
                  <w:tcBorders>
                    <w:top w:val="single" w:sz="6" w:space="0" w:color="auto"/>
                    <w:left w:val="single" w:sz="6" w:space="0" w:color="auto"/>
                    <w:bottom w:val="single" w:sz="6" w:space="0" w:color="auto"/>
                    <w:right w:val="single" w:sz="6" w:space="0" w:color="auto"/>
                  </w:tcBorders>
                  <w:shd w:val="clear" w:color="auto" w:fill="FFFFFF"/>
                  <w:hideMark/>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Год</w:t>
                  </w:r>
                </w:p>
              </w:tc>
              <w:tc>
                <w:tcPr>
                  <w:tcW w:w="1161" w:type="dxa"/>
                  <w:tcBorders>
                    <w:top w:val="single" w:sz="6" w:space="0" w:color="auto"/>
                    <w:left w:val="single" w:sz="6" w:space="0" w:color="auto"/>
                    <w:bottom w:val="single" w:sz="6" w:space="0" w:color="auto"/>
                    <w:right w:val="single" w:sz="6" w:space="0" w:color="auto"/>
                  </w:tcBorders>
                  <w:shd w:val="clear" w:color="auto" w:fill="FFFFFF"/>
                  <w:hideMark/>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Всего</w:t>
                  </w:r>
                </w:p>
              </w:tc>
              <w:tc>
                <w:tcPr>
                  <w:tcW w:w="1252" w:type="dxa"/>
                  <w:tcBorders>
                    <w:top w:val="single" w:sz="6" w:space="0" w:color="auto"/>
                    <w:left w:val="single" w:sz="6" w:space="0" w:color="auto"/>
                    <w:bottom w:val="single" w:sz="6" w:space="0" w:color="auto"/>
                    <w:right w:val="single" w:sz="6" w:space="0" w:color="auto"/>
                  </w:tcBorders>
                  <w:shd w:val="clear" w:color="auto" w:fill="FFFFFF"/>
                  <w:hideMark/>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Местный бюджет</w:t>
                  </w:r>
                </w:p>
              </w:tc>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Областной бюджет</w:t>
                  </w:r>
                </w:p>
              </w:tc>
              <w:tc>
                <w:tcPr>
                  <w:tcW w:w="1717" w:type="dxa"/>
                  <w:tcBorders>
                    <w:top w:val="single" w:sz="6" w:space="0" w:color="auto"/>
                    <w:left w:val="single" w:sz="6" w:space="0" w:color="auto"/>
                    <w:bottom w:val="single" w:sz="6" w:space="0" w:color="auto"/>
                    <w:right w:val="single" w:sz="6" w:space="0" w:color="auto"/>
                  </w:tcBorders>
                  <w:shd w:val="clear" w:color="auto" w:fill="FFFFFF"/>
                  <w:hideMark/>
                </w:tcPr>
                <w:p w:rsidR="008011FF" w:rsidRPr="003A43BA" w:rsidRDefault="008011FF" w:rsidP="00163B06">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Федеральный бюджет</w:t>
                  </w:r>
                </w:p>
              </w:tc>
            </w:tr>
            <w:tr w:rsidR="008011FF" w:rsidRPr="003A43BA" w:rsidTr="00163B06">
              <w:trPr>
                <w:trHeight w:val="182"/>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2019</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063CAF">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14866,</w:t>
                  </w:r>
                  <w:r w:rsidR="00063CAF">
                    <w:rPr>
                      <w:rFonts w:ascii="Times New Roman" w:hAnsi="Times New Roman" w:cs="Times New Roman"/>
                      <w:sz w:val="28"/>
                      <w:szCs w:val="28"/>
                    </w:rPr>
                    <w:t>7</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5076,0</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063CAF">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9790,</w:t>
                  </w:r>
                  <w:r w:rsidR="00063CAF">
                    <w:rPr>
                      <w:rFonts w:ascii="Times New Roman" w:hAnsi="Times New Roman" w:cs="Times New Roman"/>
                      <w:sz w:val="28"/>
                      <w:szCs w:val="28"/>
                    </w:rPr>
                    <w:t>7</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jc w:val="center"/>
                    <w:rPr>
                      <w:sz w:val="28"/>
                      <w:szCs w:val="28"/>
                    </w:rPr>
                  </w:pPr>
                  <w:r w:rsidRPr="003A43BA">
                    <w:rPr>
                      <w:rFonts w:ascii="Times New Roman" w:hAnsi="Times New Roman" w:cs="Times New Roman"/>
                      <w:sz w:val="28"/>
                      <w:szCs w:val="28"/>
                    </w:rPr>
                    <w:t>0,0</w:t>
                  </w:r>
                </w:p>
              </w:tc>
            </w:tr>
            <w:tr w:rsidR="008011FF" w:rsidRPr="003A43BA" w:rsidTr="00163B06">
              <w:trPr>
                <w:trHeight w:val="182"/>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2020</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21122,6</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4272,4</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16850,2</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jc w:val="center"/>
                    <w:rPr>
                      <w:sz w:val="28"/>
                      <w:szCs w:val="28"/>
                    </w:rPr>
                  </w:pPr>
                  <w:r w:rsidRPr="003A43BA">
                    <w:rPr>
                      <w:rFonts w:ascii="Times New Roman" w:hAnsi="Times New Roman" w:cs="Times New Roman"/>
                      <w:sz w:val="28"/>
                      <w:szCs w:val="28"/>
                    </w:rPr>
                    <w:t>0,0</w:t>
                  </w:r>
                </w:p>
              </w:tc>
            </w:tr>
            <w:tr w:rsidR="008011FF" w:rsidRPr="003A43BA" w:rsidTr="00163B06">
              <w:trPr>
                <w:trHeight w:val="182"/>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2021</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4252,3</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4252,3</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0,0</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jc w:val="center"/>
                    <w:rPr>
                      <w:sz w:val="28"/>
                      <w:szCs w:val="28"/>
                    </w:rPr>
                  </w:pPr>
                  <w:r w:rsidRPr="003A43BA">
                    <w:rPr>
                      <w:rFonts w:ascii="Times New Roman" w:hAnsi="Times New Roman" w:cs="Times New Roman"/>
                      <w:sz w:val="28"/>
                      <w:szCs w:val="28"/>
                    </w:rPr>
                    <w:t>0,0</w:t>
                  </w:r>
                </w:p>
              </w:tc>
            </w:tr>
            <w:tr w:rsidR="008011FF" w:rsidRPr="003A43BA" w:rsidTr="00163B06">
              <w:trPr>
                <w:trHeight w:val="182"/>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2022</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4413,7</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jc w:val="center"/>
                    <w:rPr>
                      <w:sz w:val="28"/>
                      <w:szCs w:val="28"/>
                    </w:rPr>
                  </w:pPr>
                  <w:r w:rsidRPr="003A43BA">
                    <w:rPr>
                      <w:rFonts w:ascii="Times New Roman" w:hAnsi="Times New Roman" w:cs="Times New Roman"/>
                      <w:sz w:val="28"/>
                      <w:szCs w:val="28"/>
                    </w:rPr>
                    <w:t>4413,7</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0,0</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jc w:val="center"/>
                    <w:rPr>
                      <w:sz w:val="28"/>
                      <w:szCs w:val="28"/>
                    </w:rPr>
                  </w:pPr>
                  <w:r w:rsidRPr="003A43BA">
                    <w:rPr>
                      <w:rFonts w:ascii="Times New Roman" w:hAnsi="Times New Roman" w:cs="Times New Roman"/>
                      <w:sz w:val="28"/>
                      <w:szCs w:val="28"/>
                    </w:rPr>
                    <w:t>0,0</w:t>
                  </w:r>
                </w:p>
              </w:tc>
            </w:tr>
            <w:tr w:rsidR="008011FF" w:rsidRPr="003A43BA" w:rsidTr="00163B06">
              <w:trPr>
                <w:trHeight w:val="182"/>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2023</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jc w:val="center"/>
                    <w:rPr>
                      <w:sz w:val="28"/>
                      <w:szCs w:val="28"/>
                    </w:rPr>
                  </w:pPr>
                  <w:r w:rsidRPr="003A43BA">
                    <w:rPr>
                      <w:rFonts w:ascii="Times New Roman" w:hAnsi="Times New Roman" w:cs="Times New Roman"/>
                      <w:sz w:val="28"/>
                      <w:szCs w:val="28"/>
                    </w:rPr>
                    <w:t>4413,7</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jc w:val="center"/>
                    <w:rPr>
                      <w:sz w:val="28"/>
                      <w:szCs w:val="28"/>
                    </w:rPr>
                  </w:pPr>
                  <w:r w:rsidRPr="003A43BA">
                    <w:rPr>
                      <w:rFonts w:ascii="Times New Roman" w:hAnsi="Times New Roman" w:cs="Times New Roman"/>
                      <w:sz w:val="28"/>
                      <w:szCs w:val="28"/>
                    </w:rPr>
                    <w:t>4413,7</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0,0</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jc w:val="center"/>
                    <w:rPr>
                      <w:sz w:val="28"/>
                      <w:szCs w:val="28"/>
                    </w:rPr>
                  </w:pPr>
                  <w:r w:rsidRPr="003A43BA">
                    <w:rPr>
                      <w:rFonts w:ascii="Times New Roman" w:hAnsi="Times New Roman" w:cs="Times New Roman"/>
                      <w:sz w:val="28"/>
                      <w:szCs w:val="28"/>
                    </w:rPr>
                    <w:t>0,0</w:t>
                  </w:r>
                </w:p>
              </w:tc>
            </w:tr>
            <w:tr w:rsidR="008011FF" w:rsidRPr="003A43BA" w:rsidTr="00163B06">
              <w:trPr>
                <w:trHeight w:val="182"/>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2024</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jc w:val="center"/>
                    <w:rPr>
                      <w:sz w:val="28"/>
                      <w:szCs w:val="28"/>
                    </w:rPr>
                  </w:pPr>
                  <w:r w:rsidRPr="003A43BA">
                    <w:rPr>
                      <w:rFonts w:ascii="Times New Roman" w:hAnsi="Times New Roman" w:cs="Times New Roman"/>
                      <w:sz w:val="28"/>
                      <w:szCs w:val="28"/>
                    </w:rPr>
                    <w:t>4413,7</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jc w:val="center"/>
                    <w:rPr>
                      <w:sz w:val="28"/>
                      <w:szCs w:val="28"/>
                    </w:rPr>
                  </w:pPr>
                  <w:r w:rsidRPr="003A43BA">
                    <w:rPr>
                      <w:rFonts w:ascii="Times New Roman" w:hAnsi="Times New Roman" w:cs="Times New Roman"/>
                      <w:sz w:val="28"/>
                      <w:szCs w:val="28"/>
                    </w:rPr>
                    <w:t>4413,7</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0,0</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jc w:val="center"/>
                    <w:rPr>
                      <w:sz w:val="28"/>
                      <w:szCs w:val="28"/>
                    </w:rPr>
                  </w:pPr>
                  <w:r w:rsidRPr="003A43BA">
                    <w:rPr>
                      <w:rFonts w:ascii="Times New Roman" w:hAnsi="Times New Roman" w:cs="Times New Roman"/>
                      <w:sz w:val="28"/>
                      <w:szCs w:val="28"/>
                    </w:rPr>
                    <w:t>0,0</w:t>
                  </w:r>
                </w:p>
              </w:tc>
            </w:tr>
            <w:tr w:rsidR="008011FF" w:rsidRPr="003A43BA" w:rsidTr="00163B06">
              <w:trPr>
                <w:trHeight w:val="182"/>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итого</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063CAF">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53482,</w:t>
                  </w:r>
                  <w:r w:rsidR="00063CAF">
                    <w:rPr>
                      <w:rFonts w:ascii="Times New Roman" w:hAnsi="Times New Roman" w:cs="Times New Roman"/>
                      <w:sz w:val="28"/>
                      <w:szCs w:val="28"/>
                    </w:rPr>
                    <w:t>7</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6058CB">
                  <w:pPr>
                    <w:spacing w:after="0" w:line="240" w:lineRule="auto"/>
                    <w:jc w:val="center"/>
                    <w:rPr>
                      <w:rFonts w:ascii="Times New Roman" w:hAnsi="Times New Roman" w:cs="Times New Roman"/>
                      <w:sz w:val="28"/>
                      <w:szCs w:val="28"/>
                    </w:rPr>
                  </w:pPr>
                  <w:r w:rsidRPr="003A43BA">
                    <w:rPr>
                      <w:rFonts w:ascii="Times New Roman" w:hAnsi="Times New Roman" w:cs="Times New Roman"/>
                      <w:sz w:val="28"/>
                      <w:szCs w:val="28"/>
                    </w:rPr>
                    <w:t>26841,8</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063CAF" w:rsidP="00063C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26640,9</w:t>
                  </w:r>
                </w:p>
              </w:tc>
              <w:tc>
                <w:tcPr>
                  <w:tcW w:w="1717"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163B06">
                  <w:pPr>
                    <w:spacing w:after="0"/>
                    <w:jc w:val="center"/>
                    <w:rPr>
                      <w:sz w:val="28"/>
                      <w:szCs w:val="28"/>
                    </w:rPr>
                  </w:pPr>
                  <w:r w:rsidRPr="003A43BA">
                    <w:rPr>
                      <w:rFonts w:ascii="Times New Roman" w:hAnsi="Times New Roman" w:cs="Times New Roman"/>
                      <w:sz w:val="28"/>
                      <w:szCs w:val="28"/>
                    </w:rPr>
                    <w:t>0,0</w:t>
                  </w:r>
                </w:p>
              </w:tc>
            </w:tr>
          </w:tbl>
          <w:p w:rsidR="008011FF" w:rsidRPr="003A43BA" w:rsidRDefault="008011FF" w:rsidP="008011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3A43BA"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F0F02" w:rsidRPr="00891CF9" w:rsidTr="001F0F02">
        <w:trPr>
          <w:trHeight w:val="502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1F0F02" w:rsidRPr="003A43BA"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lastRenderedPageBreak/>
              <w:t>Ожидаемые конечные результаты реализации подпрограммы</w:t>
            </w:r>
          </w:p>
        </w:tc>
        <w:tc>
          <w:tcPr>
            <w:tcW w:w="6702" w:type="dxa"/>
            <w:tcBorders>
              <w:top w:val="single" w:sz="6" w:space="0" w:color="auto"/>
              <w:left w:val="single" w:sz="6" w:space="0" w:color="auto"/>
              <w:bottom w:val="single" w:sz="6" w:space="0" w:color="auto"/>
              <w:right w:val="single" w:sz="6" w:space="0" w:color="auto"/>
            </w:tcBorders>
            <w:shd w:val="clear" w:color="auto" w:fill="FFFFFF"/>
          </w:tcPr>
          <w:p w:rsidR="008011FF" w:rsidRPr="003A43BA" w:rsidRDefault="008011FF" w:rsidP="008011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xml:space="preserve">Улучшение состояния автомобильных дорог общего пользования на </w:t>
            </w:r>
            <w:r w:rsidR="00740492" w:rsidRPr="003A43BA">
              <w:rPr>
                <w:rFonts w:ascii="Times New Roman" w:eastAsia="Times New Roman" w:hAnsi="Times New Roman" w:cs="Times New Roman"/>
                <w:sz w:val="28"/>
                <w:szCs w:val="28"/>
                <w:lang w:eastAsia="ru-RU"/>
              </w:rPr>
              <w:t xml:space="preserve">46,2 </w:t>
            </w:r>
            <w:r w:rsidRPr="003A43BA">
              <w:rPr>
                <w:rFonts w:ascii="Times New Roman" w:eastAsia="Times New Roman" w:hAnsi="Times New Roman" w:cs="Times New Roman"/>
                <w:sz w:val="28"/>
                <w:szCs w:val="28"/>
                <w:lang w:eastAsia="ru-RU"/>
              </w:rPr>
              <w:t xml:space="preserve"> км;</w:t>
            </w:r>
          </w:p>
          <w:p w:rsidR="008011FF" w:rsidRPr="003A43BA" w:rsidRDefault="008011FF" w:rsidP="008011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xml:space="preserve">Обеспечение ремонта не менее </w:t>
            </w:r>
            <w:r w:rsidR="00740492" w:rsidRPr="003A43BA">
              <w:rPr>
                <w:rFonts w:ascii="Times New Roman" w:eastAsia="Times New Roman" w:hAnsi="Times New Roman" w:cs="Times New Roman"/>
                <w:sz w:val="28"/>
                <w:szCs w:val="28"/>
                <w:lang w:eastAsia="ru-RU"/>
              </w:rPr>
              <w:t xml:space="preserve">46,2 </w:t>
            </w:r>
            <w:r w:rsidRPr="003A43BA">
              <w:rPr>
                <w:rFonts w:ascii="Times New Roman" w:eastAsia="Times New Roman" w:hAnsi="Times New Roman" w:cs="Times New Roman"/>
                <w:sz w:val="28"/>
                <w:szCs w:val="28"/>
                <w:lang w:eastAsia="ru-RU"/>
              </w:rPr>
              <w:t> км автомобильных дорог с твердым покрытием;</w:t>
            </w:r>
          </w:p>
          <w:p w:rsidR="008011FF" w:rsidRPr="003A43BA" w:rsidRDefault="008011FF" w:rsidP="008011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Выполнение ремонта   6 км</w:t>
            </w:r>
            <w:proofErr w:type="gramStart"/>
            <w:r w:rsidRPr="003A43BA">
              <w:rPr>
                <w:rFonts w:ascii="Times New Roman" w:eastAsia="Times New Roman" w:hAnsi="Times New Roman" w:cs="Times New Roman"/>
                <w:sz w:val="28"/>
                <w:szCs w:val="28"/>
                <w:lang w:eastAsia="ru-RU"/>
              </w:rPr>
              <w:t>.</w:t>
            </w:r>
            <w:proofErr w:type="gramEnd"/>
            <w:r w:rsidRPr="003A43BA">
              <w:rPr>
                <w:rFonts w:ascii="Times New Roman" w:eastAsia="Times New Roman" w:hAnsi="Times New Roman" w:cs="Times New Roman"/>
                <w:sz w:val="28"/>
                <w:szCs w:val="28"/>
                <w:lang w:eastAsia="ru-RU"/>
              </w:rPr>
              <w:t xml:space="preserve"> </w:t>
            </w:r>
            <w:proofErr w:type="gramStart"/>
            <w:r w:rsidRPr="003A43BA">
              <w:rPr>
                <w:rFonts w:ascii="Times New Roman" w:eastAsia="Times New Roman" w:hAnsi="Times New Roman" w:cs="Times New Roman"/>
                <w:sz w:val="28"/>
                <w:szCs w:val="28"/>
                <w:lang w:eastAsia="ru-RU"/>
              </w:rPr>
              <w:t>в</w:t>
            </w:r>
            <w:proofErr w:type="gramEnd"/>
            <w:r w:rsidRPr="003A43BA">
              <w:rPr>
                <w:rFonts w:ascii="Times New Roman" w:eastAsia="Times New Roman" w:hAnsi="Times New Roman" w:cs="Times New Roman"/>
                <w:sz w:val="28"/>
                <w:szCs w:val="28"/>
                <w:lang w:eastAsia="ru-RU"/>
              </w:rPr>
              <w:t>нутриквартальных проездов;</w:t>
            </w:r>
          </w:p>
          <w:p w:rsidR="008011FF" w:rsidRPr="003A43BA" w:rsidRDefault="00740492" w:rsidP="008011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Р</w:t>
            </w:r>
            <w:r w:rsidR="008011FF" w:rsidRPr="003A43BA">
              <w:rPr>
                <w:rFonts w:ascii="Times New Roman" w:eastAsia="Times New Roman" w:hAnsi="Times New Roman" w:cs="Times New Roman"/>
                <w:sz w:val="28"/>
                <w:szCs w:val="28"/>
                <w:lang w:eastAsia="ru-RU"/>
              </w:rPr>
              <w:t xml:space="preserve">азработка </w:t>
            </w:r>
            <w:r w:rsidRPr="003A43BA">
              <w:rPr>
                <w:rFonts w:ascii="Times New Roman" w:eastAsia="Times New Roman" w:hAnsi="Times New Roman" w:cs="Times New Roman"/>
                <w:sz w:val="28"/>
                <w:szCs w:val="28"/>
                <w:lang w:eastAsia="ru-RU"/>
              </w:rPr>
              <w:t>проекта организации дорожного движения на территории городского поселения</w:t>
            </w:r>
            <w:r w:rsidR="008011FF" w:rsidRPr="003A43BA">
              <w:rPr>
                <w:rFonts w:ascii="Times New Roman" w:eastAsia="Times New Roman" w:hAnsi="Times New Roman" w:cs="Times New Roman"/>
                <w:sz w:val="28"/>
                <w:szCs w:val="28"/>
                <w:lang w:eastAsia="ru-RU"/>
              </w:rPr>
              <w:t>;</w:t>
            </w:r>
          </w:p>
          <w:p w:rsidR="008011FF" w:rsidRPr="003A43BA" w:rsidRDefault="008011FF" w:rsidP="008011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xml:space="preserve">Выполнение работ по горизонтальной разметке протяженностью </w:t>
            </w:r>
            <w:r w:rsidR="00740492" w:rsidRPr="003A43BA">
              <w:rPr>
                <w:rFonts w:ascii="Times New Roman" w:eastAsia="Times New Roman" w:hAnsi="Times New Roman" w:cs="Times New Roman"/>
                <w:sz w:val="28"/>
                <w:szCs w:val="28"/>
                <w:lang w:eastAsia="ru-RU"/>
              </w:rPr>
              <w:t>18,3</w:t>
            </w:r>
            <w:r w:rsidRPr="003A43BA">
              <w:rPr>
                <w:rFonts w:ascii="Times New Roman" w:eastAsia="Times New Roman" w:hAnsi="Times New Roman" w:cs="Times New Roman"/>
                <w:sz w:val="28"/>
                <w:szCs w:val="28"/>
                <w:lang w:eastAsia="ru-RU"/>
              </w:rPr>
              <w:t xml:space="preserve"> км;</w:t>
            </w:r>
          </w:p>
          <w:p w:rsidR="008011FF" w:rsidRPr="003A43BA" w:rsidRDefault="008011FF" w:rsidP="008011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Улучшение качества тротуаров и пешеходных переходов;</w:t>
            </w:r>
          </w:p>
          <w:p w:rsidR="008011FF" w:rsidRPr="003A43BA" w:rsidRDefault="008011FF" w:rsidP="008011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 xml:space="preserve">Оптимизация системы теплоснабжения </w:t>
            </w:r>
            <w:r w:rsidR="00740492" w:rsidRPr="003A43BA">
              <w:rPr>
                <w:rFonts w:ascii="Times New Roman" w:eastAsia="Times New Roman" w:hAnsi="Times New Roman" w:cs="Times New Roman"/>
                <w:sz w:val="28"/>
                <w:szCs w:val="28"/>
                <w:lang w:eastAsia="ru-RU"/>
              </w:rPr>
              <w:t>городского поселения</w:t>
            </w:r>
            <w:r w:rsidRPr="003A43BA">
              <w:rPr>
                <w:rFonts w:ascii="Times New Roman" w:eastAsia="Times New Roman" w:hAnsi="Times New Roman" w:cs="Times New Roman"/>
                <w:sz w:val="28"/>
                <w:szCs w:val="28"/>
                <w:lang w:eastAsia="ru-RU"/>
              </w:rPr>
              <w:t>;</w:t>
            </w:r>
          </w:p>
          <w:p w:rsidR="008011FF" w:rsidRPr="003A43BA" w:rsidRDefault="008011FF" w:rsidP="008011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Повышение качества предоставляемых услуг;</w:t>
            </w:r>
          </w:p>
          <w:p w:rsidR="001F0F02" w:rsidRPr="003A43BA" w:rsidRDefault="008011FF" w:rsidP="008011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43BA">
              <w:rPr>
                <w:rFonts w:ascii="Times New Roman" w:eastAsia="Times New Roman" w:hAnsi="Times New Roman" w:cs="Times New Roman"/>
                <w:sz w:val="28"/>
                <w:szCs w:val="28"/>
                <w:lang w:eastAsia="ru-RU"/>
              </w:rPr>
              <w:t>Снижение издержек теплоснабжающих предприятий</w:t>
            </w:r>
          </w:p>
        </w:tc>
      </w:tr>
    </w:tbl>
    <w:p w:rsidR="001F0F02" w:rsidRPr="00891CF9" w:rsidRDefault="001F0F0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F0F02" w:rsidRPr="00891CF9" w:rsidRDefault="001F0F02" w:rsidP="008F3689">
      <w:pPr>
        <w:pStyle w:val="a8"/>
        <w:numPr>
          <w:ilvl w:val="0"/>
          <w:numId w:val="37"/>
        </w:numPr>
        <w:jc w:val="both"/>
        <w:rPr>
          <w:b/>
          <w:sz w:val="28"/>
          <w:szCs w:val="28"/>
        </w:rPr>
      </w:pPr>
      <w:r w:rsidRPr="00891CF9">
        <w:rPr>
          <w:b/>
          <w:sz w:val="28"/>
          <w:szCs w:val="28"/>
        </w:rPr>
        <w:t>Общая характеристика сферы реализации подпрограммы.</w:t>
      </w:r>
    </w:p>
    <w:p w:rsidR="008011FF" w:rsidRPr="008011FF" w:rsidRDefault="008011FF" w:rsidP="008011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b/>
          <w:sz w:val="28"/>
          <w:szCs w:val="28"/>
          <w:lang w:eastAsia="ru-RU"/>
        </w:rPr>
        <w:t>Мероприятие 2.1</w:t>
      </w:r>
      <w:r w:rsidRPr="008011FF">
        <w:rPr>
          <w:rFonts w:ascii="Times New Roman" w:eastAsia="Times New Roman" w:hAnsi="Times New Roman" w:cs="Times New Roman"/>
          <w:sz w:val="28"/>
          <w:szCs w:val="28"/>
          <w:lang w:eastAsia="ru-RU"/>
        </w:rPr>
        <w:t>.</w:t>
      </w:r>
    </w:p>
    <w:p w:rsidR="008011FF" w:rsidRPr="008011FF" w:rsidRDefault="008011FF" w:rsidP="008011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11FF">
        <w:rPr>
          <w:rFonts w:ascii="Times New Roman" w:eastAsia="Times New Roman" w:hAnsi="Times New Roman" w:cs="Times New Roman"/>
          <w:sz w:val="28"/>
          <w:szCs w:val="28"/>
          <w:lang w:eastAsia="ru-RU"/>
        </w:rPr>
        <w:t xml:space="preserve">Дорожное хозяйство является одной из важнейших отраслей экономики, от устойчивого и эффективного функционирования которой в значительной степени зависит социально-экономическое развитие Подгоренского городского поселения. </w:t>
      </w:r>
    </w:p>
    <w:p w:rsidR="008011FF" w:rsidRPr="008011FF" w:rsidRDefault="008011FF" w:rsidP="008011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11FF">
        <w:rPr>
          <w:rFonts w:ascii="Times New Roman" w:eastAsia="Times New Roman" w:hAnsi="Times New Roman" w:cs="Times New Roman"/>
          <w:sz w:val="28"/>
          <w:szCs w:val="28"/>
          <w:lang w:eastAsia="ru-RU"/>
        </w:rPr>
        <w:t>Протяженность автомобильных дорог городского поселения составляет    64,5 км</w:t>
      </w:r>
      <w:proofErr w:type="gramStart"/>
      <w:r w:rsidRPr="008011FF">
        <w:rPr>
          <w:rFonts w:ascii="Times New Roman" w:eastAsia="Times New Roman" w:hAnsi="Times New Roman" w:cs="Times New Roman"/>
          <w:sz w:val="28"/>
          <w:szCs w:val="28"/>
          <w:lang w:eastAsia="ru-RU"/>
        </w:rPr>
        <w:t xml:space="preserve">., </w:t>
      </w:r>
      <w:proofErr w:type="gramEnd"/>
      <w:r w:rsidRPr="008011FF">
        <w:rPr>
          <w:rFonts w:ascii="Times New Roman" w:eastAsia="Times New Roman" w:hAnsi="Times New Roman" w:cs="Times New Roman"/>
          <w:sz w:val="28"/>
          <w:szCs w:val="28"/>
          <w:lang w:eastAsia="ru-RU"/>
        </w:rPr>
        <w:t xml:space="preserve">из них с твердым типом покрытия – </w:t>
      </w:r>
      <w:r w:rsidR="00740492">
        <w:rPr>
          <w:rFonts w:ascii="Times New Roman" w:eastAsia="Times New Roman" w:hAnsi="Times New Roman" w:cs="Times New Roman"/>
          <w:sz w:val="28"/>
          <w:szCs w:val="28"/>
          <w:lang w:eastAsia="ru-RU"/>
        </w:rPr>
        <w:t>18,3</w:t>
      </w:r>
      <w:r w:rsidR="00B854AE">
        <w:rPr>
          <w:rFonts w:ascii="Times New Roman" w:eastAsia="Times New Roman" w:hAnsi="Times New Roman" w:cs="Times New Roman"/>
          <w:sz w:val="28"/>
          <w:szCs w:val="28"/>
          <w:lang w:eastAsia="ru-RU"/>
        </w:rPr>
        <w:t xml:space="preserve"> </w:t>
      </w:r>
      <w:r w:rsidRPr="008011FF">
        <w:rPr>
          <w:rFonts w:ascii="Times New Roman" w:eastAsia="Times New Roman" w:hAnsi="Times New Roman" w:cs="Times New Roman"/>
          <w:sz w:val="28"/>
          <w:szCs w:val="28"/>
          <w:lang w:eastAsia="ru-RU"/>
        </w:rPr>
        <w:t xml:space="preserve">км., дороги переходного покрытия составляют </w:t>
      </w:r>
      <w:r w:rsidR="00740492">
        <w:rPr>
          <w:rFonts w:ascii="Times New Roman" w:eastAsia="Times New Roman" w:hAnsi="Times New Roman" w:cs="Times New Roman"/>
          <w:sz w:val="28"/>
          <w:szCs w:val="28"/>
          <w:lang w:eastAsia="ru-RU"/>
        </w:rPr>
        <w:t>41,018</w:t>
      </w:r>
      <w:r w:rsidRPr="008011FF">
        <w:rPr>
          <w:rFonts w:ascii="Times New Roman" w:eastAsia="Times New Roman" w:hAnsi="Times New Roman" w:cs="Times New Roman"/>
          <w:sz w:val="28"/>
          <w:szCs w:val="28"/>
          <w:lang w:eastAsia="ru-RU"/>
        </w:rPr>
        <w:t xml:space="preserve"> км, грунтовые дороги – 4,682 км.. Муниципальная дорожная сеть городского поселения представлена  улицами, проездами и переулками.</w:t>
      </w:r>
    </w:p>
    <w:p w:rsidR="008011FF" w:rsidRPr="008011FF" w:rsidRDefault="008011FF" w:rsidP="008011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11FF">
        <w:rPr>
          <w:rFonts w:ascii="Times New Roman" w:eastAsia="Times New Roman" w:hAnsi="Times New Roman" w:cs="Times New Roman"/>
          <w:sz w:val="28"/>
          <w:szCs w:val="28"/>
          <w:lang w:eastAsia="ru-RU"/>
        </w:rPr>
        <w:t>Более 4</w:t>
      </w:r>
      <w:r w:rsidR="00740492">
        <w:rPr>
          <w:rFonts w:ascii="Times New Roman" w:eastAsia="Times New Roman" w:hAnsi="Times New Roman" w:cs="Times New Roman"/>
          <w:sz w:val="28"/>
          <w:szCs w:val="28"/>
          <w:lang w:eastAsia="ru-RU"/>
        </w:rPr>
        <w:t>5</w:t>
      </w:r>
      <w:r w:rsidRPr="008011FF">
        <w:rPr>
          <w:rFonts w:ascii="Times New Roman" w:eastAsia="Times New Roman" w:hAnsi="Times New Roman" w:cs="Times New Roman"/>
          <w:sz w:val="28"/>
          <w:szCs w:val="28"/>
          <w:lang w:eastAsia="ru-RU"/>
        </w:rPr>
        <w:t>,</w:t>
      </w:r>
      <w:r w:rsidR="00740492">
        <w:rPr>
          <w:rFonts w:ascii="Times New Roman" w:eastAsia="Times New Roman" w:hAnsi="Times New Roman" w:cs="Times New Roman"/>
          <w:sz w:val="28"/>
          <w:szCs w:val="28"/>
          <w:lang w:eastAsia="ru-RU"/>
        </w:rPr>
        <w:t>7</w:t>
      </w:r>
      <w:r w:rsidRPr="008011FF">
        <w:rPr>
          <w:rFonts w:ascii="Times New Roman" w:eastAsia="Times New Roman" w:hAnsi="Times New Roman" w:cs="Times New Roman"/>
          <w:sz w:val="28"/>
          <w:szCs w:val="28"/>
          <w:lang w:eastAsia="ru-RU"/>
        </w:rPr>
        <w:t xml:space="preserve"> километров дорог, что составляет 7</w:t>
      </w:r>
      <w:r w:rsidR="00740492">
        <w:rPr>
          <w:rFonts w:ascii="Times New Roman" w:eastAsia="Times New Roman" w:hAnsi="Times New Roman" w:cs="Times New Roman"/>
          <w:sz w:val="28"/>
          <w:szCs w:val="28"/>
          <w:lang w:eastAsia="ru-RU"/>
        </w:rPr>
        <w:t>0</w:t>
      </w:r>
      <w:r w:rsidRPr="008011FF">
        <w:rPr>
          <w:rFonts w:ascii="Times New Roman" w:eastAsia="Times New Roman" w:hAnsi="Times New Roman" w:cs="Times New Roman"/>
          <w:sz w:val="28"/>
          <w:szCs w:val="28"/>
          <w:lang w:eastAsia="ru-RU"/>
        </w:rPr>
        <w:t>,</w:t>
      </w:r>
      <w:r w:rsidR="00740492">
        <w:rPr>
          <w:rFonts w:ascii="Times New Roman" w:eastAsia="Times New Roman" w:hAnsi="Times New Roman" w:cs="Times New Roman"/>
          <w:sz w:val="28"/>
          <w:szCs w:val="28"/>
          <w:lang w:eastAsia="ru-RU"/>
        </w:rPr>
        <w:t>8</w:t>
      </w:r>
      <w:r w:rsidRPr="008011FF">
        <w:rPr>
          <w:rFonts w:ascii="Times New Roman" w:eastAsia="Times New Roman" w:hAnsi="Times New Roman" w:cs="Times New Roman"/>
          <w:sz w:val="28"/>
          <w:szCs w:val="28"/>
          <w:lang w:eastAsia="ru-RU"/>
        </w:rPr>
        <w:t xml:space="preserve">% от общей протяженности дорог местного значения, требуют </w:t>
      </w:r>
      <w:r w:rsidRPr="00740492">
        <w:rPr>
          <w:rFonts w:ascii="Times New Roman" w:eastAsia="Times New Roman" w:hAnsi="Times New Roman" w:cs="Times New Roman"/>
          <w:sz w:val="28"/>
          <w:szCs w:val="28"/>
          <w:lang w:eastAsia="ru-RU"/>
        </w:rPr>
        <w:t>ремонта.</w:t>
      </w:r>
      <w:r w:rsidR="00B854AE" w:rsidRPr="00B854AE">
        <w:rPr>
          <w:rFonts w:ascii="Times New Roman" w:eastAsia="Times New Roman" w:hAnsi="Times New Roman" w:cs="Times New Roman"/>
          <w:sz w:val="28"/>
          <w:szCs w:val="28"/>
          <w:highlight w:val="yellow"/>
          <w:lang w:eastAsia="ru-RU"/>
        </w:rPr>
        <w:t xml:space="preserve"> </w:t>
      </w:r>
    </w:p>
    <w:p w:rsidR="008011FF" w:rsidRPr="008011FF" w:rsidRDefault="008011FF" w:rsidP="008011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11FF">
        <w:rPr>
          <w:rFonts w:ascii="Times New Roman" w:eastAsia="Times New Roman" w:hAnsi="Times New Roman" w:cs="Times New Roman"/>
          <w:sz w:val="28"/>
          <w:szCs w:val="28"/>
          <w:lang w:eastAsia="ru-RU"/>
        </w:rPr>
        <w:t xml:space="preserve">Значительная степень износа автомобильных дорог, сложилась из-за недостаточного финансирования ремонтных работ в условиях постоянного увеличения интенсивности дорожного движения и роста парка транспортных средств.  </w:t>
      </w:r>
    </w:p>
    <w:p w:rsidR="008011FF" w:rsidRPr="005B1049" w:rsidRDefault="008011FF" w:rsidP="008011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B1049">
        <w:rPr>
          <w:rFonts w:ascii="Times New Roman" w:eastAsia="Times New Roman" w:hAnsi="Times New Roman" w:cs="Times New Roman"/>
          <w:sz w:val="28"/>
          <w:szCs w:val="28"/>
          <w:lang w:eastAsia="ru-RU"/>
        </w:rPr>
        <w:t xml:space="preserve">Содержание в надлежащем состоянии автомобильных дорог городского поселения и элементов по их обустройству требует регулярного выполнения </w:t>
      </w:r>
      <w:r w:rsidR="0054646F" w:rsidRPr="005B1049">
        <w:rPr>
          <w:rFonts w:ascii="Times New Roman" w:eastAsia="Times New Roman" w:hAnsi="Times New Roman" w:cs="Times New Roman"/>
          <w:sz w:val="28"/>
          <w:szCs w:val="28"/>
          <w:lang w:eastAsia="ru-RU"/>
        </w:rPr>
        <w:t xml:space="preserve">большого объема работ по текущему </w:t>
      </w:r>
      <w:r w:rsidR="00740492" w:rsidRPr="005B1049">
        <w:rPr>
          <w:rFonts w:ascii="Times New Roman" w:eastAsia="Times New Roman" w:hAnsi="Times New Roman" w:cs="Times New Roman"/>
          <w:sz w:val="28"/>
          <w:szCs w:val="28"/>
          <w:lang w:eastAsia="ru-RU"/>
        </w:rPr>
        <w:t>р</w:t>
      </w:r>
      <w:r w:rsidR="0054646F" w:rsidRPr="005B1049">
        <w:rPr>
          <w:rFonts w:ascii="Times New Roman" w:eastAsia="Times New Roman" w:hAnsi="Times New Roman" w:cs="Times New Roman"/>
          <w:sz w:val="28"/>
          <w:szCs w:val="28"/>
          <w:lang w:eastAsia="ru-RU"/>
        </w:rPr>
        <w:t>емонту</w:t>
      </w:r>
      <w:r w:rsidRPr="005B1049">
        <w:rPr>
          <w:rFonts w:ascii="Times New Roman" w:eastAsia="Times New Roman" w:hAnsi="Times New Roman" w:cs="Times New Roman"/>
          <w:sz w:val="28"/>
          <w:szCs w:val="28"/>
          <w:lang w:eastAsia="ru-RU"/>
        </w:rPr>
        <w:t xml:space="preserve"> проезжей части дорог, тротуаров, обочин, автопавильонов, </w:t>
      </w:r>
      <w:r w:rsidR="0054646F" w:rsidRPr="005B1049">
        <w:rPr>
          <w:rFonts w:ascii="Times New Roman" w:eastAsia="Times New Roman" w:hAnsi="Times New Roman" w:cs="Times New Roman"/>
          <w:sz w:val="28"/>
          <w:szCs w:val="28"/>
          <w:lang w:eastAsia="ru-RU"/>
        </w:rPr>
        <w:t xml:space="preserve">замене и ремонту </w:t>
      </w:r>
      <w:r w:rsidRPr="005B1049">
        <w:rPr>
          <w:rFonts w:ascii="Times New Roman" w:eastAsia="Times New Roman" w:hAnsi="Times New Roman" w:cs="Times New Roman"/>
          <w:sz w:val="28"/>
          <w:szCs w:val="28"/>
          <w:lang w:eastAsia="ru-RU"/>
        </w:rPr>
        <w:t>дорожных знаков, ограждений, сигнальных столбиков, а также по замене, при необходимости, элементов обустройства автомобильных дорог. Выделяемых финансовых средств на содержание дорог явно недостаточно для поддержания их в норм</w:t>
      </w:r>
      <w:r w:rsidR="0054646F" w:rsidRPr="005B1049">
        <w:rPr>
          <w:rFonts w:ascii="Times New Roman" w:eastAsia="Times New Roman" w:hAnsi="Times New Roman" w:cs="Times New Roman"/>
          <w:sz w:val="28"/>
          <w:szCs w:val="28"/>
          <w:lang w:eastAsia="ru-RU"/>
        </w:rPr>
        <w:t xml:space="preserve">ативном состоянии. </w:t>
      </w:r>
      <w:r w:rsidRPr="005B1049">
        <w:rPr>
          <w:rFonts w:ascii="Times New Roman" w:eastAsia="Times New Roman" w:hAnsi="Times New Roman" w:cs="Times New Roman"/>
          <w:sz w:val="28"/>
          <w:szCs w:val="28"/>
          <w:lang w:eastAsia="ru-RU"/>
        </w:rPr>
        <w:t xml:space="preserve">Для выполнения всего объема работ по содержанию автомобильных дорог необходимо увеличение финансирования в 5 раз. </w:t>
      </w:r>
    </w:p>
    <w:p w:rsidR="008011FF" w:rsidRPr="005B1049" w:rsidRDefault="008011FF" w:rsidP="008011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B1049">
        <w:rPr>
          <w:rFonts w:ascii="Times New Roman" w:eastAsia="Times New Roman" w:hAnsi="Times New Roman" w:cs="Times New Roman"/>
          <w:sz w:val="28"/>
          <w:szCs w:val="28"/>
          <w:lang w:eastAsia="ru-RU"/>
        </w:rPr>
        <w:t xml:space="preserve">Рост парка автомобильного транспорта, увеличение загруженности </w:t>
      </w:r>
      <w:r w:rsidRPr="005B1049">
        <w:rPr>
          <w:rFonts w:ascii="Times New Roman" w:eastAsia="Times New Roman" w:hAnsi="Times New Roman" w:cs="Times New Roman"/>
          <w:sz w:val="28"/>
          <w:szCs w:val="28"/>
          <w:lang w:eastAsia="ru-RU"/>
        </w:rPr>
        <w:lastRenderedPageBreak/>
        <w:t xml:space="preserve">дорог и снижение средних скоростей движения приводят к увеличению числа дорожно-транспортных происшествий и ухудшению экологической обстановки. Для улучшения создавшейся ситуации был построен «Восточный обход пгт. Подгоренский» со строительством </w:t>
      </w:r>
      <w:proofErr w:type="spellStart"/>
      <w:r w:rsidRPr="005B1049">
        <w:rPr>
          <w:rFonts w:ascii="Times New Roman" w:eastAsia="Times New Roman" w:hAnsi="Times New Roman" w:cs="Times New Roman"/>
          <w:sz w:val="28"/>
          <w:szCs w:val="28"/>
          <w:lang w:eastAsia="ru-RU"/>
        </w:rPr>
        <w:t>ВИАДУКа</w:t>
      </w:r>
      <w:proofErr w:type="spellEnd"/>
      <w:r w:rsidRPr="005B1049">
        <w:rPr>
          <w:rFonts w:ascii="Times New Roman" w:eastAsia="Times New Roman" w:hAnsi="Times New Roman" w:cs="Times New Roman"/>
          <w:sz w:val="28"/>
          <w:szCs w:val="28"/>
          <w:lang w:eastAsia="ru-RU"/>
        </w:rPr>
        <w:t xml:space="preserve"> в районе 753 км Юго-восточной железной дороги. </w:t>
      </w:r>
    </w:p>
    <w:p w:rsidR="008011FF" w:rsidRPr="008011FF" w:rsidRDefault="008011FF" w:rsidP="008011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11FF">
        <w:rPr>
          <w:rFonts w:ascii="Times New Roman" w:eastAsia="Times New Roman" w:hAnsi="Times New Roman" w:cs="Times New Roman"/>
          <w:sz w:val="28"/>
          <w:szCs w:val="28"/>
          <w:lang w:eastAsia="ru-RU"/>
        </w:rPr>
        <w:t>Для выполнения мероприятий по развитию дорожной сети необходимо привлечение средств местного, обл</w:t>
      </w:r>
      <w:r w:rsidR="005B1049">
        <w:rPr>
          <w:rFonts w:ascii="Times New Roman" w:eastAsia="Times New Roman" w:hAnsi="Times New Roman" w:cs="Times New Roman"/>
          <w:sz w:val="28"/>
          <w:szCs w:val="28"/>
          <w:lang w:eastAsia="ru-RU"/>
        </w:rPr>
        <w:t xml:space="preserve">астного и федерального бюджета, которые необходимо </w:t>
      </w:r>
      <w:r w:rsidRPr="008011FF">
        <w:rPr>
          <w:rFonts w:ascii="Times New Roman" w:eastAsia="Times New Roman" w:hAnsi="Times New Roman" w:cs="Times New Roman"/>
          <w:sz w:val="28"/>
          <w:szCs w:val="28"/>
          <w:lang w:eastAsia="ru-RU"/>
        </w:rPr>
        <w:t xml:space="preserve">использовать в первую очередь на обеспечение содержания и ремонта наиболее загруженных автомобильных дорог местного значения. </w:t>
      </w:r>
    </w:p>
    <w:p w:rsidR="008011FF" w:rsidRPr="008011FF" w:rsidRDefault="008011FF" w:rsidP="008011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11FF">
        <w:rPr>
          <w:rFonts w:ascii="Times New Roman" w:eastAsia="Times New Roman" w:hAnsi="Times New Roman" w:cs="Times New Roman"/>
          <w:sz w:val="28"/>
          <w:szCs w:val="28"/>
          <w:lang w:eastAsia="ru-RU"/>
        </w:rPr>
        <w:t xml:space="preserve">Денежные средства будут направляться </w:t>
      </w:r>
      <w:proofErr w:type="gramStart"/>
      <w:r w:rsidRPr="008011FF">
        <w:rPr>
          <w:rFonts w:ascii="Times New Roman" w:eastAsia="Times New Roman" w:hAnsi="Times New Roman" w:cs="Times New Roman"/>
          <w:sz w:val="28"/>
          <w:szCs w:val="28"/>
          <w:lang w:eastAsia="ru-RU"/>
        </w:rPr>
        <w:t>на</w:t>
      </w:r>
      <w:proofErr w:type="gramEnd"/>
      <w:r w:rsidRPr="008011FF">
        <w:rPr>
          <w:rFonts w:ascii="Times New Roman" w:eastAsia="Times New Roman" w:hAnsi="Times New Roman" w:cs="Times New Roman"/>
          <w:sz w:val="28"/>
          <w:szCs w:val="28"/>
          <w:lang w:eastAsia="ru-RU"/>
        </w:rPr>
        <w:t>:</w:t>
      </w:r>
    </w:p>
    <w:p w:rsidR="008011FF" w:rsidRPr="008011FF" w:rsidRDefault="008011FF" w:rsidP="008011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11FF">
        <w:rPr>
          <w:rFonts w:ascii="Times New Roman" w:eastAsia="Times New Roman" w:hAnsi="Times New Roman" w:cs="Times New Roman"/>
          <w:sz w:val="28"/>
          <w:szCs w:val="28"/>
          <w:lang w:eastAsia="ru-RU"/>
        </w:rPr>
        <w:t>- проектирование и строительство (реконструкцию) автомобильных дорог общего пользования местного значения;</w:t>
      </w:r>
    </w:p>
    <w:p w:rsidR="008011FF" w:rsidRPr="008011FF" w:rsidRDefault="008011FF" w:rsidP="008011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11FF">
        <w:rPr>
          <w:rFonts w:ascii="Times New Roman" w:eastAsia="Times New Roman" w:hAnsi="Times New Roman" w:cs="Times New Roman"/>
          <w:sz w:val="28"/>
          <w:szCs w:val="28"/>
          <w:lang w:eastAsia="ru-RU"/>
        </w:rPr>
        <w:t>- капитальный ремонт, ремонт и содержание автомобильных дорог общего пользования местного значения;</w:t>
      </w:r>
    </w:p>
    <w:p w:rsidR="008011FF" w:rsidRPr="008011FF" w:rsidRDefault="0054646F" w:rsidP="005464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11FF" w:rsidRPr="008011FF">
        <w:rPr>
          <w:rFonts w:ascii="Times New Roman" w:eastAsia="Times New Roman" w:hAnsi="Times New Roman" w:cs="Times New Roman"/>
          <w:sz w:val="28"/>
          <w:szCs w:val="28"/>
          <w:lang w:eastAsia="ru-RU"/>
        </w:rPr>
        <w:t xml:space="preserve"> В 2017-2019 годах проведен ремонт дорог </w:t>
      </w:r>
      <w:proofErr w:type="gramStart"/>
      <w:r w:rsidR="008011FF" w:rsidRPr="008011FF">
        <w:rPr>
          <w:rFonts w:ascii="Times New Roman" w:eastAsia="Times New Roman" w:hAnsi="Times New Roman" w:cs="Times New Roman"/>
          <w:sz w:val="28"/>
          <w:szCs w:val="28"/>
          <w:lang w:eastAsia="ru-RU"/>
        </w:rPr>
        <w:t>с</w:t>
      </w:r>
      <w:proofErr w:type="gramEnd"/>
      <w:r w:rsidR="008011FF" w:rsidRPr="008011FF">
        <w:rPr>
          <w:rFonts w:ascii="Times New Roman" w:eastAsia="Times New Roman" w:hAnsi="Times New Roman" w:cs="Times New Roman"/>
          <w:sz w:val="28"/>
          <w:szCs w:val="28"/>
          <w:lang w:eastAsia="ru-RU"/>
        </w:rPr>
        <w:t xml:space="preserve"> щебеночным покрытием  и ремонт дорог с асфальтобетонным покрытием по улицам </w:t>
      </w:r>
      <w:r w:rsidR="005B1049">
        <w:rPr>
          <w:rFonts w:ascii="Times New Roman" w:eastAsia="Times New Roman" w:hAnsi="Times New Roman" w:cs="Times New Roman"/>
          <w:sz w:val="28"/>
          <w:szCs w:val="28"/>
          <w:lang w:eastAsia="ru-RU"/>
        </w:rPr>
        <w:t xml:space="preserve">городского </w:t>
      </w:r>
      <w:r w:rsidR="008011FF" w:rsidRPr="008011FF">
        <w:rPr>
          <w:rFonts w:ascii="Times New Roman" w:eastAsia="Times New Roman" w:hAnsi="Times New Roman" w:cs="Times New Roman"/>
          <w:sz w:val="28"/>
          <w:szCs w:val="28"/>
          <w:lang w:eastAsia="ru-RU"/>
        </w:rPr>
        <w:t>поселения за счет областных средств с со финансированием из местного бюджета:</w:t>
      </w:r>
    </w:p>
    <w:p w:rsidR="008011FF" w:rsidRPr="008011FF" w:rsidRDefault="008011FF" w:rsidP="008011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11FF">
        <w:rPr>
          <w:rFonts w:ascii="Times New Roman" w:eastAsia="Times New Roman" w:hAnsi="Times New Roman" w:cs="Times New Roman"/>
          <w:sz w:val="28"/>
          <w:szCs w:val="28"/>
          <w:lang w:eastAsia="ru-RU"/>
        </w:rPr>
        <w:t xml:space="preserve">- отремонтировано дорог с асфальтовым и щебневым покрытием по следующим улицам: </w:t>
      </w:r>
      <w:proofErr w:type="gramStart"/>
      <w:r w:rsidRPr="008011FF">
        <w:rPr>
          <w:rFonts w:ascii="Times New Roman" w:eastAsia="Times New Roman" w:hAnsi="Times New Roman" w:cs="Times New Roman"/>
          <w:sz w:val="28"/>
          <w:szCs w:val="28"/>
          <w:lang w:eastAsia="ru-RU"/>
        </w:rPr>
        <w:t>Маяковского, Свободы, Победа, Первомайская, Калинина, Луговая, Весенняя х. Луговой в сл. Подгорное по улицам:</w:t>
      </w:r>
      <w:proofErr w:type="gramEnd"/>
      <w:r w:rsidRPr="008011FF">
        <w:rPr>
          <w:rFonts w:ascii="Times New Roman" w:eastAsia="Times New Roman" w:hAnsi="Times New Roman" w:cs="Times New Roman"/>
          <w:sz w:val="28"/>
          <w:szCs w:val="28"/>
          <w:lang w:eastAsia="ru-RU"/>
        </w:rPr>
        <w:t xml:space="preserve"> Победа, Пятилетка, Мира, Володарского, </w:t>
      </w:r>
      <w:proofErr w:type="spellStart"/>
      <w:r w:rsidRPr="008011FF">
        <w:rPr>
          <w:rFonts w:ascii="Times New Roman" w:eastAsia="Times New Roman" w:hAnsi="Times New Roman" w:cs="Times New Roman"/>
          <w:sz w:val="28"/>
          <w:szCs w:val="28"/>
          <w:lang w:eastAsia="ru-RU"/>
        </w:rPr>
        <w:t>Новоселовка</w:t>
      </w:r>
      <w:proofErr w:type="spellEnd"/>
      <w:r w:rsidRPr="008011FF">
        <w:rPr>
          <w:rFonts w:ascii="Times New Roman" w:eastAsia="Times New Roman" w:hAnsi="Times New Roman" w:cs="Times New Roman"/>
          <w:sz w:val="28"/>
          <w:szCs w:val="28"/>
          <w:lang w:eastAsia="ru-RU"/>
        </w:rPr>
        <w:t xml:space="preserve">, </w:t>
      </w:r>
      <w:proofErr w:type="spellStart"/>
      <w:r w:rsidRPr="008011FF">
        <w:rPr>
          <w:rFonts w:ascii="Times New Roman" w:eastAsia="Times New Roman" w:hAnsi="Times New Roman" w:cs="Times New Roman"/>
          <w:sz w:val="28"/>
          <w:szCs w:val="28"/>
          <w:lang w:eastAsia="ru-RU"/>
        </w:rPr>
        <w:t>пгт</w:t>
      </w:r>
      <w:proofErr w:type="spellEnd"/>
      <w:r w:rsidRPr="008011FF">
        <w:rPr>
          <w:rFonts w:ascii="Times New Roman" w:eastAsia="Times New Roman" w:hAnsi="Times New Roman" w:cs="Times New Roman"/>
          <w:sz w:val="28"/>
          <w:szCs w:val="28"/>
          <w:lang w:eastAsia="ru-RU"/>
        </w:rPr>
        <w:t xml:space="preserve">. Подгоренский улицы: </w:t>
      </w:r>
      <w:proofErr w:type="gramStart"/>
      <w:r w:rsidRPr="008011FF">
        <w:rPr>
          <w:rFonts w:ascii="Times New Roman" w:eastAsia="Times New Roman" w:hAnsi="Times New Roman" w:cs="Times New Roman"/>
          <w:sz w:val="28"/>
          <w:szCs w:val="28"/>
          <w:lang w:eastAsia="ru-RU"/>
        </w:rPr>
        <w:t>Новопавловка, пер. Безымянный Советская,  х. Луговой ул. Звездная,                      ул. Газовая, ул. Мирная, ул. Северная,  ул. Солнечная, ул. Сосновая,                          пер. Холмистый в пгт.</w:t>
      </w:r>
      <w:proofErr w:type="gramEnd"/>
      <w:r w:rsidRPr="008011FF">
        <w:rPr>
          <w:rFonts w:ascii="Times New Roman" w:eastAsia="Times New Roman" w:hAnsi="Times New Roman" w:cs="Times New Roman"/>
          <w:sz w:val="28"/>
          <w:szCs w:val="28"/>
          <w:lang w:eastAsia="ru-RU"/>
        </w:rPr>
        <w:t xml:space="preserve"> Подгоренский, ул. Первомайская в сл. </w:t>
      </w:r>
      <w:proofErr w:type="gramStart"/>
      <w:r w:rsidRPr="008011FF">
        <w:rPr>
          <w:rFonts w:ascii="Times New Roman" w:eastAsia="Times New Roman" w:hAnsi="Times New Roman" w:cs="Times New Roman"/>
          <w:sz w:val="28"/>
          <w:szCs w:val="28"/>
          <w:lang w:eastAsia="ru-RU"/>
        </w:rPr>
        <w:t>Подгорное</w:t>
      </w:r>
      <w:proofErr w:type="gramEnd"/>
      <w:r w:rsidRPr="008011FF">
        <w:rPr>
          <w:rFonts w:ascii="Times New Roman" w:eastAsia="Times New Roman" w:hAnsi="Times New Roman" w:cs="Times New Roman"/>
          <w:sz w:val="28"/>
          <w:szCs w:val="28"/>
          <w:lang w:eastAsia="ru-RU"/>
        </w:rPr>
        <w:t>, общая протяженность 8.7 км.</w:t>
      </w:r>
    </w:p>
    <w:p w:rsidR="008011FF" w:rsidRDefault="008011FF" w:rsidP="00E76BE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11FF">
        <w:rPr>
          <w:rFonts w:ascii="Times New Roman" w:eastAsia="Times New Roman" w:hAnsi="Times New Roman" w:cs="Times New Roman"/>
          <w:sz w:val="28"/>
          <w:szCs w:val="28"/>
          <w:lang w:eastAsia="ru-RU"/>
        </w:rPr>
        <w:t>В будущем планируется выполнить ремонт и строительство автомобильных дорог по следующим улицам: Коммунальная, Советская, пер. Привокзальный, Первомайская, Горная, Садовая, Кирова, Гагарина, Пушкина, пер. Заводской, пер. Чкалова,</w:t>
      </w:r>
      <w:r w:rsidR="00301F83">
        <w:rPr>
          <w:rFonts w:ascii="Times New Roman" w:eastAsia="Times New Roman" w:hAnsi="Times New Roman" w:cs="Times New Roman"/>
          <w:sz w:val="28"/>
          <w:szCs w:val="28"/>
          <w:lang w:eastAsia="ru-RU"/>
        </w:rPr>
        <w:t xml:space="preserve"> </w:t>
      </w:r>
      <w:proofErr w:type="spellStart"/>
      <w:r w:rsidR="00301F83">
        <w:rPr>
          <w:rFonts w:ascii="Times New Roman" w:eastAsia="Times New Roman" w:hAnsi="Times New Roman" w:cs="Times New Roman"/>
          <w:sz w:val="28"/>
          <w:szCs w:val="28"/>
          <w:lang w:eastAsia="ru-RU"/>
        </w:rPr>
        <w:t>пер</w:t>
      </w:r>
      <w:proofErr w:type="gramStart"/>
      <w:r w:rsidR="00301F83">
        <w:rPr>
          <w:rFonts w:ascii="Times New Roman" w:eastAsia="Times New Roman" w:hAnsi="Times New Roman" w:cs="Times New Roman"/>
          <w:sz w:val="28"/>
          <w:szCs w:val="28"/>
          <w:lang w:eastAsia="ru-RU"/>
        </w:rPr>
        <w:t>.П</w:t>
      </w:r>
      <w:proofErr w:type="gramEnd"/>
      <w:r w:rsidR="00301F83">
        <w:rPr>
          <w:rFonts w:ascii="Times New Roman" w:eastAsia="Times New Roman" w:hAnsi="Times New Roman" w:cs="Times New Roman"/>
          <w:sz w:val="28"/>
          <w:szCs w:val="28"/>
          <w:lang w:eastAsia="ru-RU"/>
        </w:rPr>
        <w:t>ионерский</w:t>
      </w:r>
      <w:proofErr w:type="spellEnd"/>
      <w:r w:rsidR="00301F83">
        <w:rPr>
          <w:rFonts w:ascii="Times New Roman" w:eastAsia="Times New Roman" w:hAnsi="Times New Roman" w:cs="Times New Roman"/>
          <w:sz w:val="28"/>
          <w:szCs w:val="28"/>
          <w:lang w:eastAsia="ru-RU"/>
        </w:rPr>
        <w:t xml:space="preserve">, </w:t>
      </w:r>
      <w:proofErr w:type="spellStart"/>
      <w:r w:rsidR="00301F83">
        <w:rPr>
          <w:rFonts w:ascii="Times New Roman" w:eastAsia="Times New Roman" w:hAnsi="Times New Roman" w:cs="Times New Roman"/>
          <w:sz w:val="28"/>
          <w:szCs w:val="28"/>
          <w:lang w:eastAsia="ru-RU"/>
        </w:rPr>
        <w:t>ул.Новопавловка</w:t>
      </w:r>
      <w:proofErr w:type="spellEnd"/>
      <w:r w:rsidR="00301F83">
        <w:rPr>
          <w:rFonts w:ascii="Times New Roman" w:eastAsia="Times New Roman" w:hAnsi="Times New Roman" w:cs="Times New Roman"/>
          <w:sz w:val="28"/>
          <w:szCs w:val="28"/>
          <w:lang w:eastAsia="ru-RU"/>
        </w:rPr>
        <w:t>,</w:t>
      </w:r>
      <w:r w:rsidRPr="008011FF">
        <w:rPr>
          <w:rFonts w:ascii="Times New Roman" w:eastAsia="Times New Roman" w:hAnsi="Times New Roman" w:cs="Times New Roman"/>
          <w:sz w:val="28"/>
          <w:szCs w:val="28"/>
          <w:lang w:eastAsia="ru-RU"/>
        </w:rPr>
        <w:t xml:space="preserve"> пер. Безымянный, Мирная, Сосновая, Газовая, пер. Летний в пгт Подгоренский; ул. 3-го Интернационала, Космическая, Школьная, Первомайская, Свободы, Карла Маркса, Солнечная, Пятилетка в сл. </w:t>
      </w:r>
      <w:r w:rsidRPr="005B1049">
        <w:rPr>
          <w:rFonts w:ascii="Times New Roman" w:eastAsia="Times New Roman" w:hAnsi="Times New Roman" w:cs="Times New Roman"/>
          <w:sz w:val="28"/>
          <w:szCs w:val="28"/>
          <w:lang w:eastAsia="ru-RU"/>
        </w:rPr>
        <w:t>Подгорное, Озерная, Звездная в х. Луговой, общей протяженностью 10,</w:t>
      </w:r>
      <w:r w:rsidR="00301F83">
        <w:rPr>
          <w:rFonts w:ascii="Times New Roman" w:eastAsia="Times New Roman" w:hAnsi="Times New Roman" w:cs="Times New Roman"/>
          <w:sz w:val="28"/>
          <w:szCs w:val="28"/>
          <w:lang w:eastAsia="ru-RU"/>
        </w:rPr>
        <w:t>3</w:t>
      </w:r>
      <w:r w:rsidRPr="005B1049">
        <w:rPr>
          <w:rFonts w:ascii="Times New Roman" w:eastAsia="Times New Roman" w:hAnsi="Times New Roman" w:cs="Times New Roman"/>
          <w:sz w:val="28"/>
          <w:szCs w:val="28"/>
          <w:lang w:eastAsia="ru-RU"/>
        </w:rPr>
        <w:t xml:space="preserve"> км.</w:t>
      </w:r>
      <w:r w:rsidR="005B1049" w:rsidRPr="005B1049">
        <w:rPr>
          <w:rFonts w:ascii="Times New Roman" w:eastAsia="Times New Roman" w:hAnsi="Times New Roman" w:cs="Times New Roman"/>
          <w:sz w:val="28"/>
          <w:szCs w:val="28"/>
          <w:lang w:eastAsia="ru-RU"/>
        </w:rPr>
        <w:t xml:space="preserve">, </w:t>
      </w:r>
      <w:r w:rsidR="0054646F" w:rsidRPr="005B1049">
        <w:rPr>
          <w:rFonts w:ascii="Times New Roman" w:eastAsia="Times New Roman" w:hAnsi="Times New Roman" w:cs="Times New Roman"/>
          <w:sz w:val="28"/>
          <w:szCs w:val="28"/>
          <w:lang w:eastAsia="ru-RU"/>
        </w:rPr>
        <w:t>и все остальные авто</w:t>
      </w:r>
      <w:r w:rsidR="005B1049" w:rsidRPr="005B1049">
        <w:rPr>
          <w:rFonts w:ascii="Times New Roman" w:eastAsia="Times New Roman" w:hAnsi="Times New Roman" w:cs="Times New Roman"/>
          <w:sz w:val="28"/>
          <w:szCs w:val="28"/>
          <w:lang w:eastAsia="ru-RU"/>
        </w:rPr>
        <w:t>мобильные дороги</w:t>
      </w:r>
      <w:r w:rsidR="006F7B5C" w:rsidRPr="005B1049">
        <w:rPr>
          <w:rFonts w:ascii="Times New Roman" w:eastAsia="Times New Roman" w:hAnsi="Times New Roman" w:cs="Times New Roman"/>
          <w:sz w:val="28"/>
          <w:szCs w:val="28"/>
          <w:lang w:eastAsia="ru-RU"/>
        </w:rPr>
        <w:t xml:space="preserve"> </w:t>
      </w:r>
      <w:r w:rsidR="005B1049" w:rsidRPr="005B1049">
        <w:rPr>
          <w:rFonts w:ascii="Times New Roman" w:eastAsia="Times New Roman" w:hAnsi="Times New Roman" w:cs="Times New Roman"/>
          <w:sz w:val="28"/>
          <w:szCs w:val="28"/>
          <w:lang w:eastAsia="ru-RU"/>
        </w:rPr>
        <w:t>местного значения городского поселения</w:t>
      </w:r>
      <w:r w:rsidR="006F7B5C" w:rsidRPr="005B1049">
        <w:rPr>
          <w:rFonts w:ascii="Times New Roman" w:eastAsia="Times New Roman" w:hAnsi="Times New Roman" w:cs="Times New Roman"/>
          <w:sz w:val="28"/>
          <w:szCs w:val="28"/>
          <w:lang w:eastAsia="ru-RU"/>
        </w:rPr>
        <w:t>.</w:t>
      </w:r>
    </w:p>
    <w:p w:rsidR="001F0F02" w:rsidRPr="00EE75B9" w:rsidRDefault="001F0F02" w:rsidP="008011FF">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EE75B9">
        <w:rPr>
          <w:rFonts w:ascii="Times New Roman" w:eastAsia="Times New Roman" w:hAnsi="Times New Roman" w:cs="Times New Roman"/>
          <w:b/>
          <w:sz w:val="28"/>
          <w:szCs w:val="28"/>
          <w:lang w:eastAsia="ru-RU"/>
        </w:rPr>
        <w:t>Мероприятие 2.2. «Строительство и реконструкция объектов инфраструктур»</w:t>
      </w:r>
      <w:r w:rsidR="008F3689" w:rsidRPr="00EE75B9">
        <w:rPr>
          <w:rFonts w:ascii="Times New Roman" w:eastAsia="Times New Roman" w:hAnsi="Times New Roman" w:cs="Times New Roman"/>
          <w:b/>
          <w:sz w:val="28"/>
          <w:szCs w:val="28"/>
          <w:lang w:eastAsia="ru-RU"/>
        </w:rPr>
        <w:t>.</w:t>
      </w:r>
    </w:p>
    <w:p w:rsidR="008011FF" w:rsidRPr="008011FF" w:rsidRDefault="001F0F02" w:rsidP="008011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11FF">
        <w:rPr>
          <w:rFonts w:ascii="Times New Roman" w:eastAsia="Times New Roman" w:hAnsi="Times New Roman" w:cs="Times New Roman"/>
          <w:sz w:val="28"/>
          <w:szCs w:val="28"/>
          <w:lang w:eastAsia="ru-RU"/>
        </w:rPr>
        <w:t xml:space="preserve"> </w:t>
      </w:r>
      <w:r w:rsidR="008F3689" w:rsidRPr="008011FF">
        <w:rPr>
          <w:rFonts w:ascii="Times New Roman" w:eastAsia="Times New Roman" w:hAnsi="Times New Roman" w:cs="Times New Roman"/>
          <w:sz w:val="28"/>
          <w:szCs w:val="28"/>
          <w:lang w:eastAsia="ru-RU"/>
        </w:rPr>
        <w:tab/>
      </w:r>
      <w:r w:rsidR="008011FF" w:rsidRPr="008011FF">
        <w:rPr>
          <w:rFonts w:ascii="Times New Roman" w:eastAsia="Times New Roman" w:hAnsi="Times New Roman" w:cs="Times New Roman"/>
          <w:sz w:val="28"/>
          <w:szCs w:val="28"/>
          <w:lang w:eastAsia="ru-RU"/>
        </w:rPr>
        <w:t>Включает в себя 3 мероприятия:</w:t>
      </w:r>
    </w:p>
    <w:p w:rsidR="008011FF" w:rsidRPr="008011FF" w:rsidRDefault="008011FF" w:rsidP="008011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11FF">
        <w:rPr>
          <w:rFonts w:ascii="Times New Roman" w:eastAsia="Times New Roman" w:hAnsi="Times New Roman" w:cs="Times New Roman"/>
          <w:sz w:val="28"/>
          <w:szCs w:val="28"/>
          <w:lang w:eastAsia="ru-RU"/>
        </w:rPr>
        <w:t>Мероприятие 2.2.1. «Мероприятие по строительству котельной».</w:t>
      </w:r>
    </w:p>
    <w:p w:rsidR="008011FF" w:rsidRPr="008011FF" w:rsidRDefault="008011FF" w:rsidP="008011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11FF">
        <w:rPr>
          <w:rFonts w:ascii="Times New Roman" w:eastAsia="Times New Roman" w:hAnsi="Times New Roman" w:cs="Times New Roman"/>
          <w:sz w:val="28"/>
          <w:szCs w:val="28"/>
          <w:lang w:eastAsia="ru-RU"/>
        </w:rPr>
        <w:t xml:space="preserve">         Данное мероприятие  направлено на обеспечение стабильной и качественной услуги теплоснабжения, снижение количества инцидентов (аварийных ситуаций), повышение уровня надежности и безопасности при эксплуатации оборудования и тепловых сетей, снижения производственных затрат, повышение экономической эффективности производства тепловой </w:t>
      </w:r>
      <w:r w:rsidRPr="008011FF">
        <w:rPr>
          <w:rFonts w:ascii="Times New Roman" w:eastAsia="Times New Roman" w:hAnsi="Times New Roman" w:cs="Times New Roman"/>
          <w:sz w:val="28"/>
          <w:szCs w:val="28"/>
          <w:lang w:eastAsia="ru-RU"/>
        </w:rPr>
        <w:lastRenderedPageBreak/>
        <w:t>энергии и применение энергосберегающих технологий, а также улучшение экологической ситуации в районе обслуживания.</w:t>
      </w:r>
    </w:p>
    <w:p w:rsidR="008011FF" w:rsidRPr="008011FF" w:rsidRDefault="008011FF" w:rsidP="008011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11FF">
        <w:rPr>
          <w:rFonts w:ascii="Times New Roman" w:eastAsia="Times New Roman" w:hAnsi="Times New Roman" w:cs="Times New Roman"/>
          <w:sz w:val="28"/>
          <w:szCs w:val="28"/>
          <w:lang w:eastAsia="ru-RU"/>
        </w:rPr>
        <w:t>Планируется провести ремонт существующих котельных, расположенных в Подгоренской ЦРБ ул. Калина, 21,  уч. 1 -  тепловой мощностью 2, 16 Гкал/час, ул. Ленина, д. 21 – тепловой мощностью 4, 3 Гкал/час в пгт. Подгоренский</w:t>
      </w:r>
      <w:r w:rsidR="00E76BE3">
        <w:rPr>
          <w:rFonts w:ascii="Times New Roman" w:eastAsia="Times New Roman" w:hAnsi="Times New Roman" w:cs="Times New Roman"/>
          <w:sz w:val="28"/>
          <w:szCs w:val="28"/>
          <w:lang w:eastAsia="ru-RU"/>
        </w:rPr>
        <w:t>.</w:t>
      </w:r>
      <w:r w:rsidRPr="008011FF">
        <w:rPr>
          <w:rFonts w:ascii="Times New Roman" w:eastAsia="Times New Roman" w:hAnsi="Times New Roman" w:cs="Times New Roman"/>
          <w:sz w:val="28"/>
          <w:szCs w:val="28"/>
          <w:lang w:eastAsia="ru-RU"/>
        </w:rPr>
        <w:t xml:space="preserve"> </w:t>
      </w:r>
      <w:r w:rsidR="00E76BE3">
        <w:rPr>
          <w:rFonts w:ascii="Times New Roman" w:eastAsia="Times New Roman" w:hAnsi="Times New Roman" w:cs="Times New Roman"/>
          <w:sz w:val="28"/>
          <w:szCs w:val="28"/>
          <w:lang w:eastAsia="ru-RU"/>
        </w:rPr>
        <w:t>В</w:t>
      </w:r>
      <w:r w:rsidRPr="008011FF">
        <w:rPr>
          <w:rFonts w:ascii="Times New Roman" w:eastAsia="Times New Roman" w:hAnsi="Times New Roman" w:cs="Times New Roman"/>
          <w:sz w:val="28"/>
          <w:szCs w:val="28"/>
          <w:lang w:eastAsia="ru-RU"/>
        </w:rPr>
        <w:t xml:space="preserve"> настоящее время на обозначенных котельных котлы выработали срок службы, периодически выполняется техническая диагностика с целью выявления их пригодности к дальнейшей эксплуатации. Имеет место значительное снижение КПД котлов, что приводит к перерасходу топлива на производство тепловой энергии.  </w:t>
      </w:r>
    </w:p>
    <w:p w:rsidR="008011FF" w:rsidRPr="008011FF" w:rsidRDefault="008011FF" w:rsidP="008011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11FF">
        <w:rPr>
          <w:rFonts w:ascii="Times New Roman" w:eastAsia="Times New Roman" w:hAnsi="Times New Roman" w:cs="Times New Roman"/>
          <w:sz w:val="28"/>
          <w:szCs w:val="28"/>
          <w:lang w:eastAsia="ru-RU"/>
        </w:rPr>
        <w:t>В Подгоренском городском поселении данные котельные  задействованы для отопления жилых объектов, административных зданий и объектов социальной сферы.</w:t>
      </w:r>
    </w:p>
    <w:p w:rsidR="008011FF" w:rsidRPr="008011FF" w:rsidRDefault="008011FF" w:rsidP="008011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11FF">
        <w:rPr>
          <w:rFonts w:ascii="Times New Roman" w:eastAsia="Times New Roman" w:hAnsi="Times New Roman" w:cs="Times New Roman"/>
          <w:sz w:val="28"/>
          <w:szCs w:val="28"/>
          <w:lang w:eastAsia="ru-RU"/>
        </w:rPr>
        <w:t xml:space="preserve">Протяженность тепловых сетей выполнена в двухтрубном исполнении,        расчетная производительность котельной 1,694 Гкал/час, годовая выработка тепла 4,044 Гкал/год. </w:t>
      </w:r>
    </w:p>
    <w:p w:rsidR="008011FF" w:rsidRPr="008011FF" w:rsidRDefault="008011FF" w:rsidP="008011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11FF">
        <w:rPr>
          <w:rFonts w:ascii="Times New Roman" w:eastAsia="Times New Roman" w:hAnsi="Times New Roman" w:cs="Times New Roman"/>
          <w:sz w:val="28"/>
          <w:szCs w:val="28"/>
          <w:lang w:eastAsia="ru-RU"/>
        </w:rPr>
        <w:t xml:space="preserve">Котельные работают по 2-ой категории электроснабжения, имеют 2 </w:t>
      </w:r>
      <w:proofErr w:type="gramStart"/>
      <w:r w:rsidRPr="008011FF">
        <w:rPr>
          <w:rFonts w:ascii="Times New Roman" w:eastAsia="Times New Roman" w:hAnsi="Times New Roman" w:cs="Times New Roman"/>
          <w:sz w:val="28"/>
          <w:szCs w:val="28"/>
          <w:lang w:eastAsia="ru-RU"/>
        </w:rPr>
        <w:t>независимых</w:t>
      </w:r>
      <w:proofErr w:type="gramEnd"/>
      <w:r w:rsidRPr="008011FF">
        <w:rPr>
          <w:rFonts w:ascii="Times New Roman" w:eastAsia="Times New Roman" w:hAnsi="Times New Roman" w:cs="Times New Roman"/>
          <w:sz w:val="28"/>
          <w:szCs w:val="28"/>
          <w:lang w:eastAsia="ru-RU"/>
        </w:rPr>
        <w:t xml:space="preserve">  взаимно-резервируемых источник</w:t>
      </w:r>
      <w:r w:rsidR="00011C4C">
        <w:rPr>
          <w:rFonts w:ascii="Times New Roman" w:eastAsia="Times New Roman" w:hAnsi="Times New Roman" w:cs="Times New Roman"/>
          <w:sz w:val="28"/>
          <w:szCs w:val="28"/>
          <w:lang w:eastAsia="ru-RU"/>
        </w:rPr>
        <w:t>а</w:t>
      </w:r>
      <w:r w:rsidRPr="008011FF">
        <w:rPr>
          <w:rFonts w:ascii="Times New Roman" w:eastAsia="Times New Roman" w:hAnsi="Times New Roman" w:cs="Times New Roman"/>
          <w:sz w:val="28"/>
          <w:szCs w:val="28"/>
          <w:lang w:eastAsia="ru-RU"/>
        </w:rPr>
        <w:t xml:space="preserve"> питания.</w:t>
      </w:r>
    </w:p>
    <w:p w:rsidR="008011FF" w:rsidRPr="008011FF" w:rsidRDefault="008011FF" w:rsidP="008011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11FF">
        <w:rPr>
          <w:rFonts w:ascii="Times New Roman" w:eastAsia="Times New Roman" w:hAnsi="Times New Roman" w:cs="Times New Roman"/>
          <w:sz w:val="28"/>
          <w:szCs w:val="28"/>
          <w:lang w:eastAsia="ru-RU"/>
        </w:rPr>
        <w:t>Водоснабжение котельных осуществляются из городского водопровода, резервная линия водопровода отсутствует.</w:t>
      </w:r>
    </w:p>
    <w:p w:rsidR="008011FF" w:rsidRPr="008011FF" w:rsidRDefault="008011FF" w:rsidP="00E76BE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11FF">
        <w:rPr>
          <w:rFonts w:ascii="Times New Roman" w:eastAsia="Times New Roman" w:hAnsi="Times New Roman" w:cs="Times New Roman"/>
          <w:sz w:val="28"/>
          <w:szCs w:val="28"/>
          <w:lang w:eastAsia="ru-RU"/>
        </w:rPr>
        <w:t>В сл. Подг</w:t>
      </w:r>
      <w:r w:rsidR="006F7B5C">
        <w:rPr>
          <w:rFonts w:ascii="Times New Roman" w:eastAsia="Times New Roman" w:hAnsi="Times New Roman" w:cs="Times New Roman"/>
          <w:sz w:val="28"/>
          <w:szCs w:val="28"/>
          <w:lang w:eastAsia="ru-RU"/>
        </w:rPr>
        <w:t xml:space="preserve">орное планируется </w:t>
      </w:r>
      <w:r w:rsidR="00011C4C" w:rsidRPr="00E76BE3">
        <w:rPr>
          <w:rFonts w:ascii="Times New Roman" w:eastAsia="Times New Roman" w:hAnsi="Times New Roman" w:cs="Times New Roman"/>
          <w:sz w:val="28"/>
          <w:szCs w:val="28"/>
          <w:lang w:eastAsia="ru-RU"/>
        </w:rPr>
        <w:t>строительство</w:t>
      </w:r>
      <w:r w:rsidR="00011C4C">
        <w:rPr>
          <w:rFonts w:ascii="Times New Roman" w:eastAsia="Times New Roman" w:hAnsi="Times New Roman" w:cs="Times New Roman"/>
          <w:sz w:val="28"/>
          <w:szCs w:val="28"/>
          <w:lang w:eastAsia="ru-RU"/>
        </w:rPr>
        <w:t xml:space="preserve"> </w:t>
      </w:r>
      <w:r w:rsidR="006F7B5C">
        <w:rPr>
          <w:rFonts w:ascii="Times New Roman" w:eastAsia="Times New Roman" w:hAnsi="Times New Roman" w:cs="Times New Roman"/>
          <w:sz w:val="28"/>
          <w:szCs w:val="28"/>
          <w:lang w:eastAsia="ru-RU"/>
        </w:rPr>
        <w:t>тр</w:t>
      </w:r>
      <w:r w:rsidR="00E76BE3">
        <w:rPr>
          <w:rFonts w:ascii="Times New Roman" w:eastAsia="Times New Roman" w:hAnsi="Times New Roman" w:cs="Times New Roman"/>
          <w:sz w:val="28"/>
          <w:szCs w:val="28"/>
          <w:lang w:eastAsia="ru-RU"/>
        </w:rPr>
        <w:t>ех</w:t>
      </w:r>
      <w:r w:rsidRPr="008011FF">
        <w:rPr>
          <w:rFonts w:ascii="Times New Roman" w:eastAsia="Times New Roman" w:hAnsi="Times New Roman" w:cs="Times New Roman"/>
          <w:sz w:val="28"/>
          <w:szCs w:val="28"/>
          <w:lang w:eastAsia="ru-RU"/>
        </w:rPr>
        <w:t xml:space="preserve"> </w:t>
      </w:r>
      <w:proofErr w:type="spellStart"/>
      <w:r w:rsidRPr="008011FF">
        <w:rPr>
          <w:rFonts w:ascii="Times New Roman" w:eastAsia="Times New Roman" w:hAnsi="Times New Roman" w:cs="Times New Roman"/>
          <w:sz w:val="28"/>
          <w:szCs w:val="28"/>
          <w:lang w:eastAsia="ru-RU"/>
        </w:rPr>
        <w:t>блочно</w:t>
      </w:r>
      <w:proofErr w:type="spellEnd"/>
      <w:r w:rsidRPr="008011FF">
        <w:rPr>
          <w:rFonts w:ascii="Times New Roman" w:eastAsia="Times New Roman" w:hAnsi="Times New Roman" w:cs="Times New Roman"/>
          <w:sz w:val="28"/>
          <w:szCs w:val="28"/>
          <w:lang w:eastAsia="ru-RU"/>
        </w:rPr>
        <w:t>-модульны</w:t>
      </w:r>
      <w:r w:rsidR="00E76BE3">
        <w:rPr>
          <w:rFonts w:ascii="Times New Roman" w:eastAsia="Times New Roman" w:hAnsi="Times New Roman" w:cs="Times New Roman"/>
          <w:sz w:val="28"/>
          <w:szCs w:val="28"/>
          <w:lang w:eastAsia="ru-RU"/>
        </w:rPr>
        <w:t>х</w:t>
      </w:r>
      <w:r w:rsidRPr="008011FF">
        <w:rPr>
          <w:rFonts w:ascii="Times New Roman" w:eastAsia="Times New Roman" w:hAnsi="Times New Roman" w:cs="Times New Roman"/>
          <w:sz w:val="28"/>
          <w:szCs w:val="28"/>
          <w:lang w:eastAsia="ru-RU"/>
        </w:rPr>
        <w:t xml:space="preserve"> котельны</w:t>
      </w:r>
      <w:r w:rsidR="00E76BE3">
        <w:rPr>
          <w:rFonts w:ascii="Times New Roman" w:eastAsia="Times New Roman" w:hAnsi="Times New Roman" w:cs="Times New Roman"/>
          <w:sz w:val="28"/>
          <w:szCs w:val="28"/>
          <w:lang w:eastAsia="ru-RU"/>
        </w:rPr>
        <w:t>х</w:t>
      </w:r>
      <w:r w:rsidRPr="008011FF">
        <w:rPr>
          <w:rFonts w:ascii="Times New Roman" w:eastAsia="Times New Roman" w:hAnsi="Times New Roman" w:cs="Times New Roman"/>
          <w:sz w:val="28"/>
          <w:szCs w:val="28"/>
          <w:lang w:eastAsia="ru-RU"/>
        </w:rPr>
        <w:t xml:space="preserve"> для вывода из эксплуатации существующей котельной. </w:t>
      </w:r>
    </w:p>
    <w:p w:rsidR="001F0F02" w:rsidRPr="00EE75B9" w:rsidRDefault="001F0F02" w:rsidP="008011FF">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EE75B9">
        <w:rPr>
          <w:rFonts w:ascii="Times New Roman" w:eastAsia="Times New Roman" w:hAnsi="Times New Roman" w:cs="Times New Roman"/>
          <w:b/>
          <w:sz w:val="28"/>
          <w:szCs w:val="28"/>
          <w:lang w:eastAsia="ru-RU"/>
        </w:rPr>
        <w:t>Мероприятие 2.2.2 «Благоустройство мест массового отдыха населения».</w:t>
      </w:r>
    </w:p>
    <w:p w:rsidR="00E76BE3" w:rsidRDefault="008011FF" w:rsidP="008011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011FF">
        <w:rPr>
          <w:rFonts w:ascii="Times New Roman" w:eastAsia="Times New Roman" w:hAnsi="Times New Roman" w:cs="Times New Roman"/>
          <w:sz w:val="28"/>
          <w:szCs w:val="28"/>
          <w:lang w:eastAsia="ru-RU"/>
        </w:rPr>
        <w:t xml:space="preserve">  Парк культуры и отдыха Подгоренского городского поселения образован в 1956 году, расположен в центре п.г.т. Подгоренский по                        ул. </w:t>
      </w:r>
      <w:proofErr w:type="gramStart"/>
      <w:r w:rsidRPr="008011FF">
        <w:rPr>
          <w:rFonts w:ascii="Times New Roman" w:eastAsia="Times New Roman" w:hAnsi="Times New Roman" w:cs="Times New Roman"/>
          <w:sz w:val="28"/>
          <w:szCs w:val="28"/>
          <w:lang w:eastAsia="ru-RU"/>
        </w:rPr>
        <w:t>Первомайская</w:t>
      </w:r>
      <w:proofErr w:type="gramEnd"/>
      <w:r w:rsidRPr="008011FF">
        <w:rPr>
          <w:rFonts w:ascii="Times New Roman" w:eastAsia="Times New Roman" w:hAnsi="Times New Roman" w:cs="Times New Roman"/>
          <w:sz w:val="28"/>
          <w:szCs w:val="28"/>
          <w:lang w:eastAsia="ru-RU"/>
        </w:rPr>
        <w:t xml:space="preserve">. Площадь парка составляет 22 043 кв. м. В парке постоянно проводятся мероприятия такие, как - День поселка, День района, День строителя, фестиваль «Казачье братство», День Победы и другие. </w:t>
      </w:r>
      <w:r w:rsidR="00E76BE3">
        <w:rPr>
          <w:rFonts w:ascii="Times New Roman" w:eastAsia="Times New Roman" w:hAnsi="Times New Roman" w:cs="Times New Roman"/>
          <w:sz w:val="28"/>
          <w:szCs w:val="28"/>
          <w:lang w:eastAsia="ru-RU"/>
        </w:rPr>
        <w:t>Текущее б</w:t>
      </w:r>
      <w:r w:rsidRPr="008011FF">
        <w:rPr>
          <w:rFonts w:ascii="Times New Roman" w:eastAsia="Times New Roman" w:hAnsi="Times New Roman" w:cs="Times New Roman"/>
          <w:sz w:val="28"/>
          <w:szCs w:val="28"/>
          <w:lang w:eastAsia="ru-RU"/>
        </w:rPr>
        <w:t xml:space="preserve">лагоустройство парка необходимо для создания благоприятной и комфортной среды обитания  жителей Подгоренского городского поселения, культурного отдыха и развлечения детей. </w:t>
      </w:r>
    </w:p>
    <w:p w:rsidR="008011FF" w:rsidRPr="008011FF" w:rsidRDefault="008011FF" w:rsidP="008011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8011FF">
        <w:rPr>
          <w:rFonts w:ascii="Times New Roman" w:eastAsia="Times New Roman" w:hAnsi="Times New Roman" w:cs="Times New Roman"/>
          <w:sz w:val="28"/>
          <w:szCs w:val="28"/>
          <w:lang w:eastAsia="ru-RU"/>
        </w:rPr>
        <w:t>Выполнено благоустройство парка «Победы», сл. Подгорное:</w:t>
      </w:r>
    </w:p>
    <w:p w:rsidR="008011FF" w:rsidRPr="008011FF" w:rsidRDefault="008011FF" w:rsidP="008011F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011FF">
        <w:rPr>
          <w:rFonts w:ascii="Times New Roman" w:eastAsia="Calibri" w:hAnsi="Times New Roman" w:cs="Times New Roman"/>
          <w:sz w:val="28"/>
          <w:szCs w:val="28"/>
          <w:lang w:eastAsia="ru-RU"/>
        </w:rPr>
        <w:t>Парк «Победы» находится по адресу: Воронежская область, Подгоренский район, слобода Подгорное, ул. Ленина 128 «в». Согласно генерального плана Подгоренского городского поселения парк располагается  в зоне общественных  рекреационных территорий (парков, садов, скверов), его площадь составляет  5031 м</w:t>
      </w:r>
      <w:proofErr w:type="gramStart"/>
      <w:r w:rsidRPr="008011FF">
        <w:rPr>
          <w:rFonts w:ascii="Times New Roman" w:eastAsia="Calibri" w:hAnsi="Times New Roman" w:cs="Times New Roman"/>
          <w:sz w:val="28"/>
          <w:szCs w:val="28"/>
          <w:lang w:eastAsia="ru-RU"/>
        </w:rPr>
        <w:t>2</w:t>
      </w:r>
      <w:proofErr w:type="gramEnd"/>
      <w:r w:rsidRPr="008011FF">
        <w:rPr>
          <w:rFonts w:ascii="Times New Roman" w:eastAsia="Calibri" w:hAnsi="Times New Roman" w:cs="Times New Roman"/>
          <w:sz w:val="28"/>
          <w:szCs w:val="28"/>
          <w:lang w:eastAsia="ru-RU"/>
        </w:rPr>
        <w:t xml:space="preserve">.   </w:t>
      </w:r>
    </w:p>
    <w:p w:rsidR="008011FF" w:rsidRPr="008011FF" w:rsidRDefault="006F7B5C" w:rsidP="008011F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8011FF" w:rsidRPr="008011FF">
        <w:rPr>
          <w:rFonts w:ascii="Times New Roman" w:eastAsia="Calibri" w:hAnsi="Times New Roman" w:cs="Times New Roman"/>
          <w:sz w:val="28"/>
          <w:szCs w:val="28"/>
          <w:lang w:eastAsia="ru-RU"/>
        </w:rPr>
        <w:t xml:space="preserve">При выполнении работ по облагораживанию территории в парке были </w:t>
      </w:r>
      <w:r w:rsidR="00195457">
        <w:rPr>
          <w:rFonts w:ascii="Times New Roman" w:eastAsia="Calibri" w:hAnsi="Times New Roman" w:cs="Times New Roman"/>
          <w:sz w:val="28"/>
          <w:szCs w:val="28"/>
          <w:lang w:eastAsia="ru-RU"/>
        </w:rPr>
        <w:t>высажены</w:t>
      </w:r>
      <w:r w:rsidR="008011FF" w:rsidRPr="008011FF">
        <w:rPr>
          <w:rFonts w:ascii="Times New Roman" w:eastAsia="Calibri" w:hAnsi="Times New Roman" w:cs="Times New Roman"/>
          <w:sz w:val="28"/>
          <w:szCs w:val="28"/>
          <w:lang w:eastAsia="ru-RU"/>
        </w:rPr>
        <w:t xml:space="preserve"> деревья, завезен чернозем.  </w:t>
      </w:r>
      <w:proofErr w:type="gramStart"/>
      <w:r w:rsidR="008011FF" w:rsidRPr="008011FF">
        <w:rPr>
          <w:rFonts w:ascii="Times New Roman" w:eastAsia="Calibri" w:hAnsi="Times New Roman" w:cs="Times New Roman"/>
          <w:sz w:val="28"/>
          <w:szCs w:val="28"/>
          <w:lang w:eastAsia="ru-RU"/>
        </w:rPr>
        <w:t xml:space="preserve">Парк  «Победы» насыщен такими деревьями и кустарниками, как: барбарис красный, дерн красный, дерн белый (всего 100 кустарников), лиственница, ель голубая, можжевельник скальный, туя, сосна черная.  </w:t>
      </w:r>
      <w:proofErr w:type="gramEnd"/>
    </w:p>
    <w:p w:rsidR="001F0F02" w:rsidRPr="00EE75B9" w:rsidRDefault="008011FF" w:rsidP="0019545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011FF">
        <w:rPr>
          <w:rFonts w:ascii="Times New Roman" w:eastAsia="Calibri" w:hAnsi="Times New Roman" w:cs="Times New Roman"/>
          <w:sz w:val="28"/>
          <w:szCs w:val="28"/>
          <w:lang w:eastAsia="ru-RU"/>
        </w:rPr>
        <w:t xml:space="preserve">          </w:t>
      </w:r>
      <w:r w:rsidR="001F0F02" w:rsidRPr="00EE75B9">
        <w:rPr>
          <w:rFonts w:ascii="Times New Roman" w:eastAsia="Times New Roman" w:hAnsi="Times New Roman" w:cs="Times New Roman"/>
          <w:b/>
          <w:sz w:val="28"/>
          <w:szCs w:val="28"/>
          <w:lang w:eastAsia="ru-RU"/>
        </w:rPr>
        <w:t>Мероприятие 2.2.3 « Строительство высоковольтных линий».</w:t>
      </w:r>
      <w:r w:rsidR="001F0F02" w:rsidRPr="00EE75B9">
        <w:rPr>
          <w:rFonts w:ascii="Times New Roman" w:eastAsia="Times New Roman" w:hAnsi="Times New Roman" w:cs="Times New Roman"/>
          <w:b/>
          <w:sz w:val="28"/>
          <w:szCs w:val="28"/>
          <w:lang w:eastAsia="ru-RU"/>
        </w:rPr>
        <w:tab/>
      </w:r>
    </w:p>
    <w:p w:rsidR="0072650E" w:rsidRDefault="00E76BE3" w:rsidP="0072650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обеспечения земельных участков в юго-восточной части пгт. </w:t>
      </w:r>
      <w:r>
        <w:rPr>
          <w:rFonts w:ascii="Times New Roman" w:eastAsia="Times New Roman" w:hAnsi="Times New Roman" w:cs="Times New Roman"/>
          <w:sz w:val="28"/>
          <w:szCs w:val="28"/>
          <w:lang w:eastAsia="ru-RU"/>
        </w:rPr>
        <w:lastRenderedPageBreak/>
        <w:t>Подгоренский необходимо строительство новых линий электропередач</w:t>
      </w:r>
      <w:r w:rsidR="00EE75B9" w:rsidRPr="00EE75B9">
        <w:rPr>
          <w:rFonts w:ascii="Times New Roman" w:eastAsia="Times New Roman" w:hAnsi="Times New Roman" w:cs="Times New Roman"/>
          <w:sz w:val="28"/>
          <w:szCs w:val="28"/>
          <w:lang w:eastAsia="ru-RU"/>
        </w:rPr>
        <w:t xml:space="preserve">.                                </w:t>
      </w:r>
      <w:r w:rsidR="0072650E">
        <w:rPr>
          <w:rFonts w:ascii="Times New Roman" w:eastAsia="Times New Roman" w:hAnsi="Times New Roman" w:cs="Times New Roman"/>
          <w:sz w:val="28"/>
          <w:szCs w:val="28"/>
          <w:lang w:eastAsia="ru-RU"/>
        </w:rPr>
        <w:t xml:space="preserve">       </w:t>
      </w:r>
    </w:p>
    <w:p w:rsidR="00EE75B9" w:rsidRPr="0072650E" w:rsidRDefault="00EE75B9" w:rsidP="0072650E">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72650E">
        <w:rPr>
          <w:rFonts w:ascii="Times New Roman" w:eastAsia="Times New Roman" w:hAnsi="Times New Roman" w:cs="Times New Roman"/>
          <w:b/>
          <w:sz w:val="28"/>
          <w:szCs w:val="28"/>
          <w:lang w:eastAsia="ru-RU"/>
        </w:rPr>
        <w:t>Мероприятие 2.3. «Подготовка проектно-сметных документаций для обеспечения развития инженерной инфраструктуры».</w:t>
      </w:r>
    </w:p>
    <w:p w:rsidR="00EE75B9" w:rsidRPr="00EE75B9" w:rsidRDefault="0072650E"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75B9" w:rsidRPr="00EE75B9">
        <w:rPr>
          <w:rFonts w:ascii="Times New Roman" w:eastAsia="Times New Roman" w:hAnsi="Times New Roman" w:cs="Times New Roman"/>
          <w:sz w:val="28"/>
          <w:szCs w:val="28"/>
          <w:lang w:eastAsia="ru-RU"/>
        </w:rPr>
        <w:t>Проектно-сметная документация — комплекс документов, раскрывающих сущность проекта и содержащих обоснование его целесообразности и реализуемости.</w:t>
      </w:r>
    </w:p>
    <w:p w:rsidR="00EE75B9" w:rsidRPr="00EE75B9" w:rsidRDefault="00EE75B9" w:rsidP="0072650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Содержание и объём проектно-сметной документации для отдельных объектов строительства определяются нормативными документами, инструкциями по разработке проектов и смет.</w:t>
      </w:r>
    </w:p>
    <w:p w:rsidR="00EE75B9" w:rsidRPr="00EE75B9" w:rsidRDefault="00EE75B9" w:rsidP="0072650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Градостроительный кодекс устанавливает обязательность разработки проектной и сметной документации для планируемого строительства, реконструкции, капитального ремонта (если при проведении ремонта изменяются конструктивные и несущие элементы, а также объемные характеристики и безопасность здания) объектов коммерческой и промышленной недвижимости, в границах земельного участка, на который должным образом оформлены имущественные права инвестора или застройщика. Выполнена реконструкция водопровода с очисткой воды в северо-восточной части пгт. Подгоренский. В местах новой застройки необходимо проектировать коммуникации </w:t>
      </w:r>
      <w:proofErr w:type="gramStart"/>
      <w:r w:rsidRPr="00EE75B9">
        <w:rPr>
          <w:rFonts w:ascii="Times New Roman" w:eastAsia="Times New Roman" w:hAnsi="Times New Roman" w:cs="Times New Roman"/>
          <w:sz w:val="28"/>
          <w:szCs w:val="28"/>
          <w:lang w:eastAsia="ru-RU"/>
        </w:rPr>
        <w:t>-</w:t>
      </w:r>
      <w:proofErr w:type="spellStart"/>
      <w:r w:rsidRPr="00EE75B9">
        <w:rPr>
          <w:rFonts w:ascii="Times New Roman" w:eastAsia="Times New Roman" w:hAnsi="Times New Roman" w:cs="Times New Roman"/>
          <w:sz w:val="28"/>
          <w:szCs w:val="28"/>
          <w:lang w:eastAsia="ru-RU"/>
        </w:rPr>
        <w:t>э</w:t>
      </w:r>
      <w:proofErr w:type="gramEnd"/>
      <w:r w:rsidRPr="00EE75B9">
        <w:rPr>
          <w:rFonts w:ascii="Times New Roman" w:eastAsia="Times New Roman" w:hAnsi="Times New Roman" w:cs="Times New Roman"/>
          <w:sz w:val="28"/>
          <w:szCs w:val="28"/>
          <w:lang w:eastAsia="ru-RU"/>
        </w:rPr>
        <w:t>лектро</w:t>
      </w:r>
      <w:proofErr w:type="spellEnd"/>
      <w:r w:rsidRPr="00EE75B9">
        <w:rPr>
          <w:rFonts w:ascii="Times New Roman" w:eastAsia="Times New Roman" w:hAnsi="Times New Roman" w:cs="Times New Roman"/>
          <w:sz w:val="28"/>
          <w:szCs w:val="28"/>
          <w:lang w:eastAsia="ru-RU"/>
        </w:rPr>
        <w:t>, -</w:t>
      </w:r>
      <w:proofErr w:type="spellStart"/>
      <w:r w:rsidRPr="00EE75B9">
        <w:rPr>
          <w:rFonts w:ascii="Times New Roman" w:eastAsia="Times New Roman" w:hAnsi="Times New Roman" w:cs="Times New Roman"/>
          <w:sz w:val="28"/>
          <w:szCs w:val="28"/>
          <w:lang w:eastAsia="ru-RU"/>
        </w:rPr>
        <w:t>водо</w:t>
      </w:r>
      <w:proofErr w:type="spellEnd"/>
      <w:r w:rsidRPr="00EE75B9">
        <w:rPr>
          <w:rFonts w:ascii="Times New Roman" w:eastAsia="Times New Roman" w:hAnsi="Times New Roman" w:cs="Times New Roman"/>
          <w:sz w:val="28"/>
          <w:szCs w:val="28"/>
          <w:lang w:eastAsia="ru-RU"/>
        </w:rPr>
        <w:t>, -газоснабжения. Очистные сооружения длительное время работали без капитального ремонта. Разработана проектно-сметная документация для их реконструкции. Сделаны заявки для вхождения в областные и федеральные программы. Так же существует необходимость разработки ПСД по ремонту дорог, придомовых территорий и прочие виды работ, предусмотренные Федеральным законом  от 06.10.2013 г.  № 131-ФЗ «Об общих принципах организации местного самоуправления в РФ».</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E75B9">
        <w:rPr>
          <w:rFonts w:ascii="Times New Roman" w:eastAsia="Times New Roman" w:hAnsi="Times New Roman" w:cs="Times New Roman"/>
          <w:b/>
          <w:sz w:val="28"/>
          <w:szCs w:val="28"/>
          <w:lang w:eastAsia="ru-RU"/>
        </w:rPr>
        <w:t xml:space="preserve">           Мероприятие 2.4. «Ремонт тротуаров на территории Подгоренского городского поселения».</w:t>
      </w:r>
    </w:p>
    <w:p w:rsidR="00011C4C" w:rsidRPr="00011C4C" w:rsidRDefault="00EE75B9" w:rsidP="00011C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w:t>
      </w:r>
      <w:r w:rsidR="00011C4C" w:rsidRPr="00011C4C">
        <w:rPr>
          <w:rFonts w:ascii="Times New Roman" w:eastAsia="Times New Roman" w:hAnsi="Times New Roman" w:cs="Times New Roman"/>
          <w:sz w:val="28"/>
          <w:szCs w:val="28"/>
          <w:lang w:eastAsia="ru-RU"/>
        </w:rPr>
        <w:t xml:space="preserve">На территории городского поселения немалое внимание уделяется тротуарам. Ремонт тротуаров на территории Подгоренского городского поселения позволит улучшить дорожную инфраструктуру, что обеспечит комфортное проживание и  передвижение жителей </w:t>
      </w:r>
      <w:r w:rsidR="0072650E">
        <w:rPr>
          <w:rFonts w:ascii="Times New Roman" w:eastAsia="Times New Roman" w:hAnsi="Times New Roman" w:cs="Times New Roman"/>
          <w:sz w:val="28"/>
          <w:szCs w:val="28"/>
          <w:lang w:eastAsia="ru-RU"/>
        </w:rPr>
        <w:t xml:space="preserve">городского </w:t>
      </w:r>
      <w:r w:rsidR="00011C4C" w:rsidRPr="00011C4C">
        <w:rPr>
          <w:rFonts w:ascii="Times New Roman" w:eastAsia="Times New Roman" w:hAnsi="Times New Roman" w:cs="Times New Roman"/>
          <w:sz w:val="28"/>
          <w:szCs w:val="28"/>
          <w:lang w:eastAsia="ru-RU"/>
        </w:rPr>
        <w:t>поселения.</w:t>
      </w:r>
    </w:p>
    <w:p w:rsidR="00011C4C" w:rsidRPr="00011C4C" w:rsidRDefault="00011C4C" w:rsidP="0072650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11C4C">
        <w:rPr>
          <w:rFonts w:ascii="Times New Roman" w:eastAsia="Times New Roman" w:hAnsi="Times New Roman" w:cs="Times New Roman"/>
          <w:sz w:val="28"/>
          <w:szCs w:val="28"/>
          <w:lang w:eastAsia="ru-RU"/>
        </w:rPr>
        <w:t>В 2017-2019 годах производился ремонт и строительство новых тротуаров по следующим улицам: сл. Подгорное ул. Комсомольцев-Танкист</w:t>
      </w:r>
      <w:r w:rsidR="0072650E">
        <w:rPr>
          <w:rFonts w:ascii="Times New Roman" w:eastAsia="Times New Roman" w:hAnsi="Times New Roman" w:cs="Times New Roman"/>
          <w:sz w:val="28"/>
          <w:szCs w:val="28"/>
          <w:lang w:eastAsia="ru-RU"/>
        </w:rPr>
        <w:t xml:space="preserve">ов, </w:t>
      </w:r>
      <w:r w:rsidRPr="00011C4C">
        <w:rPr>
          <w:rFonts w:ascii="Times New Roman" w:eastAsia="Times New Roman" w:hAnsi="Times New Roman" w:cs="Times New Roman"/>
          <w:sz w:val="28"/>
          <w:szCs w:val="28"/>
          <w:lang w:eastAsia="ru-RU"/>
        </w:rPr>
        <w:t xml:space="preserve">ул. Володарского, ул. Мира, ул. Первомайская, х. Луговой, </w:t>
      </w:r>
      <w:r w:rsidR="0072650E">
        <w:rPr>
          <w:rFonts w:ascii="Times New Roman" w:eastAsia="Times New Roman" w:hAnsi="Times New Roman" w:cs="Times New Roman"/>
          <w:sz w:val="28"/>
          <w:szCs w:val="28"/>
          <w:lang w:eastAsia="ru-RU"/>
        </w:rPr>
        <w:t xml:space="preserve">        </w:t>
      </w:r>
      <w:r w:rsidRPr="00011C4C">
        <w:rPr>
          <w:rFonts w:ascii="Times New Roman" w:eastAsia="Times New Roman" w:hAnsi="Times New Roman" w:cs="Times New Roman"/>
          <w:sz w:val="28"/>
          <w:szCs w:val="28"/>
          <w:lang w:eastAsia="ru-RU"/>
        </w:rPr>
        <w:t>ул. Озер</w:t>
      </w:r>
      <w:r w:rsidR="0072650E">
        <w:rPr>
          <w:rFonts w:ascii="Times New Roman" w:eastAsia="Times New Roman" w:hAnsi="Times New Roman" w:cs="Times New Roman"/>
          <w:sz w:val="28"/>
          <w:szCs w:val="28"/>
          <w:lang w:eastAsia="ru-RU"/>
        </w:rPr>
        <w:t>ная общая протяженностью 3,4 км.</w:t>
      </w:r>
      <w:proofErr w:type="gramEnd"/>
    </w:p>
    <w:p w:rsidR="0072650E" w:rsidRDefault="00011C4C" w:rsidP="0072650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11C4C">
        <w:rPr>
          <w:rFonts w:ascii="Times New Roman" w:eastAsia="Times New Roman" w:hAnsi="Times New Roman" w:cs="Times New Roman"/>
          <w:sz w:val="28"/>
          <w:szCs w:val="28"/>
          <w:lang w:eastAsia="ru-RU"/>
        </w:rPr>
        <w:t xml:space="preserve">В будущем планируется выполнить ремонт и строительство тротуаров по следующим улицам: пгт. Подгоренский (ул. Горная д.1 - ул. Пушкина д.1),   пгт. Подгоренский, ул. Ленина 19 г, пгт. </w:t>
      </w:r>
      <w:proofErr w:type="spellStart"/>
      <w:r w:rsidRPr="00011C4C">
        <w:rPr>
          <w:rFonts w:ascii="Times New Roman" w:eastAsia="Times New Roman" w:hAnsi="Times New Roman" w:cs="Times New Roman"/>
          <w:sz w:val="28"/>
          <w:szCs w:val="28"/>
          <w:lang w:eastAsia="ru-RU"/>
        </w:rPr>
        <w:t>Подгоренский,</w:t>
      </w:r>
      <w:r w:rsidR="00301F83">
        <w:rPr>
          <w:rFonts w:ascii="Times New Roman" w:eastAsia="Times New Roman" w:hAnsi="Times New Roman" w:cs="Times New Roman"/>
          <w:sz w:val="28"/>
          <w:szCs w:val="28"/>
          <w:lang w:eastAsia="ru-RU"/>
        </w:rPr>
        <w:t>ул</w:t>
      </w:r>
      <w:proofErr w:type="gramStart"/>
      <w:r w:rsidR="00301F83">
        <w:rPr>
          <w:rFonts w:ascii="Times New Roman" w:eastAsia="Times New Roman" w:hAnsi="Times New Roman" w:cs="Times New Roman"/>
          <w:sz w:val="28"/>
          <w:szCs w:val="28"/>
          <w:lang w:eastAsia="ru-RU"/>
        </w:rPr>
        <w:t>.Г</w:t>
      </w:r>
      <w:proofErr w:type="gramEnd"/>
      <w:r w:rsidR="00301F83">
        <w:rPr>
          <w:rFonts w:ascii="Times New Roman" w:eastAsia="Times New Roman" w:hAnsi="Times New Roman" w:cs="Times New Roman"/>
          <w:sz w:val="28"/>
          <w:szCs w:val="28"/>
          <w:lang w:eastAsia="ru-RU"/>
        </w:rPr>
        <w:t>орная</w:t>
      </w:r>
      <w:proofErr w:type="spellEnd"/>
      <w:r w:rsidR="00301F83">
        <w:rPr>
          <w:rFonts w:ascii="Times New Roman" w:eastAsia="Times New Roman" w:hAnsi="Times New Roman" w:cs="Times New Roman"/>
          <w:sz w:val="28"/>
          <w:szCs w:val="28"/>
          <w:lang w:eastAsia="ru-RU"/>
        </w:rPr>
        <w:t>,</w:t>
      </w:r>
      <w:r w:rsidRPr="00011C4C">
        <w:rPr>
          <w:rFonts w:ascii="Times New Roman" w:eastAsia="Times New Roman" w:hAnsi="Times New Roman" w:cs="Times New Roman"/>
          <w:sz w:val="28"/>
          <w:szCs w:val="28"/>
          <w:lang w:eastAsia="ru-RU"/>
        </w:rPr>
        <w:t xml:space="preserve"> пер. Чкалова                       (ул. Кооперативная д.23- ул. Чкалова д.17), х. Луговой, ул. Озерная                       (ул. Озерная д.23 - ул. Озерная д.1)., ул. Набережная в сл. Подгорное</w:t>
      </w:r>
      <w:r w:rsidR="0072650E">
        <w:rPr>
          <w:rFonts w:ascii="Times New Roman" w:eastAsia="Times New Roman" w:hAnsi="Times New Roman" w:cs="Times New Roman"/>
          <w:sz w:val="28"/>
          <w:szCs w:val="28"/>
          <w:lang w:eastAsia="ru-RU"/>
        </w:rPr>
        <w:t xml:space="preserve"> и других улицах городского поселения</w:t>
      </w:r>
      <w:r w:rsidRPr="00011C4C">
        <w:rPr>
          <w:rFonts w:ascii="Times New Roman" w:eastAsia="Times New Roman" w:hAnsi="Times New Roman" w:cs="Times New Roman"/>
          <w:sz w:val="28"/>
          <w:szCs w:val="28"/>
          <w:lang w:eastAsia="ru-RU"/>
        </w:rPr>
        <w:t xml:space="preserve">.         </w:t>
      </w:r>
      <w:r w:rsidR="0072650E">
        <w:rPr>
          <w:rFonts w:ascii="Times New Roman" w:eastAsia="Times New Roman" w:hAnsi="Times New Roman" w:cs="Times New Roman"/>
          <w:sz w:val="28"/>
          <w:szCs w:val="28"/>
          <w:lang w:eastAsia="ru-RU"/>
        </w:rPr>
        <w:t xml:space="preserve">        </w:t>
      </w:r>
    </w:p>
    <w:p w:rsidR="00011C4C" w:rsidRPr="00011C4C" w:rsidRDefault="00011C4C" w:rsidP="0072650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650E">
        <w:rPr>
          <w:rFonts w:ascii="Times New Roman" w:eastAsia="Times New Roman" w:hAnsi="Times New Roman" w:cs="Times New Roman"/>
          <w:b/>
          <w:sz w:val="28"/>
          <w:szCs w:val="28"/>
          <w:lang w:eastAsia="ru-RU"/>
        </w:rPr>
        <w:t>Мероприятие 2.5. «Устройство пешеходных переходов на территории Подгоренского городского поселения».</w:t>
      </w:r>
    </w:p>
    <w:p w:rsidR="00EE75B9" w:rsidRPr="00EE75B9" w:rsidRDefault="00011C4C"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1C4C">
        <w:rPr>
          <w:rFonts w:ascii="Times New Roman" w:eastAsia="Times New Roman" w:hAnsi="Times New Roman" w:cs="Times New Roman"/>
          <w:sz w:val="28"/>
          <w:szCs w:val="28"/>
          <w:lang w:eastAsia="ru-RU"/>
        </w:rPr>
        <w:t xml:space="preserve">          Рост парка автомобильного транспорта, увеличение загруженности </w:t>
      </w:r>
      <w:r w:rsidRPr="00011C4C">
        <w:rPr>
          <w:rFonts w:ascii="Times New Roman" w:eastAsia="Times New Roman" w:hAnsi="Times New Roman" w:cs="Times New Roman"/>
          <w:sz w:val="28"/>
          <w:szCs w:val="28"/>
          <w:lang w:eastAsia="ru-RU"/>
        </w:rPr>
        <w:lastRenderedPageBreak/>
        <w:t xml:space="preserve">дорог и снижение средних скоростей движения приводят к увеличению числа дорожно-транспортных происшествий. Органами местного самоуправления </w:t>
      </w:r>
      <w:r w:rsidR="0072650E">
        <w:rPr>
          <w:rFonts w:ascii="Times New Roman" w:eastAsia="Times New Roman" w:hAnsi="Times New Roman" w:cs="Times New Roman"/>
          <w:sz w:val="28"/>
          <w:szCs w:val="28"/>
          <w:lang w:eastAsia="ru-RU"/>
        </w:rPr>
        <w:t>выполнено</w:t>
      </w:r>
      <w:r w:rsidRPr="00011C4C">
        <w:rPr>
          <w:rFonts w:ascii="Times New Roman" w:eastAsia="Times New Roman" w:hAnsi="Times New Roman" w:cs="Times New Roman"/>
          <w:sz w:val="28"/>
          <w:szCs w:val="28"/>
          <w:lang w:eastAsia="ru-RU"/>
        </w:rPr>
        <w:t xml:space="preserve"> обустройство двух пешеходных переходов на территории Подгоренского городского поселения, в целях сохранения жизни граждан, уменьшения </w:t>
      </w:r>
      <w:proofErr w:type="spellStart"/>
      <w:r w:rsidRPr="00011C4C">
        <w:rPr>
          <w:rFonts w:ascii="Times New Roman" w:eastAsia="Times New Roman" w:hAnsi="Times New Roman" w:cs="Times New Roman"/>
          <w:sz w:val="28"/>
          <w:szCs w:val="28"/>
          <w:lang w:eastAsia="ru-RU"/>
        </w:rPr>
        <w:t>травмоопасных</w:t>
      </w:r>
      <w:proofErr w:type="spellEnd"/>
      <w:r w:rsidRPr="00011C4C">
        <w:rPr>
          <w:rFonts w:ascii="Times New Roman" w:eastAsia="Times New Roman" w:hAnsi="Times New Roman" w:cs="Times New Roman"/>
          <w:sz w:val="28"/>
          <w:szCs w:val="28"/>
          <w:lang w:eastAsia="ru-RU"/>
        </w:rPr>
        <w:t xml:space="preserve"> ситуаций на дорогах</w:t>
      </w:r>
      <w:r w:rsidR="0072650E">
        <w:rPr>
          <w:rFonts w:ascii="Times New Roman" w:eastAsia="Times New Roman" w:hAnsi="Times New Roman" w:cs="Times New Roman"/>
          <w:sz w:val="28"/>
          <w:szCs w:val="28"/>
          <w:lang w:eastAsia="ru-RU"/>
        </w:rPr>
        <w:t>, при необходимости данные работы будут продолжены.</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E75B9">
        <w:rPr>
          <w:rFonts w:ascii="Times New Roman" w:eastAsia="Times New Roman" w:hAnsi="Times New Roman" w:cs="Times New Roman"/>
          <w:sz w:val="28"/>
          <w:szCs w:val="28"/>
          <w:lang w:eastAsia="ru-RU"/>
        </w:rPr>
        <w:t xml:space="preserve">       </w:t>
      </w:r>
      <w:r w:rsidRPr="00EE75B9">
        <w:rPr>
          <w:rFonts w:ascii="Times New Roman" w:eastAsia="Times New Roman" w:hAnsi="Times New Roman" w:cs="Times New Roman"/>
          <w:b/>
          <w:sz w:val="28"/>
          <w:szCs w:val="28"/>
          <w:lang w:eastAsia="ru-RU"/>
        </w:rPr>
        <w:t>Мероприятие 2.6. «Создание условий для предоставления транспортных услуг населению и организация транспортного обслуживания населения в границах Подгоренского городского поселения».</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Мероприятие направлено на создание условий для предоставления транспортных услуг населению и организация транспортного обслуживания населения в границах Подгоренского городского поселения. Оно включает в себя выделение субсидий транспортным предприятиям на компенсацию части потерь в доходах, вследствие регулирования государственных тарифов на перевозку пассажиров автомобильным транспортом общего пользования.</w:t>
      </w:r>
    </w:p>
    <w:p w:rsidR="008D77DD" w:rsidRPr="00EE75B9" w:rsidRDefault="008D77DD" w:rsidP="008F3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EE75B9" w:rsidRDefault="001F0F02" w:rsidP="008D77DD">
      <w:pPr>
        <w:pStyle w:val="a8"/>
        <w:numPr>
          <w:ilvl w:val="0"/>
          <w:numId w:val="37"/>
        </w:numPr>
        <w:ind w:left="0" w:firstLine="709"/>
        <w:jc w:val="both"/>
        <w:rPr>
          <w:b/>
          <w:sz w:val="28"/>
          <w:szCs w:val="28"/>
        </w:rPr>
      </w:pPr>
      <w:r w:rsidRPr="00EE75B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w:t>
      </w:r>
    </w:p>
    <w:p w:rsidR="00EE75B9" w:rsidRPr="00EE75B9" w:rsidRDefault="001F0F02"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w:t>
      </w:r>
      <w:r w:rsidR="00EE75B9" w:rsidRPr="00EE75B9">
        <w:rPr>
          <w:rFonts w:ascii="Times New Roman" w:eastAsia="Times New Roman" w:hAnsi="Times New Roman" w:cs="Times New Roman"/>
          <w:sz w:val="28"/>
          <w:szCs w:val="28"/>
          <w:lang w:eastAsia="ru-RU"/>
        </w:rPr>
        <w:tab/>
        <w:t>Основной целью подпрограммы является:</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w:t>
      </w:r>
      <w:r w:rsidRPr="00EE75B9">
        <w:rPr>
          <w:rFonts w:ascii="Times New Roman" w:eastAsia="Times New Roman" w:hAnsi="Times New Roman" w:cs="Times New Roman"/>
          <w:sz w:val="28"/>
          <w:szCs w:val="28"/>
          <w:lang w:eastAsia="ru-RU"/>
        </w:rPr>
        <w:tab/>
        <w:t xml:space="preserve">- развитие </w:t>
      </w:r>
      <w:r w:rsidR="0072650E">
        <w:rPr>
          <w:rFonts w:ascii="Times New Roman" w:eastAsia="Times New Roman" w:hAnsi="Times New Roman" w:cs="Times New Roman"/>
          <w:sz w:val="28"/>
          <w:szCs w:val="28"/>
          <w:lang w:eastAsia="ru-RU"/>
        </w:rPr>
        <w:t>улично-</w:t>
      </w:r>
      <w:r w:rsidRPr="00EE75B9">
        <w:rPr>
          <w:rFonts w:ascii="Times New Roman" w:eastAsia="Times New Roman" w:hAnsi="Times New Roman" w:cs="Times New Roman"/>
          <w:sz w:val="28"/>
          <w:szCs w:val="28"/>
          <w:lang w:eastAsia="ru-RU"/>
        </w:rPr>
        <w:t>дорожной сети Подгоренского городского поселения;</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w:t>
      </w:r>
      <w:r w:rsidRPr="00EE75B9">
        <w:rPr>
          <w:rFonts w:ascii="Times New Roman" w:eastAsia="Times New Roman" w:hAnsi="Times New Roman" w:cs="Times New Roman"/>
          <w:sz w:val="28"/>
          <w:szCs w:val="28"/>
          <w:lang w:eastAsia="ru-RU"/>
        </w:rPr>
        <w:tab/>
        <w:t xml:space="preserve"> - улучшение  </w:t>
      </w:r>
      <w:proofErr w:type="spellStart"/>
      <w:r w:rsidRPr="00EE75B9">
        <w:rPr>
          <w:rFonts w:ascii="Times New Roman" w:eastAsia="Times New Roman" w:hAnsi="Times New Roman" w:cs="Times New Roman"/>
          <w:sz w:val="28"/>
          <w:szCs w:val="28"/>
          <w:lang w:eastAsia="ru-RU"/>
        </w:rPr>
        <w:t>транспортно</w:t>
      </w:r>
      <w:proofErr w:type="spellEnd"/>
      <w:r w:rsidRPr="00EE75B9">
        <w:rPr>
          <w:rFonts w:ascii="Times New Roman" w:eastAsia="Times New Roman" w:hAnsi="Times New Roman" w:cs="Times New Roman"/>
          <w:sz w:val="28"/>
          <w:szCs w:val="28"/>
          <w:lang w:eastAsia="ru-RU"/>
        </w:rPr>
        <w:t xml:space="preserve"> - эксплуатационных  качеств  автомобильных дорог и повышение   безопасности   движения при   рациональном использовании материальных и финансовых ресурсов;</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w:t>
      </w:r>
      <w:r w:rsidRPr="00EE75B9">
        <w:rPr>
          <w:rFonts w:ascii="Times New Roman" w:eastAsia="Times New Roman" w:hAnsi="Times New Roman" w:cs="Times New Roman"/>
          <w:sz w:val="28"/>
          <w:szCs w:val="28"/>
          <w:lang w:eastAsia="ru-RU"/>
        </w:rPr>
        <w:tab/>
        <w:t>- повышение качества предоставляемых услуг, снижение издержек теплоснабжающих предприятий;</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w:t>
      </w:r>
      <w:r w:rsidRPr="00EE75B9">
        <w:rPr>
          <w:rFonts w:ascii="Times New Roman" w:eastAsia="Times New Roman" w:hAnsi="Times New Roman" w:cs="Times New Roman"/>
          <w:sz w:val="28"/>
          <w:szCs w:val="28"/>
          <w:lang w:eastAsia="ru-RU"/>
        </w:rPr>
        <w:tab/>
        <w:t>- стимулирование     снижения     производственных     затрат, повышение   экономической   эффективности   производства тепловой    энергии    и    применение    энергосберегающих технологий коммунального комплекса;</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w:t>
      </w:r>
      <w:r w:rsidRPr="00EE75B9">
        <w:rPr>
          <w:rFonts w:ascii="Times New Roman" w:eastAsia="Times New Roman" w:hAnsi="Times New Roman" w:cs="Times New Roman"/>
          <w:sz w:val="28"/>
          <w:szCs w:val="28"/>
          <w:lang w:eastAsia="ru-RU"/>
        </w:rPr>
        <w:tab/>
        <w:t>- увеличение располагаемой тепловой мощности;</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w:t>
      </w:r>
      <w:r w:rsidRPr="00EE75B9">
        <w:rPr>
          <w:rFonts w:ascii="Times New Roman" w:eastAsia="Times New Roman" w:hAnsi="Times New Roman" w:cs="Times New Roman"/>
          <w:sz w:val="28"/>
          <w:szCs w:val="28"/>
          <w:lang w:eastAsia="ru-RU"/>
        </w:rPr>
        <w:tab/>
        <w:t>- улучшение экологической обстановки;</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w:t>
      </w:r>
      <w:r w:rsidRPr="00EE75B9">
        <w:rPr>
          <w:rFonts w:ascii="Times New Roman" w:eastAsia="Times New Roman" w:hAnsi="Times New Roman" w:cs="Times New Roman"/>
          <w:sz w:val="28"/>
          <w:szCs w:val="28"/>
          <w:lang w:eastAsia="ru-RU"/>
        </w:rPr>
        <w:tab/>
        <w:t>- повышение надежности, промышленной и экологической безопасности, экономической эффективности и энергосбережения, обновление основных фондов до общего уровня износа;</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w:t>
      </w:r>
      <w:r w:rsidRPr="00EE75B9">
        <w:rPr>
          <w:rFonts w:ascii="Times New Roman" w:eastAsia="Times New Roman" w:hAnsi="Times New Roman" w:cs="Times New Roman"/>
          <w:sz w:val="28"/>
          <w:szCs w:val="28"/>
          <w:lang w:eastAsia="ru-RU"/>
        </w:rPr>
        <w:tab/>
        <w:t>- обеспечение нормативных требований по качеству тепловой энергии.</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Приоритеты в сфере реализации подпрограммы определены осуществлением ряда мероприятий, способствующих в сжатые сроки при минимальных затратах повлиять на усиление положительной динамики развития экономики поселения и повышение уровня жизни населения.</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w:t>
      </w:r>
      <w:r w:rsidRPr="00EE75B9">
        <w:rPr>
          <w:rFonts w:ascii="Times New Roman" w:eastAsia="Times New Roman" w:hAnsi="Times New Roman" w:cs="Times New Roman"/>
          <w:sz w:val="28"/>
          <w:szCs w:val="28"/>
          <w:lang w:eastAsia="ru-RU"/>
        </w:rPr>
        <w:tab/>
        <w:t>Задачами подпрограммы являются:</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w:t>
      </w:r>
      <w:r w:rsidRPr="00EE75B9">
        <w:rPr>
          <w:rFonts w:ascii="Times New Roman" w:eastAsia="Times New Roman" w:hAnsi="Times New Roman" w:cs="Times New Roman"/>
          <w:sz w:val="28"/>
          <w:szCs w:val="28"/>
          <w:lang w:eastAsia="ru-RU"/>
        </w:rPr>
        <w:tab/>
        <w:t xml:space="preserve">- расширение сети автомобильных дорог общего пользования с </w:t>
      </w:r>
      <w:r w:rsidRPr="00EE75B9">
        <w:rPr>
          <w:rFonts w:ascii="Times New Roman" w:eastAsia="Times New Roman" w:hAnsi="Times New Roman" w:cs="Times New Roman"/>
          <w:sz w:val="28"/>
          <w:szCs w:val="28"/>
          <w:lang w:eastAsia="ru-RU"/>
        </w:rPr>
        <w:lastRenderedPageBreak/>
        <w:t>твёрдым покрытием на территории Подгоренского городского поселения;</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w:t>
      </w:r>
      <w:r w:rsidRPr="00EE75B9">
        <w:rPr>
          <w:rFonts w:ascii="Times New Roman" w:eastAsia="Times New Roman" w:hAnsi="Times New Roman" w:cs="Times New Roman"/>
          <w:sz w:val="28"/>
          <w:szCs w:val="28"/>
          <w:lang w:eastAsia="ru-RU"/>
        </w:rPr>
        <w:tab/>
        <w:t>- содержание автомобильных дорог общего пользования, внутриквартальных дорог и проездов на уровне, допустимом нормативами, для обеспечения их сохранности;</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w:t>
      </w:r>
      <w:r w:rsidRPr="00EE75B9">
        <w:rPr>
          <w:rFonts w:ascii="Times New Roman" w:eastAsia="Times New Roman" w:hAnsi="Times New Roman" w:cs="Times New Roman"/>
          <w:sz w:val="28"/>
          <w:szCs w:val="28"/>
          <w:lang w:eastAsia="ru-RU"/>
        </w:rPr>
        <w:tab/>
        <w:t>- ремонт автомобильных дорог общего пользования, внутриквартальных дорог и проездов, находящихся в неудовлетворительном и аварийном состоянии;</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w:t>
      </w:r>
      <w:r w:rsidRPr="00EE75B9">
        <w:rPr>
          <w:rFonts w:ascii="Times New Roman" w:eastAsia="Times New Roman" w:hAnsi="Times New Roman" w:cs="Times New Roman"/>
          <w:sz w:val="28"/>
          <w:szCs w:val="28"/>
          <w:lang w:eastAsia="ru-RU"/>
        </w:rPr>
        <w:tab/>
        <w:t>- повышение уровня обустройства автомобильных дорог общего пользования;</w:t>
      </w:r>
    </w:p>
    <w:p w:rsidR="0072650E"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w:t>
      </w:r>
      <w:r w:rsidRPr="00EE75B9">
        <w:rPr>
          <w:rFonts w:ascii="Times New Roman" w:eastAsia="Times New Roman" w:hAnsi="Times New Roman" w:cs="Times New Roman"/>
          <w:sz w:val="28"/>
          <w:szCs w:val="28"/>
          <w:lang w:eastAsia="ru-RU"/>
        </w:rPr>
        <w:tab/>
        <w:t xml:space="preserve">- </w:t>
      </w:r>
      <w:r w:rsidR="0072650E">
        <w:rPr>
          <w:rFonts w:ascii="Times New Roman" w:eastAsia="Times New Roman" w:hAnsi="Times New Roman" w:cs="Times New Roman"/>
          <w:sz w:val="28"/>
          <w:szCs w:val="28"/>
          <w:lang w:eastAsia="ru-RU"/>
        </w:rPr>
        <w:t xml:space="preserve">реконструкция </w:t>
      </w:r>
      <w:r w:rsidR="000D144D">
        <w:rPr>
          <w:rFonts w:ascii="Times New Roman" w:eastAsia="Times New Roman" w:hAnsi="Times New Roman" w:cs="Times New Roman"/>
          <w:sz w:val="28"/>
          <w:szCs w:val="28"/>
          <w:lang w:eastAsia="ru-RU"/>
        </w:rPr>
        <w:t xml:space="preserve">котельных </w:t>
      </w:r>
      <w:r w:rsidR="0072650E">
        <w:rPr>
          <w:rFonts w:ascii="Times New Roman" w:eastAsia="Times New Roman" w:hAnsi="Times New Roman" w:cs="Times New Roman"/>
          <w:sz w:val="28"/>
          <w:szCs w:val="28"/>
          <w:lang w:eastAsia="ru-RU"/>
        </w:rPr>
        <w:t xml:space="preserve">и </w:t>
      </w:r>
      <w:r w:rsidRPr="00EE75B9">
        <w:rPr>
          <w:rFonts w:ascii="Times New Roman" w:eastAsia="Times New Roman" w:hAnsi="Times New Roman" w:cs="Times New Roman"/>
          <w:sz w:val="28"/>
          <w:szCs w:val="28"/>
          <w:lang w:eastAsia="ru-RU"/>
        </w:rPr>
        <w:t>строительство (установка) автоматизированн</w:t>
      </w:r>
      <w:r w:rsidR="0072650E">
        <w:rPr>
          <w:rFonts w:ascii="Times New Roman" w:eastAsia="Times New Roman" w:hAnsi="Times New Roman" w:cs="Times New Roman"/>
          <w:sz w:val="28"/>
          <w:szCs w:val="28"/>
          <w:lang w:eastAsia="ru-RU"/>
        </w:rPr>
        <w:t>ых</w:t>
      </w:r>
      <w:r w:rsidRPr="00EE75B9">
        <w:rPr>
          <w:rFonts w:ascii="Times New Roman" w:eastAsia="Times New Roman" w:hAnsi="Times New Roman" w:cs="Times New Roman"/>
          <w:sz w:val="28"/>
          <w:szCs w:val="28"/>
          <w:lang w:eastAsia="ru-RU"/>
        </w:rPr>
        <w:t xml:space="preserve"> блочных котельных </w:t>
      </w:r>
      <w:r w:rsidR="0072650E">
        <w:rPr>
          <w:rFonts w:ascii="Times New Roman" w:eastAsia="Times New Roman" w:hAnsi="Times New Roman" w:cs="Times New Roman"/>
          <w:sz w:val="28"/>
          <w:szCs w:val="28"/>
          <w:lang w:eastAsia="ru-RU"/>
        </w:rPr>
        <w:t xml:space="preserve">в </w:t>
      </w:r>
      <w:r w:rsidRPr="00EE75B9">
        <w:rPr>
          <w:rFonts w:ascii="Times New Roman" w:eastAsia="Times New Roman" w:hAnsi="Times New Roman" w:cs="Times New Roman"/>
          <w:sz w:val="28"/>
          <w:szCs w:val="28"/>
          <w:lang w:eastAsia="ru-RU"/>
        </w:rPr>
        <w:t>Подгоренско</w:t>
      </w:r>
      <w:r w:rsidR="0072650E">
        <w:rPr>
          <w:rFonts w:ascii="Times New Roman" w:eastAsia="Times New Roman" w:hAnsi="Times New Roman" w:cs="Times New Roman"/>
          <w:sz w:val="28"/>
          <w:szCs w:val="28"/>
          <w:lang w:eastAsia="ru-RU"/>
        </w:rPr>
        <w:t>м</w:t>
      </w:r>
      <w:r w:rsidRPr="00EE75B9">
        <w:rPr>
          <w:rFonts w:ascii="Times New Roman" w:eastAsia="Times New Roman" w:hAnsi="Times New Roman" w:cs="Times New Roman"/>
          <w:sz w:val="28"/>
          <w:szCs w:val="28"/>
          <w:lang w:eastAsia="ru-RU"/>
        </w:rPr>
        <w:t xml:space="preserve"> городско</w:t>
      </w:r>
      <w:r w:rsidR="0072650E">
        <w:rPr>
          <w:rFonts w:ascii="Times New Roman" w:eastAsia="Times New Roman" w:hAnsi="Times New Roman" w:cs="Times New Roman"/>
          <w:sz w:val="28"/>
          <w:szCs w:val="28"/>
          <w:lang w:eastAsia="ru-RU"/>
        </w:rPr>
        <w:t>м</w:t>
      </w:r>
      <w:r w:rsidRPr="00EE75B9">
        <w:rPr>
          <w:rFonts w:ascii="Times New Roman" w:eastAsia="Times New Roman" w:hAnsi="Times New Roman" w:cs="Times New Roman"/>
          <w:sz w:val="28"/>
          <w:szCs w:val="28"/>
          <w:lang w:eastAsia="ru-RU"/>
        </w:rPr>
        <w:t xml:space="preserve"> поселени</w:t>
      </w:r>
      <w:r w:rsidR="0072650E">
        <w:rPr>
          <w:rFonts w:ascii="Times New Roman" w:eastAsia="Times New Roman" w:hAnsi="Times New Roman" w:cs="Times New Roman"/>
          <w:sz w:val="28"/>
          <w:szCs w:val="28"/>
          <w:lang w:eastAsia="ru-RU"/>
        </w:rPr>
        <w:t>и.</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w:t>
      </w:r>
      <w:r w:rsidRPr="00EE75B9">
        <w:rPr>
          <w:rFonts w:ascii="Times New Roman" w:eastAsia="Times New Roman" w:hAnsi="Times New Roman" w:cs="Times New Roman"/>
          <w:sz w:val="28"/>
          <w:szCs w:val="28"/>
          <w:lang w:eastAsia="ru-RU"/>
        </w:rPr>
        <w:tab/>
        <w:t>Достижение запланированных результатов подпрограммы характеризуются следующими целевыми показателями:</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 доля протяженности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Коэффициент рассчитывается как соотношение дорог, требующих ремонта, к общей протяженности автомобильных дорог общего пользования на территории городского поселения;</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 общая протяженность автомобильных дорог местного значения с твердым покрытием</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Коэффициент рассчитывается как соотношение дорог, с твердым покрытием, к общей протяженности автомобильных дорог общего пользования на территории городского поселения;</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 удельный вес объектов инфраструктуры, отвечающих требованиям безопасности эксплуатации, %.</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Коэффициент рассчитывается как соотношение объектов инфраструктуры отвечающих требованиям безопасности эксплуатации, к общей протяженности объектов инфраструктуры  Подгоренского городского поселения;</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 количество благоустроенных мест отдыха (ед.);</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w:t>
      </w:r>
      <w:r w:rsidR="0072650E">
        <w:rPr>
          <w:rFonts w:ascii="Times New Roman" w:eastAsia="Times New Roman" w:hAnsi="Times New Roman" w:cs="Times New Roman"/>
          <w:sz w:val="28"/>
          <w:szCs w:val="28"/>
          <w:lang w:eastAsia="ru-RU"/>
        </w:rPr>
        <w:t xml:space="preserve"> </w:t>
      </w:r>
      <w:r w:rsidRPr="00EE75B9">
        <w:rPr>
          <w:rFonts w:ascii="Times New Roman" w:eastAsia="Times New Roman" w:hAnsi="Times New Roman" w:cs="Times New Roman"/>
          <w:sz w:val="28"/>
          <w:szCs w:val="28"/>
          <w:lang w:eastAsia="ru-RU"/>
        </w:rPr>
        <w:t>уровень исполнения плановых значений по расходам на реализацию подпрограммы</w:t>
      </w:r>
      <w:proofErr w:type="gramStart"/>
      <w:r w:rsidRPr="00EE75B9">
        <w:rPr>
          <w:rFonts w:ascii="Times New Roman" w:eastAsia="Times New Roman" w:hAnsi="Times New Roman" w:cs="Times New Roman"/>
          <w:sz w:val="28"/>
          <w:szCs w:val="28"/>
          <w:lang w:eastAsia="ru-RU"/>
        </w:rPr>
        <w:t xml:space="preserve"> (%).</w:t>
      </w:r>
      <w:proofErr w:type="gramEnd"/>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 xml:space="preserve">            Коэффициент рассчитывается как соотношение запланированных бюджетных ассигнований на разработку проектно-сметной документации </w:t>
      </w:r>
      <w:proofErr w:type="gramStart"/>
      <w:r w:rsidRPr="00EE75B9">
        <w:rPr>
          <w:rFonts w:ascii="Times New Roman" w:eastAsia="Times New Roman" w:hAnsi="Times New Roman" w:cs="Times New Roman"/>
          <w:sz w:val="28"/>
          <w:szCs w:val="28"/>
          <w:lang w:eastAsia="ru-RU"/>
        </w:rPr>
        <w:t>к</w:t>
      </w:r>
      <w:proofErr w:type="gramEnd"/>
      <w:r w:rsidRPr="00EE75B9">
        <w:rPr>
          <w:rFonts w:ascii="Times New Roman" w:eastAsia="Times New Roman" w:hAnsi="Times New Roman" w:cs="Times New Roman"/>
          <w:sz w:val="28"/>
          <w:szCs w:val="28"/>
          <w:lang w:eastAsia="ru-RU"/>
        </w:rPr>
        <w:t xml:space="preserve"> </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фактическому исполнению.</w:t>
      </w:r>
    </w:p>
    <w:p w:rsidR="00EE75B9" w:rsidRPr="00EE75B9" w:rsidRDefault="00EE75B9" w:rsidP="00EE75B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EE75B9">
        <w:rPr>
          <w:rFonts w:ascii="Times New Roman" w:eastAsia="Calibri" w:hAnsi="Times New Roman" w:cs="Times New Roman"/>
          <w:sz w:val="28"/>
          <w:szCs w:val="28"/>
          <w:lang w:eastAsia="ru-RU"/>
        </w:rPr>
        <w:t xml:space="preserve">            Целевые показатели (индикаторы) приведены в приложении № 1 «Сведения о показателях (индикаторах) муниципальной программы Подгоренского городского поселения Подгоренского муниципального района Воронежской области «Программа социально-экономического развития Подгоренского городского поселения Подгоренского муниципального района Воронежской области» на 2019-2024гг.</w:t>
      </w:r>
    </w:p>
    <w:p w:rsid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C28EC" w:rsidRDefault="000C28EC"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C28EC" w:rsidRPr="00EE75B9" w:rsidRDefault="000C28EC"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E75B9" w:rsidRPr="00011C4C" w:rsidRDefault="00EE75B9" w:rsidP="00011C4C">
      <w:pPr>
        <w:pStyle w:val="a8"/>
        <w:numPr>
          <w:ilvl w:val="0"/>
          <w:numId w:val="37"/>
        </w:numPr>
        <w:jc w:val="both"/>
        <w:rPr>
          <w:b/>
          <w:sz w:val="28"/>
          <w:szCs w:val="28"/>
        </w:rPr>
      </w:pPr>
      <w:r w:rsidRPr="00011C4C">
        <w:rPr>
          <w:b/>
          <w:sz w:val="28"/>
          <w:szCs w:val="28"/>
        </w:rPr>
        <w:t>Обоснование выделения подпрограммы муниципальной программы.</w:t>
      </w:r>
    </w:p>
    <w:p w:rsidR="00EE75B9" w:rsidRPr="00EE75B9" w:rsidRDefault="00EE75B9" w:rsidP="00EE75B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EE75B9">
        <w:rPr>
          <w:rFonts w:ascii="Times New Roman" w:eastAsia="Calibri" w:hAnsi="Times New Roman" w:cs="Times New Roman"/>
          <w:sz w:val="28"/>
          <w:szCs w:val="28"/>
          <w:lang w:eastAsia="ru-RU"/>
        </w:rPr>
        <w:t xml:space="preserve">  </w:t>
      </w:r>
      <w:r w:rsidRPr="00EE75B9">
        <w:rPr>
          <w:rFonts w:ascii="Times New Roman" w:eastAsia="Calibri" w:hAnsi="Times New Roman" w:cs="Times New Roman"/>
          <w:sz w:val="28"/>
          <w:szCs w:val="28"/>
          <w:lang w:eastAsia="ru-RU"/>
        </w:rPr>
        <w:tab/>
        <w:t>Подпрограмма выделена исходя из цели, содержания и с учетом специфики механизмов, применяемых для решения определенных задач.</w:t>
      </w:r>
    </w:p>
    <w:p w:rsidR="00EE75B9" w:rsidRPr="00EE75B9" w:rsidRDefault="00EE75B9" w:rsidP="00EE75B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E75B9">
        <w:rPr>
          <w:rFonts w:ascii="Times New Roman" w:eastAsia="Calibri" w:hAnsi="Times New Roman" w:cs="Times New Roman"/>
          <w:sz w:val="28"/>
          <w:szCs w:val="28"/>
          <w:lang w:eastAsia="ru-RU"/>
        </w:rPr>
        <w:t xml:space="preserve">Решение задач связано с обеспечением населения услугами в области коммунального хозяйства, создание на территории поселения благоприятных условий для жизни, труда и отдыха. </w:t>
      </w:r>
    </w:p>
    <w:p w:rsidR="00EE75B9" w:rsidRPr="00EE75B9" w:rsidRDefault="00EE75B9" w:rsidP="00EE75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75B9">
        <w:rPr>
          <w:rFonts w:ascii="Times New Roman" w:eastAsia="Calibri" w:hAnsi="Times New Roman" w:cs="Times New Roman"/>
          <w:sz w:val="28"/>
          <w:szCs w:val="28"/>
          <w:lang w:eastAsia="ru-RU"/>
        </w:rPr>
        <w:t xml:space="preserve">          </w:t>
      </w:r>
      <w:proofErr w:type="gramStart"/>
      <w:r w:rsidRPr="00EE75B9">
        <w:rPr>
          <w:rFonts w:ascii="Times New Roman" w:eastAsia="Calibri" w:hAnsi="Times New Roman" w:cs="Times New Roman"/>
          <w:sz w:val="28"/>
          <w:szCs w:val="28"/>
          <w:lang w:eastAsia="ru-RU"/>
        </w:rPr>
        <w:t xml:space="preserve">Решение задач связано с улучшением качества автомобильных дорог местного значения, подготовкой проектно-сметной документации для обеспечения развития инженерной инфраструктуры, расширением сети автомобильных дорог общего пользования с твёрдым покрытием на территории  Подгоренского городского поселения,  ремонтом автомобильных дорог общего пользования, внутриквартальных дорог и проездов, находящихся в неудовлетворительном и аварийном состоянии,  </w:t>
      </w:r>
      <w:r w:rsidR="000D144D">
        <w:rPr>
          <w:rFonts w:ascii="Times New Roman" w:eastAsia="Times New Roman" w:hAnsi="Times New Roman" w:cs="Times New Roman"/>
          <w:sz w:val="28"/>
          <w:szCs w:val="28"/>
          <w:lang w:eastAsia="ru-RU"/>
        </w:rPr>
        <w:t xml:space="preserve">реконструкция котельных и </w:t>
      </w:r>
      <w:r w:rsidR="000D144D" w:rsidRPr="00EE75B9">
        <w:rPr>
          <w:rFonts w:ascii="Times New Roman" w:eastAsia="Times New Roman" w:hAnsi="Times New Roman" w:cs="Times New Roman"/>
          <w:sz w:val="28"/>
          <w:szCs w:val="28"/>
          <w:lang w:eastAsia="ru-RU"/>
        </w:rPr>
        <w:t>строительство (установка) автоматизированн</w:t>
      </w:r>
      <w:r w:rsidR="000D144D">
        <w:rPr>
          <w:rFonts w:ascii="Times New Roman" w:eastAsia="Times New Roman" w:hAnsi="Times New Roman" w:cs="Times New Roman"/>
          <w:sz w:val="28"/>
          <w:szCs w:val="28"/>
          <w:lang w:eastAsia="ru-RU"/>
        </w:rPr>
        <w:t>ых</w:t>
      </w:r>
      <w:r w:rsidR="000D144D" w:rsidRPr="00EE75B9">
        <w:rPr>
          <w:rFonts w:ascii="Times New Roman" w:eastAsia="Times New Roman" w:hAnsi="Times New Roman" w:cs="Times New Roman"/>
          <w:sz w:val="28"/>
          <w:szCs w:val="28"/>
          <w:lang w:eastAsia="ru-RU"/>
        </w:rPr>
        <w:t xml:space="preserve"> блочных котельных </w:t>
      </w:r>
      <w:r w:rsidR="000D144D">
        <w:rPr>
          <w:rFonts w:ascii="Times New Roman" w:eastAsia="Times New Roman" w:hAnsi="Times New Roman" w:cs="Times New Roman"/>
          <w:sz w:val="28"/>
          <w:szCs w:val="28"/>
          <w:lang w:eastAsia="ru-RU"/>
        </w:rPr>
        <w:t xml:space="preserve">в </w:t>
      </w:r>
      <w:r w:rsidR="000D144D" w:rsidRPr="00EE75B9">
        <w:rPr>
          <w:rFonts w:ascii="Times New Roman" w:eastAsia="Times New Roman" w:hAnsi="Times New Roman" w:cs="Times New Roman"/>
          <w:sz w:val="28"/>
          <w:szCs w:val="28"/>
          <w:lang w:eastAsia="ru-RU"/>
        </w:rPr>
        <w:t>Подгоренско</w:t>
      </w:r>
      <w:r w:rsidR="000D144D">
        <w:rPr>
          <w:rFonts w:ascii="Times New Roman" w:eastAsia="Times New Roman" w:hAnsi="Times New Roman" w:cs="Times New Roman"/>
          <w:sz w:val="28"/>
          <w:szCs w:val="28"/>
          <w:lang w:eastAsia="ru-RU"/>
        </w:rPr>
        <w:t>м</w:t>
      </w:r>
      <w:r w:rsidR="000D144D" w:rsidRPr="00EE75B9">
        <w:rPr>
          <w:rFonts w:ascii="Times New Roman" w:eastAsia="Times New Roman" w:hAnsi="Times New Roman" w:cs="Times New Roman"/>
          <w:sz w:val="28"/>
          <w:szCs w:val="28"/>
          <w:lang w:eastAsia="ru-RU"/>
        </w:rPr>
        <w:t xml:space="preserve"> городско</w:t>
      </w:r>
      <w:r w:rsidR="000D144D">
        <w:rPr>
          <w:rFonts w:ascii="Times New Roman" w:eastAsia="Times New Roman" w:hAnsi="Times New Roman" w:cs="Times New Roman"/>
          <w:sz w:val="28"/>
          <w:szCs w:val="28"/>
          <w:lang w:eastAsia="ru-RU"/>
        </w:rPr>
        <w:t>м</w:t>
      </w:r>
      <w:r w:rsidR="000D144D" w:rsidRPr="00EE75B9">
        <w:rPr>
          <w:rFonts w:ascii="Times New Roman" w:eastAsia="Times New Roman" w:hAnsi="Times New Roman" w:cs="Times New Roman"/>
          <w:sz w:val="28"/>
          <w:szCs w:val="28"/>
          <w:lang w:eastAsia="ru-RU"/>
        </w:rPr>
        <w:t xml:space="preserve"> поселени</w:t>
      </w:r>
      <w:r w:rsidR="000D144D">
        <w:rPr>
          <w:rFonts w:ascii="Times New Roman" w:eastAsia="Times New Roman" w:hAnsi="Times New Roman" w:cs="Times New Roman"/>
          <w:sz w:val="28"/>
          <w:szCs w:val="28"/>
          <w:lang w:eastAsia="ru-RU"/>
        </w:rPr>
        <w:t>и</w:t>
      </w:r>
      <w:r w:rsidRPr="00EE75B9">
        <w:rPr>
          <w:rFonts w:ascii="Times New Roman" w:eastAsia="Calibri" w:hAnsi="Times New Roman" w:cs="Times New Roman"/>
          <w:sz w:val="28"/>
          <w:szCs w:val="28"/>
          <w:lang w:eastAsia="ru-RU"/>
        </w:rPr>
        <w:t>, с</w:t>
      </w:r>
      <w:r w:rsidRPr="00EE75B9">
        <w:rPr>
          <w:rFonts w:ascii="Times New Roman" w:eastAsia="Times New Roman" w:hAnsi="Times New Roman" w:cs="Times New Roman"/>
          <w:sz w:val="28"/>
          <w:szCs w:val="28"/>
          <w:lang w:eastAsia="ru-RU"/>
        </w:rPr>
        <w:t>окращением</w:t>
      </w:r>
      <w:proofErr w:type="gramEnd"/>
      <w:r w:rsidRPr="00EE75B9">
        <w:rPr>
          <w:rFonts w:ascii="Times New Roman" w:eastAsia="Times New Roman" w:hAnsi="Times New Roman" w:cs="Times New Roman"/>
          <w:sz w:val="28"/>
          <w:szCs w:val="28"/>
          <w:lang w:eastAsia="ru-RU"/>
        </w:rPr>
        <w:t xml:space="preserve"> </w:t>
      </w:r>
      <w:proofErr w:type="gramStart"/>
      <w:r w:rsidRPr="00EE75B9">
        <w:rPr>
          <w:rFonts w:ascii="Times New Roman" w:eastAsia="Times New Roman" w:hAnsi="Times New Roman" w:cs="Times New Roman"/>
          <w:sz w:val="28"/>
          <w:szCs w:val="28"/>
          <w:lang w:eastAsia="ru-RU"/>
        </w:rPr>
        <w:t>износа объектов коммунальной инфраструктуры, улучшением экологической ситуации объектов коммунальной инфраструктуры, обеспечением стабильных и качественных услуг, повышением надежности  теплоснабжения, снижением уровня физического износа оборудования, снижением количества инцидентов (аварийных ситуаций) на теплоисточниках, повышением уровня надежности и безопасности при эксплуатации оборудования, выполнением договорных   обязательств перед абонентами по поддержанию заданных параметров теплоносителя в точках подключения.</w:t>
      </w:r>
      <w:proofErr w:type="gramEnd"/>
    </w:p>
    <w:p w:rsidR="00EE75B9" w:rsidRPr="00EE75B9" w:rsidRDefault="00EE75B9" w:rsidP="00EE75B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EE75B9" w:rsidRPr="00011C4C" w:rsidRDefault="00EE75B9" w:rsidP="00011C4C">
      <w:pPr>
        <w:pStyle w:val="a8"/>
        <w:numPr>
          <w:ilvl w:val="0"/>
          <w:numId w:val="37"/>
        </w:numPr>
        <w:jc w:val="both"/>
        <w:rPr>
          <w:b/>
          <w:sz w:val="28"/>
          <w:szCs w:val="28"/>
        </w:rPr>
      </w:pPr>
      <w:r w:rsidRPr="00011C4C">
        <w:rPr>
          <w:b/>
          <w:sz w:val="28"/>
          <w:szCs w:val="28"/>
        </w:rPr>
        <w:t>Обобщенная характеристика основных мероприятий подпрограммы.</w:t>
      </w:r>
    </w:p>
    <w:p w:rsidR="00EE75B9" w:rsidRPr="00EE75B9" w:rsidRDefault="00EE75B9" w:rsidP="00EE75B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Достижение целей и решение задач подпрограммы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Подгоренского городского поселения.</w:t>
      </w:r>
    </w:p>
    <w:p w:rsidR="00EE75B9" w:rsidRPr="00EE75B9" w:rsidRDefault="00EE75B9" w:rsidP="00EE75B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EE75B9" w:rsidRPr="00011C4C" w:rsidRDefault="00EE75B9" w:rsidP="00011C4C">
      <w:pPr>
        <w:pStyle w:val="a8"/>
        <w:numPr>
          <w:ilvl w:val="0"/>
          <w:numId w:val="37"/>
        </w:numPr>
        <w:jc w:val="both"/>
        <w:rPr>
          <w:b/>
          <w:sz w:val="28"/>
          <w:szCs w:val="28"/>
        </w:rPr>
      </w:pPr>
      <w:r w:rsidRPr="00011C4C">
        <w:rPr>
          <w:b/>
          <w:sz w:val="28"/>
          <w:szCs w:val="28"/>
        </w:rPr>
        <w:t>Обобщенная характеристика мер муниципального регулирования.</w:t>
      </w:r>
    </w:p>
    <w:p w:rsidR="00EE75B9" w:rsidRPr="00891CF9" w:rsidRDefault="00EE75B9" w:rsidP="00EE75B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75B9">
        <w:rPr>
          <w:rFonts w:ascii="Times New Roman" w:eastAsia="Times New Roman" w:hAnsi="Times New Roman" w:cs="Times New Roman"/>
          <w:sz w:val="28"/>
          <w:szCs w:val="28"/>
          <w:lang w:eastAsia="ru-RU"/>
        </w:rPr>
        <w:t>В качестве основных мер муниципального регулирования в рамках подпрограммы предусматриваются формирование и развитие нормативной правовой базы в сфере вопросов местного значения, состоящей из принимаемых и корректируемых ежегодно, либо по необходимости муниципальных правовых актов Подгоренского городского поселения Подгоренского муниципального района Воронежской области.</w:t>
      </w:r>
    </w:p>
    <w:p w:rsidR="00EE75B9" w:rsidRPr="00891CF9" w:rsidRDefault="00EE75B9" w:rsidP="00EE75B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1F0F02" w:rsidRPr="00011C4C" w:rsidRDefault="001F0F02" w:rsidP="00011C4C">
      <w:pPr>
        <w:pStyle w:val="a8"/>
        <w:numPr>
          <w:ilvl w:val="0"/>
          <w:numId w:val="37"/>
        </w:numPr>
        <w:jc w:val="both"/>
        <w:rPr>
          <w:b/>
          <w:sz w:val="28"/>
          <w:szCs w:val="28"/>
        </w:rPr>
      </w:pPr>
      <w:r w:rsidRPr="00011C4C">
        <w:rPr>
          <w:b/>
          <w:sz w:val="28"/>
          <w:szCs w:val="28"/>
        </w:rPr>
        <w:t>Финансовое обеспечение реализации подпрограммы.</w:t>
      </w:r>
    </w:p>
    <w:p w:rsidR="001F0F02" w:rsidRPr="00891CF9" w:rsidRDefault="001F0F02" w:rsidP="008D77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Объем бюджетных ассигнований на реализацию подпрограммы </w:t>
      </w:r>
      <w:r w:rsidRPr="00891CF9">
        <w:rPr>
          <w:rFonts w:ascii="Times New Roman" w:eastAsia="Times New Roman" w:hAnsi="Times New Roman" w:cs="Times New Roman"/>
          <w:sz w:val="28"/>
          <w:szCs w:val="28"/>
          <w:lang w:eastAsia="ru-RU"/>
        </w:rPr>
        <w:lastRenderedPageBreak/>
        <w:t xml:space="preserve">составляет </w:t>
      </w:r>
      <w:r w:rsidR="00EE75B9">
        <w:rPr>
          <w:rFonts w:ascii="Times New Roman" w:eastAsia="Times New Roman" w:hAnsi="Times New Roman" w:cs="Times New Roman"/>
          <w:sz w:val="28"/>
          <w:szCs w:val="28"/>
          <w:lang w:eastAsia="ru-RU"/>
        </w:rPr>
        <w:t>53482,8</w:t>
      </w:r>
      <w:r w:rsidRPr="00891CF9">
        <w:rPr>
          <w:rFonts w:ascii="Times New Roman" w:eastAsia="Times New Roman" w:hAnsi="Times New Roman" w:cs="Times New Roman"/>
          <w:sz w:val="28"/>
          <w:szCs w:val="28"/>
          <w:lang w:eastAsia="ru-RU"/>
        </w:rPr>
        <w:t xml:space="preserve">  тыс. руб</w:t>
      </w:r>
      <w:r w:rsidR="008D77DD" w:rsidRPr="00891CF9">
        <w:rPr>
          <w:rFonts w:ascii="Times New Roman" w:eastAsia="Times New Roman" w:hAnsi="Times New Roman" w:cs="Times New Roman"/>
          <w:sz w:val="28"/>
          <w:szCs w:val="28"/>
          <w:lang w:eastAsia="ru-RU"/>
        </w:rPr>
        <w:t>лей</w:t>
      </w:r>
      <w:r w:rsidRPr="00891CF9">
        <w:rPr>
          <w:rFonts w:ascii="Times New Roman" w:eastAsia="Times New Roman" w:hAnsi="Times New Roman" w:cs="Times New Roman"/>
          <w:sz w:val="28"/>
          <w:szCs w:val="28"/>
          <w:lang w:eastAsia="ru-RU"/>
        </w:rPr>
        <w:t xml:space="preserve">. </w:t>
      </w:r>
    </w:p>
    <w:p w:rsidR="001F0F02" w:rsidRPr="00891CF9" w:rsidRDefault="001F0F02" w:rsidP="008D77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В том числе:</w:t>
      </w:r>
    </w:p>
    <w:p w:rsidR="008D77DD" w:rsidRPr="00891CF9" w:rsidRDefault="001F0F02" w:rsidP="008D77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Мероприятие 2.1. «Улучшение состояния автомобильных дорог» -  </w:t>
      </w:r>
      <w:r w:rsidR="00EE75B9">
        <w:rPr>
          <w:rFonts w:ascii="Times New Roman" w:eastAsia="Times New Roman" w:hAnsi="Times New Roman" w:cs="Times New Roman"/>
          <w:sz w:val="28"/>
          <w:szCs w:val="28"/>
          <w:lang w:eastAsia="ru-RU"/>
        </w:rPr>
        <w:t>43100,3</w:t>
      </w:r>
      <w:r w:rsidRPr="00891CF9">
        <w:rPr>
          <w:rFonts w:ascii="Times New Roman" w:eastAsia="Times New Roman" w:hAnsi="Times New Roman" w:cs="Times New Roman"/>
          <w:sz w:val="28"/>
          <w:szCs w:val="28"/>
          <w:lang w:eastAsia="ru-RU"/>
        </w:rPr>
        <w:t xml:space="preserve">  тыс. руб</w:t>
      </w:r>
      <w:r w:rsidR="008D77DD" w:rsidRPr="00891CF9">
        <w:rPr>
          <w:rFonts w:ascii="Times New Roman" w:eastAsia="Times New Roman" w:hAnsi="Times New Roman" w:cs="Times New Roman"/>
          <w:sz w:val="28"/>
          <w:szCs w:val="28"/>
          <w:lang w:eastAsia="ru-RU"/>
        </w:rPr>
        <w:t>лей</w:t>
      </w:r>
      <w:r w:rsidRPr="00891CF9">
        <w:rPr>
          <w:rFonts w:ascii="Times New Roman" w:eastAsia="Times New Roman" w:hAnsi="Times New Roman" w:cs="Times New Roman"/>
          <w:sz w:val="28"/>
          <w:szCs w:val="28"/>
          <w:lang w:eastAsia="ru-RU"/>
        </w:rPr>
        <w:t xml:space="preserve">. </w:t>
      </w:r>
    </w:p>
    <w:p w:rsidR="001F0F02" w:rsidRPr="00891CF9" w:rsidRDefault="001F0F02" w:rsidP="008D77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В том числе:</w:t>
      </w:r>
    </w:p>
    <w:p w:rsidR="001F0F02" w:rsidRPr="00891CF9" w:rsidRDefault="001F0F02" w:rsidP="008F3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008D77DD" w:rsidRPr="00891CF9">
        <w:rPr>
          <w:rFonts w:ascii="Times New Roman" w:eastAsia="Times New Roman" w:hAnsi="Times New Roman" w:cs="Times New Roman"/>
          <w:sz w:val="28"/>
          <w:szCs w:val="28"/>
          <w:lang w:eastAsia="ru-RU"/>
        </w:rPr>
        <w:tab/>
      </w:r>
      <w:r w:rsidRPr="00891CF9">
        <w:rPr>
          <w:rFonts w:ascii="Times New Roman" w:eastAsia="Times New Roman" w:hAnsi="Times New Roman" w:cs="Times New Roman"/>
          <w:sz w:val="28"/>
          <w:szCs w:val="28"/>
          <w:lang w:eastAsia="ru-RU"/>
        </w:rPr>
        <w:t xml:space="preserve">Расходы местного бюджета на реализацию мероприятий данной подпрограммы, </w:t>
      </w:r>
      <w:proofErr w:type="spellStart"/>
      <w:r w:rsidRPr="00891CF9">
        <w:rPr>
          <w:rFonts w:ascii="Times New Roman" w:eastAsia="Times New Roman" w:hAnsi="Times New Roman" w:cs="Times New Roman"/>
          <w:sz w:val="28"/>
          <w:szCs w:val="28"/>
          <w:lang w:eastAsia="ru-RU"/>
        </w:rPr>
        <w:t>софинансирование</w:t>
      </w:r>
      <w:proofErr w:type="spellEnd"/>
      <w:r w:rsidRPr="00891CF9">
        <w:rPr>
          <w:rFonts w:ascii="Times New Roman" w:eastAsia="Times New Roman" w:hAnsi="Times New Roman" w:cs="Times New Roman"/>
          <w:sz w:val="28"/>
          <w:szCs w:val="28"/>
          <w:lang w:eastAsia="ru-RU"/>
        </w:rPr>
        <w:t xml:space="preserve"> которой производилось за счет субсидии из областного бюджета в 201</w:t>
      </w:r>
      <w:r w:rsidR="00EE75B9">
        <w:rPr>
          <w:rFonts w:ascii="Times New Roman" w:eastAsia="Times New Roman" w:hAnsi="Times New Roman" w:cs="Times New Roman"/>
          <w:sz w:val="28"/>
          <w:szCs w:val="28"/>
          <w:lang w:eastAsia="ru-RU"/>
        </w:rPr>
        <w:t>9</w:t>
      </w:r>
      <w:r w:rsidRPr="00891CF9">
        <w:rPr>
          <w:rFonts w:ascii="Times New Roman" w:eastAsia="Times New Roman" w:hAnsi="Times New Roman" w:cs="Times New Roman"/>
          <w:sz w:val="28"/>
          <w:szCs w:val="28"/>
          <w:lang w:eastAsia="ru-RU"/>
        </w:rPr>
        <w:t xml:space="preserve"> году:</w:t>
      </w:r>
    </w:p>
    <w:p w:rsidR="001F0F02" w:rsidRPr="00891CF9"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4"/>
        <w:gridCol w:w="1760"/>
        <w:gridCol w:w="2363"/>
        <w:gridCol w:w="2363"/>
      </w:tblGrid>
      <w:tr w:rsidR="001F0F02" w:rsidRPr="00891CF9" w:rsidTr="00163B06">
        <w:trPr>
          <w:trHeight w:val="255"/>
        </w:trPr>
        <w:tc>
          <w:tcPr>
            <w:tcW w:w="2984" w:type="dxa"/>
            <w:vMerge w:val="restart"/>
            <w:shd w:val="clear" w:color="auto" w:fill="auto"/>
          </w:tcPr>
          <w:p w:rsidR="001F0F02" w:rsidRPr="00891CF9" w:rsidRDefault="001F0F02" w:rsidP="00163B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Наименование мероприятия</w:t>
            </w:r>
          </w:p>
        </w:tc>
        <w:tc>
          <w:tcPr>
            <w:tcW w:w="6486" w:type="dxa"/>
            <w:gridSpan w:val="3"/>
            <w:shd w:val="clear" w:color="auto" w:fill="auto"/>
          </w:tcPr>
          <w:p w:rsidR="001F0F02" w:rsidRPr="00891CF9" w:rsidRDefault="001F0F02" w:rsidP="00163B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Расходы, тыс.рублей</w:t>
            </w:r>
          </w:p>
        </w:tc>
      </w:tr>
      <w:tr w:rsidR="001F0F02" w:rsidRPr="00891CF9" w:rsidTr="00163B06">
        <w:trPr>
          <w:trHeight w:val="195"/>
        </w:trPr>
        <w:tc>
          <w:tcPr>
            <w:tcW w:w="2984" w:type="dxa"/>
            <w:vMerge/>
            <w:shd w:val="clear" w:color="auto" w:fill="auto"/>
          </w:tcPr>
          <w:p w:rsidR="001F0F02" w:rsidRPr="00891CF9" w:rsidRDefault="001F0F02" w:rsidP="00163B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60" w:type="dxa"/>
            <w:shd w:val="clear" w:color="auto" w:fill="auto"/>
          </w:tcPr>
          <w:p w:rsidR="001F0F02" w:rsidRPr="00891CF9" w:rsidRDefault="001F0F02" w:rsidP="00163B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Всего</w:t>
            </w:r>
          </w:p>
        </w:tc>
        <w:tc>
          <w:tcPr>
            <w:tcW w:w="2363" w:type="dxa"/>
            <w:shd w:val="clear" w:color="auto" w:fill="auto"/>
          </w:tcPr>
          <w:p w:rsidR="001F0F02" w:rsidRPr="00891CF9" w:rsidRDefault="001F0F02" w:rsidP="00163B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Местный бюджет</w:t>
            </w:r>
          </w:p>
        </w:tc>
        <w:tc>
          <w:tcPr>
            <w:tcW w:w="2363" w:type="dxa"/>
            <w:shd w:val="clear" w:color="auto" w:fill="auto"/>
          </w:tcPr>
          <w:p w:rsidR="001F0F02" w:rsidRPr="00891CF9" w:rsidRDefault="001F0F02" w:rsidP="00163B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Областной бюджет</w:t>
            </w:r>
          </w:p>
        </w:tc>
      </w:tr>
      <w:tr w:rsidR="001F0F02" w:rsidRPr="00891CF9" w:rsidTr="00163B06">
        <w:tc>
          <w:tcPr>
            <w:tcW w:w="2984" w:type="dxa"/>
            <w:shd w:val="clear" w:color="auto" w:fill="auto"/>
          </w:tcPr>
          <w:p w:rsidR="001F0F02" w:rsidRPr="00891CF9" w:rsidRDefault="001F0F02" w:rsidP="00163B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0" w:name="OLE_LINK70"/>
            <w:bookmarkStart w:id="21" w:name="OLE_LINK71"/>
            <w:r w:rsidRPr="00891CF9">
              <w:rPr>
                <w:rFonts w:ascii="Times New Roman" w:eastAsia="Times New Roman" w:hAnsi="Times New Roman" w:cs="Times New Roman"/>
                <w:sz w:val="28"/>
                <w:szCs w:val="28"/>
                <w:lang w:eastAsia="ru-RU"/>
              </w:rPr>
              <w:t>Ремонт автомобильных дорог общего пользования местного значения</w:t>
            </w:r>
            <w:bookmarkEnd w:id="20"/>
            <w:bookmarkEnd w:id="21"/>
          </w:p>
        </w:tc>
        <w:tc>
          <w:tcPr>
            <w:tcW w:w="1760" w:type="dxa"/>
            <w:shd w:val="clear" w:color="auto" w:fill="auto"/>
          </w:tcPr>
          <w:p w:rsidR="001F0F02" w:rsidRPr="00891CF9" w:rsidRDefault="00EE75B9" w:rsidP="00163B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1309</w:t>
            </w:r>
            <w:r w:rsidR="00B0019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,3</w:t>
            </w:r>
          </w:p>
        </w:tc>
        <w:tc>
          <w:tcPr>
            <w:tcW w:w="2363" w:type="dxa"/>
            <w:shd w:val="clear" w:color="auto" w:fill="auto"/>
          </w:tcPr>
          <w:p w:rsidR="001F0F02" w:rsidRPr="00891CF9" w:rsidRDefault="00EE75B9" w:rsidP="00163B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3883,0</w:t>
            </w:r>
          </w:p>
        </w:tc>
        <w:tc>
          <w:tcPr>
            <w:tcW w:w="2363" w:type="dxa"/>
            <w:shd w:val="clear" w:color="auto" w:fill="auto"/>
          </w:tcPr>
          <w:p w:rsidR="001F0F02" w:rsidRPr="00891CF9" w:rsidRDefault="00EE75B9" w:rsidP="00163B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9214,3</w:t>
            </w:r>
          </w:p>
        </w:tc>
      </w:tr>
    </w:tbl>
    <w:p w:rsidR="001F0F02" w:rsidRPr="00891CF9"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0F02" w:rsidRPr="00891CF9" w:rsidRDefault="001F0F02" w:rsidP="00B001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Мероприятие 2.2. «Строительство и реконструкция объектов инфраструктуры»  – </w:t>
      </w:r>
      <w:r w:rsidR="00B00196">
        <w:rPr>
          <w:rFonts w:ascii="Times New Roman" w:eastAsia="Times New Roman" w:hAnsi="Times New Roman" w:cs="Times New Roman"/>
          <w:sz w:val="28"/>
          <w:szCs w:val="28"/>
          <w:lang w:eastAsia="ru-RU"/>
        </w:rPr>
        <w:t>58,0</w:t>
      </w:r>
      <w:r w:rsidRPr="00891CF9">
        <w:rPr>
          <w:rFonts w:ascii="Times New Roman" w:eastAsia="Times New Roman" w:hAnsi="Times New Roman" w:cs="Times New Roman"/>
          <w:sz w:val="28"/>
          <w:szCs w:val="28"/>
          <w:lang w:eastAsia="ru-RU"/>
        </w:rPr>
        <w:t xml:space="preserve">  тыс. руб</w:t>
      </w:r>
      <w:r w:rsidR="008D77DD" w:rsidRPr="00891CF9">
        <w:rPr>
          <w:rFonts w:ascii="Times New Roman" w:eastAsia="Times New Roman" w:hAnsi="Times New Roman" w:cs="Times New Roman"/>
          <w:sz w:val="28"/>
          <w:szCs w:val="28"/>
          <w:lang w:eastAsia="ru-RU"/>
        </w:rPr>
        <w:t>лей</w:t>
      </w:r>
      <w:r w:rsidRPr="00891CF9">
        <w:rPr>
          <w:rFonts w:ascii="Times New Roman" w:eastAsia="Times New Roman" w:hAnsi="Times New Roman" w:cs="Times New Roman"/>
          <w:sz w:val="28"/>
          <w:szCs w:val="28"/>
          <w:lang w:eastAsia="ru-RU"/>
        </w:rPr>
        <w:t>, из них:</w:t>
      </w:r>
    </w:p>
    <w:p w:rsidR="001F0F02" w:rsidRPr="00891CF9" w:rsidRDefault="00AC74FC" w:rsidP="00AC7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0F02" w:rsidRPr="00891CF9">
        <w:rPr>
          <w:rFonts w:ascii="Times New Roman" w:eastAsia="Times New Roman" w:hAnsi="Times New Roman" w:cs="Times New Roman"/>
          <w:sz w:val="28"/>
          <w:szCs w:val="28"/>
          <w:lang w:eastAsia="ru-RU"/>
        </w:rPr>
        <w:t>Мероприятие 2.2.2 «Благоустройство мест массового отдыха населения»</w:t>
      </w:r>
      <w:r w:rsidR="008D77DD" w:rsidRPr="00891CF9">
        <w:rPr>
          <w:rFonts w:ascii="Times New Roman" w:eastAsia="Times New Roman" w:hAnsi="Times New Roman" w:cs="Times New Roman"/>
          <w:sz w:val="28"/>
          <w:szCs w:val="28"/>
          <w:lang w:eastAsia="ru-RU"/>
        </w:rPr>
        <w:t xml:space="preserve"> </w:t>
      </w:r>
      <w:r w:rsidR="001F0F02" w:rsidRPr="00891CF9">
        <w:rPr>
          <w:rFonts w:ascii="Times New Roman" w:eastAsia="Times New Roman" w:hAnsi="Times New Roman" w:cs="Times New Roman"/>
          <w:sz w:val="28"/>
          <w:szCs w:val="28"/>
          <w:lang w:eastAsia="ru-RU"/>
        </w:rPr>
        <w:t>-</w:t>
      </w:r>
      <w:r w:rsidR="008D77DD" w:rsidRPr="00891CF9">
        <w:rPr>
          <w:rFonts w:ascii="Times New Roman" w:eastAsia="Times New Roman" w:hAnsi="Times New Roman" w:cs="Times New Roman"/>
          <w:sz w:val="28"/>
          <w:szCs w:val="28"/>
          <w:lang w:eastAsia="ru-RU"/>
        </w:rPr>
        <w:t xml:space="preserve"> </w:t>
      </w:r>
      <w:r w:rsidR="00B00196">
        <w:rPr>
          <w:rFonts w:ascii="Times New Roman" w:eastAsia="Times New Roman" w:hAnsi="Times New Roman" w:cs="Times New Roman"/>
          <w:sz w:val="28"/>
          <w:szCs w:val="28"/>
          <w:lang w:eastAsia="ru-RU"/>
        </w:rPr>
        <w:t xml:space="preserve">58 </w:t>
      </w:r>
      <w:r w:rsidR="001F0F02" w:rsidRPr="00891CF9">
        <w:rPr>
          <w:rFonts w:ascii="Times New Roman" w:eastAsia="Times New Roman" w:hAnsi="Times New Roman" w:cs="Times New Roman"/>
          <w:sz w:val="28"/>
          <w:szCs w:val="28"/>
          <w:lang w:eastAsia="ru-RU"/>
        </w:rPr>
        <w:t xml:space="preserve"> тысяч рублей; в том числе средства местного бюджета – </w:t>
      </w:r>
      <w:r w:rsidR="00B00196">
        <w:rPr>
          <w:rFonts w:ascii="Times New Roman" w:eastAsia="Times New Roman" w:hAnsi="Times New Roman" w:cs="Times New Roman"/>
          <w:sz w:val="28"/>
          <w:szCs w:val="28"/>
          <w:lang w:eastAsia="ru-RU"/>
        </w:rPr>
        <w:t>58</w:t>
      </w:r>
      <w:r w:rsidR="008D77DD" w:rsidRPr="00891CF9">
        <w:rPr>
          <w:rFonts w:ascii="Times New Roman" w:eastAsia="Times New Roman" w:hAnsi="Times New Roman" w:cs="Times New Roman"/>
          <w:sz w:val="28"/>
          <w:szCs w:val="28"/>
          <w:lang w:eastAsia="ru-RU"/>
        </w:rPr>
        <w:t xml:space="preserve"> тыс. рублей</w:t>
      </w:r>
      <w:r w:rsidR="001F0F02" w:rsidRPr="00891CF9">
        <w:rPr>
          <w:rFonts w:ascii="Times New Roman" w:eastAsia="Times New Roman" w:hAnsi="Times New Roman" w:cs="Times New Roman"/>
          <w:sz w:val="28"/>
          <w:szCs w:val="28"/>
          <w:lang w:eastAsia="ru-RU"/>
        </w:rPr>
        <w:t>.</w:t>
      </w:r>
    </w:p>
    <w:p w:rsidR="00B00196" w:rsidRDefault="00AC74FC" w:rsidP="00AC7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0F02" w:rsidRPr="00891CF9">
        <w:rPr>
          <w:rFonts w:ascii="Times New Roman" w:eastAsia="Times New Roman" w:hAnsi="Times New Roman" w:cs="Times New Roman"/>
          <w:sz w:val="28"/>
          <w:szCs w:val="28"/>
          <w:lang w:eastAsia="ru-RU"/>
        </w:rPr>
        <w:t xml:space="preserve">Мероприятие  2.3. «Подготовка проектно-сметной документации для обеспечения развития инженерной инфраструктуры» – </w:t>
      </w:r>
      <w:r w:rsidR="00B00196">
        <w:rPr>
          <w:rFonts w:ascii="Times New Roman" w:eastAsia="Times New Roman" w:hAnsi="Times New Roman" w:cs="Times New Roman"/>
          <w:sz w:val="28"/>
          <w:szCs w:val="28"/>
          <w:lang w:eastAsia="ru-RU"/>
        </w:rPr>
        <w:t>4434,4</w:t>
      </w:r>
      <w:r w:rsidR="001F0F02" w:rsidRPr="00891CF9">
        <w:rPr>
          <w:rFonts w:ascii="Times New Roman" w:eastAsia="Times New Roman" w:hAnsi="Times New Roman" w:cs="Times New Roman"/>
          <w:sz w:val="28"/>
          <w:szCs w:val="28"/>
          <w:lang w:eastAsia="ru-RU"/>
        </w:rPr>
        <w:t xml:space="preserve">  тыс. рублей</w:t>
      </w:r>
      <w:bookmarkStart w:id="22" w:name="OLE_LINK74"/>
      <w:bookmarkStart w:id="23" w:name="OLE_LINK75"/>
      <w:bookmarkStart w:id="24" w:name="OLE_LINK76"/>
      <w:r w:rsidR="001F0F02" w:rsidRPr="00891CF9">
        <w:rPr>
          <w:rFonts w:ascii="Times New Roman" w:eastAsia="Times New Roman" w:hAnsi="Times New Roman" w:cs="Times New Roman"/>
          <w:sz w:val="28"/>
          <w:szCs w:val="28"/>
          <w:lang w:eastAsia="ru-RU"/>
        </w:rPr>
        <w:t xml:space="preserve">, в том числе средства местного бюджета  </w:t>
      </w:r>
      <w:r w:rsidR="00B00196">
        <w:rPr>
          <w:rFonts w:ascii="Times New Roman" w:eastAsia="Times New Roman" w:hAnsi="Times New Roman" w:cs="Times New Roman"/>
          <w:sz w:val="28"/>
          <w:szCs w:val="28"/>
          <w:lang w:eastAsia="ru-RU"/>
        </w:rPr>
        <w:t>4434</w:t>
      </w:r>
      <w:r w:rsidR="001F0F02" w:rsidRPr="00891CF9">
        <w:rPr>
          <w:rFonts w:ascii="Times New Roman" w:eastAsia="Times New Roman" w:hAnsi="Times New Roman" w:cs="Times New Roman"/>
          <w:sz w:val="28"/>
          <w:szCs w:val="28"/>
          <w:lang w:eastAsia="ru-RU"/>
        </w:rPr>
        <w:t>,0 тыс. рублей.</w:t>
      </w:r>
    </w:p>
    <w:bookmarkEnd w:id="22"/>
    <w:bookmarkEnd w:id="23"/>
    <w:bookmarkEnd w:id="24"/>
    <w:p w:rsidR="001F0F02" w:rsidRPr="00891CF9" w:rsidRDefault="00AC74FC" w:rsidP="00AC7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0F02" w:rsidRPr="00891CF9">
        <w:rPr>
          <w:rFonts w:ascii="Times New Roman" w:eastAsia="Times New Roman" w:hAnsi="Times New Roman" w:cs="Times New Roman"/>
          <w:sz w:val="28"/>
          <w:szCs w:val="28"/>
          <w:lang w:eastAsia="ru-RU"/>
        </w:rPr>
        <w:t xml:space="preserve">Мероприятие 2.4. «Ремонт тротуаров на территории Подгоренского городского поселения»  - </w:t>
      </w:r>
      <w:r w:rsidR="00B00196">
        <w:rPr>
          <w:rFonts w:ascii="Times New Roman" w:eastAsia="Times New Roman" w:hAnsi="Times New Roman" w:cs="Times New Roman"/>
          <w:sz w:val="28"/>
          <w:szCs w:val="28"/>
          <w:lang w:eastAsia="ru-RU"/>
        </w:rPr>
        <w:t>607,1</w:t>
      </w:r>
      <w:r w:rsidR="001F0F02" w:rsidRPr="00891CF9">
        <w:rPr>
          <w:rFonts w:ascii="Times New Roman" w:eastAsia="Times New Roman" w:hAnsi="Times New Roman" w:cs="Times New Roman"/>
          <w:sz w:val="28"/>
          <w:szCs w:val="28"/>
          <w:lang w:eastAsia="ru-RU"/>
        </w:rPr>
        <w:t xml:space="preserve"> тыс</w:t>
      </w:r>
      <w:r w:rsidR="008D77DD" w:rsidRPr="00891CF9">
        <w:rPr>
          <w:rFonts w:ascii="Times New Roman" w:eastAsia="Times New Roman" w:hAnsi="Times New Roman" w:cs="Times New Roman"/>
          <w:sz w:val="28"/>
          <w:szCs w:val="28"/>
          <w:lang w:eastAsia="ru-RU"/>
        </w:rPr>
        <w:t>.</w:t>
      </w:r>
      <w:r w:rsidR="001F0F02" w:rsidRPr="00891CF9">
        <w:rPr>
          <w:rFonts w:ascii="Times New Roman" w:eastAsia="Times New Roman" w:hAnsi="Times New Roman" w:cs="Times New Roman"/>
          <w:sz w:val="28"/>
          <w:szCs w:val="28"/>
          <w:lang w:eastAsia="ru-RU"/>
        </w:rPr>
        <w:t xml:space="preserve"> рублей, в том числе областной бюджет </w:t>
      </w:r>
      <w:r w:rsidR="00B00196">
        <w:rPr>
          <w:rFonts w:ascii="Times New Roman" w:eastAsia="Times New Roman" w:hAnsi="Times New Roman" w:cs="Times New Roman"/>
          <w:sz w:val="28"/>
          <w:szCs w:val="28"/>
          <w:lang w:eastAsia="ru-RU"/>
        </w:rPr>
        <w:t>576,5</w:t>
      </w:r>
      <w:r w:rsidR="001F0F02" w:rsidRPr="00891CF9">
        <w:rPr>
          <w:rFonts w:ascii="Times New Roman" w:eastAsia="Times New Roman" w:hAnsi="Times New Roman" w:cs="Times New Roman"/>
          <w:sz w:val="28"/>
          <w:szCs w:val="28"/>
          <w:lang w:eastAsia="ru-RU"/>
        </w:rPr>
        <w:t xml:space="preserve"> тыс. рублей, средства местного бюджета – 6052,3 тыс. </w:t>
      </w:r>
      <w:proofErr w:type="gramStart"/>
      <w:r w:rsidR="001F0F02" w:rsidRPr="00891CF9">
        <w:rPr>
          <w:rFonts w:ascii="Times New Roman" w:eastAsia="Times New Roman" w:hAnsi="Times New Roman" w:cs="Times New Roman"/>
          <w:sz w:val="28"/>
          <w:szCs w:val="28"/>
          <w:lang w:eastAsia="ru-RU"/>
        </w:rPr>
        <w:t>рублей</w:t>
      </w:r>
      <w:proofErr w:type="gramEnd"/>
      <w:r w:rsidR="001F0F02" w:rsidRPr="00891CF9">
        <w:rPr>
          <w:rFonts w:ascii="Times New Roman" w:eastAsia="Times New Roman" w:hAnsi="Times New Roman" w:cs="Times New Roman"/>
          <w:sz w:val="28"/>
          <w:szCs w:val="28"/>
          <w:lang w:eastAsia="ru-RU"/>
        </w:rPr>
        <w:t xml:space="preserve"> в том числе </w:t>
      </w:r>
      <w:proofErr w:type="spellStart"/>
      <w:r w:rsidR="001F0F02" w:rsidRPr="00891CF9">
        <w:rPr>
          <w:rFonts w:ascii="Times New Roman" w:eastAsia="Times New Roman" w:hAnsi="Times New Roman" w:cs="Times New Roman"/>
          <w:sz w:val="28"/>
          <w:szCs w:val="28"/>
          <w:lang w:eastAsia="ru-RU"/>
        </w:rPr>
        <w:t>софинансирование</w:t>
      </w:r>
      <w:proofErr w:type="spellEnd"/>
      <w:r w:rsidR="001F0F02" w:rsidRPr="00891CF9">
        <w:rPr>
          <w:rFonts w:ascii="Times New Roman" w:eastAsia="Times New Roman" w:hAnsi="Times New Roman" w:cs="Times New Roman"/>
          <w:sz w:val="28"/>
          <w:szCs w:val="28"/>
          <w:lang w:eastAsia="ru-RU"/>
        </w:rPr>
        <w:t xml:space="preserve"> на ремонт тротуаров из местного бюджета – </w:t>
      </w:r>
      <w:r w:rsidR="00B00196">
        <w:rPr>
          <w:rFonts w:ascii="Times New Roman" w:eastAsia="Times New Roman" w:hAnsi="Times New Roman" w:cs="Times New Roman"/>
          <w:sz w:val="28"/>
          <w:szCs w:val="28"/>
          <w:lang w:eastAsia="ru-RU"/>
        </w:rPr>
        <w:t>30,6</w:t>
      </w:r>
      <w:r w:rsidR="001F0F02" w:rsidRPr="00891CF9">
        <w:rPr>
          <w:rFonts w:ascii="Times New Roman" w:eastAsia="Times New Roman" w:hAnsi="Times New Roman" w:cs="Times New Roman"/>
          <w:sz w:val="28"/>
          <w:szCs w:val="28"/>
          <w:lang w:eastAsia="ru-RU"/>
        </w:rPr>
        <w:t xml:space="preserve"> тыс.</w:t>
      </w:r>
      <w:r w:rsidR="008D77DD" w:rsidRPr="00891CF9">
        <w:rPr>
          <w:rFonts w:ascii="Times New Roman" w:eastAsia="Times New Roman" w:hAnsi="Times New Roman" w:cs="Times New Roman"/>
          <w:sz w:val="28"/>
          <w:szCs w:val="28"/>
          <w:lang w:eastAsia="ru-RU"/>
        </w:rPr>
        <w:t xml:space="preserve"> </w:t>
      </w:r>
      <w:r w:rsidR="001F0F02" w:rsidRPr="00891CF9">
        <w:rPr>
          <w:rFonts w:ascii="Times New Roman" w:eastAsia="Times New Roman" w:hAnsi="Times New Roman" w:cs="Times New Roman"/>
          <w:sz w:val="28"/>
          <w:szCs w:val="28"/>
          <w:lang w:eastAsia="ru-RU"/>
        </w:rPr>
        <w:t>рублей.</w:t>
      </w:r>
    </w:p>
    <w:p w:rsidR="001F0F02" w:rsidRPr="00891CF9" w:rsidRDefault="001F0F02" w:rsidP="008D77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Расходы местного бюджета на реализацию мероприятий данной подпрограммы, </w:t>
      </w:r>
      <w:proofErr w:type="spellStart"/>
      <w:r w:rsidRPr="00891CF9">
        <w:rPr>
          <w:rFonts w:ascii="Times New Roman" w:eastAsia="Times New Roman" w:hAnsi="Times New Roman" w:cs="Times New Roman"/>
          <w:sz w:val="28"/>
          <w:szCs w:val="28"/>
          <w:lang w:eastAsia="ru-RU"/>
        </w:rPr>
        <w:t>софинансирование</w:t>
      </w:r>
      <w:proofErr w:type="spellEnd"/>
      <w:r w:rsidRPr="00891CF9">
        <w:rPr>
          <w:rFonts w:ascii="Times New Roman" w:eastAsia="Times New Roman" w:hAnsi="Times New Roman" w:cs="Times New Roman"/>
          <w:sz w:val="28"/>
          <w:szCs w:val="28"/>
          <w:lang w:eastAsia="ru-RU"/>
        </w:rPr>
        <w:t xml:space="preserve"> которой обеспечивалось за счет субсидии из областного бюджета в 201</w:t>
      </w:r>
      <w:r w:rsidR="00B00196">
        <w:rPr>
          <w:rFonts w:ascii="Times New Roman" w:eastAsia="Times New Roman" w:hAnsi="Times New Roman" w:cs="Times New Roman"/>
          <w:sz w:val="28"/>
          <w:szCs w:val="28"/>
          <w:lang w:eastAsia="ru-RU"/>
        </w:rPr>
        <w:t>9</w:t>
      </w:r>
      <w:r w:rsidRPr="00891CF9">
        <w:rPr>
          <w:rFonts w:ascii="Times New Roman" w:eastAsia="Times New Roman" w:hAnsi="Times New Roman" w:cs="Times New Roman"/>
          <w:sz w:val="28"/>
          <w:szCs w:val="28"/>
          <w:lang w:eastAsia="ru-RU"/>
        </w:rPr>
        <w:t xml:space="preserve"> году:</w:t>
      </w:r>
    </w:p>
    <w:p w:rsidR="001F0F02" w:rsidRPr="00891CF9" w:rsidRDefault="001F0F02" w:rsidP="008D77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1"/>
        <w:gridCol w:w="2363"/>
        <w:gridCol w:w="2363"/>
        <w:gridCol w:w="2363"/>
      </w:tblGrid>
      <w:tr w:rsidR="001F0F02" w:rsidRPr="00891CF9" w:rsidTr="001F0F02">
        <w:trPr>
          <w:trHeight w:val="255"/>
        </w:trPr>
        <w:tc>
          <w:tcPr>
            <w:tcW w:w="2381" w:type="dxa"/>
            <w:vMerge w:val="restart"/>
            <w:shd w:val="clear" w:color="auto" w:fill="auto"/>
          </w:tcPr>
          <w:p w:rsidR="001F0F02" w:rsidRPr="00891CF9" w:rsidRDefault="001F0F02" w:rsidP="000C28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CF9">
              <w:rPr>
                <w:rFonts w:ascii="Times New Roman" w:eastAsia="Times New Roman" w:hAnsi="Times New Roman" w:cs="Times New Roman"/>
                <w:sz w:val="24"/>
                <w:szCs w:val="24"/>
                <w:lang w:eastAsia="ru-RU"/>
              </w:rPr>
              <w:t>Наименование мероприятия</w:t>
            </w:r>
          </w:p>
        </w:tc>
        <w:tc>
          <w:tcPr>
            <w:tcW w:w="7089" w:type="dxa"/>
            <w:gridSpan w:val="3"/>
            <w:shd w:val="clear" w:color="auto" w:fill="auto"/>
          </w:tcPr>
          <w:p w:rsidR="001F0F02" w:rsidRPr="00891CF9" w:rsidRDefault="001F0F02" w:rsidP="000C28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CF9">
              <w:rPr>
                <w:rFonts w:ascii="Times New Roman" w:eastAsia="Times New Roman" w:hAnsi="Times New Roman" w:cs="Times New Roman"/>
                <w:sz w:val="24"/>
                <w:szCs w:val="24"/>
                <w:lang w:eastAsia="ru-RU"/>
              </w:rPr>
              <w:t>Расходы, тыс.</w:t>
            </w:r>
            <w:r w:rsidR="008D77DD" w:rsidRPr="00891CF9">
              <w:rPr>
                <w:rFonts w:ascii="Times New Roman" w:eastAsia="Times New Roman" w:hAnsi="Times New Roman" w:cs="Times New Roman"/>
                <w:sz w:val="24"/>
                <w:szCs w:val="24"/>
                <w:lang w:eastAsia="ru-RU"/>
              </w:rPr>
              <w:t xml:space="preserve"> </w:t>
            </w:r>
            <w:r w:rsidRPr="00891CF9">
              <w:rPr>
                <w:rFonts w:ascii="Times New Roman" w:eastAsia="Times New Roman" w:hAnsi="Times New Roman" w:cs="Times New Roman"/>
                <w:sz w:val="24"/>
                <w:szCs w:val="24"/>
                <w:lang w:eastAsia="ru-RU"/>
              </w:rPr>
              <w:t>рублей</w:t>
            </w:r>
          </w:p>
        </w:tc>
      </w:tr>
      <w:tr w:rsidR="001F0F02" w:rsidRPr="00891CF9" w:rsidTr="001F0F02">
        <w:trPr>
          <w:trHeight w:val="195"/>
        </w:trPr>
        <w:tc>
          <w:tcPr>
            <w:tcW w:w="2381" w:type="dxa"/>
            <w:vMerge/>
            <w:shd w:val="clear" w:color="auto" w:fill="auto"/>
          </w:tcPr>
          <w:p w:rsidR="001F0F02" w:rsidRPr="00891CF9" w:rsidRDefault="001F0F02" w:rsidP="000C28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63" w:type="dxa"/>
            <w:shd w:val="clear" w:color="auto" w:fill="auto"/>
          </w:tcPr>
          <w:p w:rsidR="001F0F02" w:rsidRPr="00891CF9" w:rsidRDefault="001F0F02" w:rsidP="000C28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CF9">
              <w:rPr>
                <w:rFonts w:ascii="Times New Roman" w:eastAsia="Times New Roman" w:hAnsi="Times New Roman" w:cs="Times New Roman"/>
                <w:sz w:val="24"/>
                <w:szCs w:val="24"/>
                <w:lang w:eastAsia="ru-RU"/>
              </w:rPr>
              <w:t>Всего</w:t>
            </w:r>
          </w:p>
        </w:tc>
        <w:tc>
          <w:tcPr>
            <w:tcW w:w="2363" w:type="dxa"/>
            <w:shd w:val="clear" w:color="auto" w:fill="auto"/>
          </w:tcPr>
          <w:p w:rsidR="001F0F02" w:rsidRPr="00891CF9" w:rsidRDefault="001F0F02" w:rsidP="000C28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CF9">
              <w:rPr>
                <w:rFonts w:ascii="Times New Roman" w:eastAsia="Times New Roman" w:hAnsi="Times New Roman" w:cs="Times New Roman"/>
                <w:sz w:val="24"/>
                <w:szCs w:val="24"/>
                <w:lang w:eastAsia="ru-RU"/>
              </w:rPr>
              <w:t>Местный бюджет</w:t>
            </w:r>
          </w:p>
        </w:tc>
        <w:tc>
          <w:tcPr>
            <w:tcW w:w="2363" w:type="dxa"/>
            <w:shd w:val="clear" w:color="auto" w:fill="auto"/>
          </w:tcPr>
          <w:p w:rsidR="001F0F02" w:rsidRPr="00891CF9" w:rsidRDefault="001F0F02" w:rsidP="000C28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CF9">
              <w:rPr>
                <w:rFonts w:ascii="Times New Roman" w:eastAsia="Times New Roman" w:hAnsi="Times New Roman" w:cs="Times New Roman"/>
                <w:sz w:val="24"/>
                <w:szCs w:val="24"/>
                <w:lang w:eastAsia="ru-RU"/>
              </w:rPr>
              <w:t>Областной бюджет</w:t>
            </w:r>
          </w:p>
        </w:tc>
      </w:tr>
      <w:tr w:rsidR="001F0F02" w:rsidRPr="00891CF9" w:rsidTr="001F0F02">
        <w:tc>
          <w:tcPr>
            <w:tcW w:w="2381" w:type="dxa"/>
            <w:shd w:val="clear" w:color="auto" w:fill="auto"/>
          </w:tcPr>
          <w:p w:rsidR="001F0F02" w:rsidRPr="00891CF9" w:rsidRDefault="001F0F02" w:rsidP="000C28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CF9">
              <w:rPr>
                <w:rFonts w:ascii="Times New Roman" w:eastAsia="Times New Roman" w:hAnsi="Times New Roman" w:cs="Times New Roman"/>
                <w:sz w:val="24"/>
                <w:szCs w:val="24"/>
                <w:lang w:eastAsia="ru-RU"/>
              </w:rPr>
              <w:t>Ремонт автомобильных дорог общего пользования местного значения</w:t>
            </w:r>
          </w:p>
        </w:tc>
        <w:tc>
          <w:tcPr>
            <w:tcW w:w="2363" w:type="dxa"/>
            <w:shd w:val="clear" w:color="auto" w:fill="auto"/>
          </w:tcPr>
          <w:p w:rsidR="001F0F02" w:rsidRPr="00891CF9" w:rsidRDefault="001F0F02" w:rsidP="000C28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F0F02" w:rsidRPr="00891CF9" w:rsidRDefault="001F0F02" w:rsidP="000C28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F0F02" w:rsidRPr="00891CF9" w:rsidRDefault="00B00196" w:rsidP="000C28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577,1</w:t>
            </w:r>
          </w:p>
        </w:tc>
        <w:tc>
          <w:tcPr>
            <w:tcW w:w="2363" w:type="dxa"/>
            <w:shd w:val="clear" w:color="auto" w:fill="auto"/>
          </w:tcPr>
          <w:p w:rsidR="001F0F02" w:rsidRPr="00891CF9" w:rsidRDefault="001F0F02" w:rsidP="000C28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F0F02" w:rsidRPr="00891CF9" w:rsidRDefault="001F0F02" w:rsidP="000C28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F0F02" w:rsidRPr="00891CF9" w:rsidRDefault="00B00196" w:rsidP="000C28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2363" w:type="dxa"/>
            <w:shd w:val="clear" w:color="auto" w:fill="auto"/>
          </w:tcPr>
          <w:p w:rsidR="001F0F02" w:rsidRPr="00891CF9" w:rsidRDefault="001F0F02" w:rsidP="000C28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F0F02" w:rsidRPr="00891CF9" w:rsidRDefault="001F0F02" w:rsidP="000C28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F0F02" w:rsidRPr="00891CF9" w:rsidRDefault="00B00196" w:rsidP="000C28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576,5</w:t>
            </w:r>
          </w:p>
        </w:tc>
      </w:tr>
    </w:tbl>
    <w:p w:rsidR="00B00196" w:rsidRDefault="00B00196" w:rsidP="002F377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B00196" w:rsidRDefault="00AC74FC" w:rsidP="00AC7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377E" w:rsidRPr="00891CF9">
        <w:rPr>
          <w:rFonts w:ascii="Times New Roman" w:eastAsia="Times New Roman" w:hAnsi="Times New Roman" w:cs="Times New Roman"/>
          <w:sz w:val="28"/>
          <w:szCs w:val="28"/>
          <w:lang w:eastAsia="ru-RU"/>
        </w:rPr>
        <w:t xml:space="preserve">Мероприятие 2.6 </w:t>
      </w:r>
      <w:r w:rsidR="001F0F02" w:rsidRPr="00891CF9">
        <w:rPr>
          <w:rFonts w:ascii="Times New Roman" w:eastAsia="Times New Roman" w:hAnsi="Times New Roman" w:cs="Times New Roman"/>
          <w:sz w:val="28"/>
          <w:szCs w:val="28"/>
          <w:lang w:eastAsia="ru-RU"/>
        </w:rPr>
        <w:t xml:space="preserve">«Создание условий для предоставления транспортных услуг населению и организация </w:t>
      </w:r>
      <w:r w:rsidR="001F0F02" w:rsidRPr="00163B06">
        <w:rPr>
          <w:rFonts w:ascii="Times New Roman" w:eastAsia="Times New Roman" w:hAnsi="Times New Roman" w:cs="Times New Roman"/>
          <w:sz w:val="28"/>
          <w:szCs w:val="28"/>
          <w:lang w:eastAsia="ru-RU"/>
        </w:rPr>
        <w:t xml:space="preserve">транспортного обслуживания населения в границах Подгоренского городского поселения» - </w:t>
      </w:r>
      <w:r w:rsidR="00B00196" w:rsidRPr="00163B06">
        <w:rPr>
          <w:rFonts w:ascii="Times New Roman" w:eastAsia="Times New Roman" w:hAnsi="Times New Roman" w:cs="Times New Roman"/>
          <w:sz w:val="28"/>
          <w:szCs w:val="28"/>
          <w:lang w:eastAsia="ru-RU"/>
        </w:rPr>
        <w:t>5283</w:t>
      </w:r>
      <w:r w:rsidR="001F0F02" w:rsidRPr="00163B06">
        <w:rPr>
          <w:rFonts w:ascii="Times New Roman" w:eastAsia="Times New Roman" w:hAnsi="Times New Roman" w:cs="Times New Roman"/>
          <w:sz w:val="28"/>
          <w:szCs w:val="28"/>
          <w:lang w:eastAsia="ru-RU"/>
        </w:rPr>
        <w:t>,0 тыс</w:t>
      </w:r>
      <w:r w:rsidR="002F377E" w:rsidRPr="00163B06">
        <w:rPr>
          <w:rFonts w:ascii="Times New Roman" w:eastAsia="Times New Roman" w:hAnsi="Times New Roman" w:cs="Times New Roman"/>
          <w:sz w:val="28"/>
          <w:szCs w:val="28"/>
          <w:lang w:eastAsia="ru-RU"/>
        </w:rPr>
        <w:t>.</w:t>
      </w:r>
      <w:r w:rsidR="00B00196" w:rsidRPr="00163B06">
        <w:rPr>
          <w:rFonts w:ascii="Times New Roman" w:eastAsia="Times New Roman" w:hAnsi="Times New Roman" w:cs="Times New Roman"/>
          <w:sz w:val="28"/>
          <w:szCs w:val="28"/>
          <w:lang w:eastAsia="ru-RU"/>
        </w:rPr>
        <w:t xml:space="preserve"> рублей</w:t>
      </w:r>
      <w:proofErr w:type="gramStart"/>
      <w:r w:rsidR="00B00196" w:rsidRPr="00163B06">
        <w:rPr>
          <w:rFonts w:ascii="Times New Roman" w:eastAsia="Times New Roman" w:hAnsi="Times New Roman" w:cs="Times New Roman"/>
          <w:sz w:val="28"/>
          <w:szCs w:val="28"/>
          <w:lang w:eastAsia="ru-RU"/>
        </w:rPr>
        <w:t xml:space="preserve"> ,</w:t>
      </w:r>
      <w:proofErr w:type="gramEnd"/>
      <w:r w:rsidR="00B00196" w:rsidRPr="00163B06">
        <w:rPr>
          <w:rFonts w:ascii="Times New Roman" w:eastAsia="Times New Roman" w:hAnsi="Times New Roman" w:cs="Times New Roman"/>
          <w:sz w:val="28"/>
          <w:szCs w:val="28"/>
          <w:lang w:eastAsia="ru-RU"/>
        </w:rPr>
        <w:t xml:space="preserve"> в том числе средства местного бюджета  5283,0 тыс. рублей.</w:t>
      </w:r>
    </w:p>
    <w:p w:rsidR="00B00196" w:rsidRDefault="00B00196" w:rsidP="00B0019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C28EC" w:rsidRPr="00B00196" w:rsidRDefault="000C28EC" w:rsidP="00B0019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B00196" w:rsidRPr="006455D3" w:rsidRDefault="00B00196" w:rsidP="006455D3">
      <w:pPr>
        <w:pStyle w:val="a8"/>
        <w:numPr>
          <w:ilvl w:val="0"/>
          <w:numId w:val="37"/>
        </w:numPr>
        <w:jc w:val="both"/>
        <w:rPr>
          <w:b/>
          <w:sz w:val="28"/>
          <w:szCs w:val="28"/>
        </w:rPr>
      </w:pPr>
      <w:r w:rsidRPr="006455D3">
        <w:rPr>
          <w:b/>
          <w:sz w:val="28"/>
          <w:szCs w:val="28"/>
        </w:rPr>
        <w:t>Анализ рисков реализации подпрограммы и описание мер управления рисками реализации подпрограммы.</w:t>
      </w:r>
    </w:p>
    <w:p w:rsidR="00B00196" w:rsidRPr="00B00196" w:rsidRDefault="00B00196" w:rsidP="00B001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0196">
        <w:rPr>
          <w:rFonts w:ascii="Times New Roman" w:eastAsia="Times New Roman" w:hAnsi="Times New Roman" w:cs="Times New Roman"/>
          <w:sz w:val="28"/>
          <w:szCs w:val="28"/>
          <w:lang w:eastAsia="ru-RU"/>
        </w:rPr>
        <w:t xml:space="preserve">         </w:t>
      </w:r>
      <w:r w:rsidRPr="00B00196">
        <w:rPr>
          <w:rFonts w:ascii="Times New Roman" w:eastAsia="Times New Roman" w:hAnsi="Times New Roman" w:cs="Times New Roman"/>
          <w:sz w:val="28"/>
          <w:szCs w:val="28"/>
          <w:lang w:eastAsia="ru-RU"/>
        </w:rPr>
        <w:tab/>
        <w:t>Риски реализации подпрограммы состоят в следующем:</w:t>
      </w:r>
    </w:p>
    <w:p w:rsidR="00B00196" w:rsidRPr="00B00196" w:rsidRDefault="00B00196" w:rsidP="00B001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0196">
        <w:rPr>
          <w:rFonts w:ascii="Times New Roman" w:eastAsia="Times New Roman" w:hAnsi="Times New Roman" w:cs="Times New Roman"/>
          <w:sz w:val="28"/>
          <w:szCs w:val="28"/>
          <w:lang w:eastAsia="ru-RU"/>
        </w:rPr>
        <w:t xml:space="preserve">         </w:t>
      </w:r>
      <w:r w:rsidRPr="00B00196">
        <w:rPr>
          <w:rFonts w:ascii="Times New Roman" w:eastAsia="Times New Roman" w:hAnsi="Times New Roman" w:cs="Times New Roman"/>
          <w:sz w:val="28"/>
          <w:szCs w:val="28"/>
          <w:lang w:eastAsia="ru-RU"/>
        </w:rPr>
        <w:tab/>
        <w:t>- изменение действующего бюджетного  законодательства Российской Федерации в части организации бюджетного процесса;</w:t>
      </w:r>
    </w:p>
    <w:p w:rsidR="00B00196" w:rsidRPr="00B00196" w:rsidRDefault="00B00196" w:rsidP="00B0019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00196">
        <w:rPr>
          <w:rFonts w:ascii="Times New Roman" w:eastAsia="Times New Roman" w:hAnsi="Times New Roman" w:cs="Times New Roman"/>
          <w:sz w:val="28"/>
          <w:szCs w:val="28"/>
          <w:lang w:eastAsia="ru-RU"/>
        </w:rPr>
        <w:t>- неисполнение расходных обязательств бюджета городского поселения.</w:t>
      </w:r>
    </w:p>
    <w:p w:rsidR="00B00196" w:rsidRPr="00B00196" w:rsidRDefault="00B00196" w:rsidP="00B001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0196">
        <w:rPr>
          <w:rFonts w:ascii="Times New Roman" w:eastAsia="Times New Roman" w:hAnsi="Times New Roman" w:cs="Times New Roman"/>
          <w:sz w:val="28"/>
          <w:szCs w:val="28"/>
          <w:lang w:eastAsia="ru-RU"/>
        </w:rPr>
        <w:t xml:space="preserve">          К мерам управления рисками, которые могут оказать влияние на достижение запланированных целей, относятся:</w:t>
      </w:r>
    </w:p>
    <w:p w:rsidR="00B00196" w:rsidRPr="00B00196" w:rsidRDefault="00B00196" w:rsidP="00B001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0196">
        <w:rPr>
          <w:rFonts w:ascii="Times New Roman" w:eastAsia="Times New Roman" w:hAnsi="Times New Roman" w:cs="Times New Roman"/>
          <w:sz w:val="28"/>
          <w:szCs w:val="28"/>
          <w:lang w:eastAsia="ru-RU"/>
        </w:rPr>
        <w:t xml:space="preserve"> </w:t>
      </w:r>
      <w:r w:rsidRPr="00B00196">
        <w:rPr>
          <w:rFonts w:ascii="Times New Roman" w:eastAsia="Times New Roman" w:hAnsi="Times New Roman" w:cs="Times New Roman"/>
          <w:sz w:val="28"/>
          <w:szCs w:val="28"/>
          <w:lang w:eastAsia="ru-RU"/>
        </w:rPr>
        <w:tab/>
        <w:t>- детальное планирование хода реализации подпрограммы;</w:t>
      </w:r>
    </w:p>
    <w:p w:rsidR="00B00196" w:rsidRPr="00B00196" w:rsidRDefault="00B00196" w:rsidP="00B0019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00196">
        <w:rPr>
          <w:rFonts w:ascii="Times New Roman" w:eastAsia="Times New Roman" w:hAnsi="Times New Roman" w:cs="Times New Roman"/>
          <w:sz w:val="28"/>
          <w:szCs w:val="28"/>
          <w:lang w:eastAsia="ru-RU"/>
        </w:rPr>
        <w:t xml:space="preserve"> - оперативный мониторинг выполнения подпрограммы;</w:t>
      </w:r>
    </w:p>
    <w:p w:rsidR="00B00196" w:rsidRPr="00B00196" w:rsidRDefault="00B00196" w:rsidP="00B001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0196">
        <w:rPr>
          <w:rFonts w:ascii="Times New Roman" w:eastAsia="Times New Roman" w:hAnsi="Times New Roman" w:cs="Times New Roman"/>
          <w:sz w:val="28"/>
          <w:szCs w:val="28"/>
          <w:lang w:eastAsia="ru-RU"/>
        </w:rPr>
        <w:t xml:space="preserve"> </w:t>
      </w:r>
      <w:r w:rsidRPr="00B00196">
        <w:rPr>
          <w:rFonts w:ascii="Times New Roman" w:eastAsia="Times New Roman" w:hAnsi="Times New Roman" w:cs="Times New Roman"/>
          <w:sz w:val="28"/>
          <w:szCs w:val="28"/>
          <w:lang w:eastAsia="ru-RU"/>
        </w:rPr>
        <w:tab/>
        <w:t>- проведение в течение всего срока выполнения подпрограммы мониторинга и прогнозирования текущих тенденций в сфере реализации мероприятий и при необходимости актуализации плана реализации подпрограмм.</w:t>
      </w:r>
    </w:p>
    <w:p w:rsidR="00B00196" w:rsidRPr="00B00196" w:rsidRDefault="00B00196" w:rsidP="00B001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00196" w:rsidRPr="006455D3" w:rsidRDefault="00B00196" w:rsidP="006455D3">
      <w:pPr>
        <w:pStyle w:val="a8"/>
        <w:numPr>
          <w:ilvl w:val="0"/>
          <w:numId w:val="37"/>
        </w:numPr>
        <w:jc w:val="both"/>
        <w:rPr>
          <w:b/>
          <w:sz w:val="28"/>
          <w:szCs w:val="28"/>
        </w:rPr>
      </w:pPr>
      <w:r w:rsidRPr="006455D3">
        <w:rPr>
          <w:b/>
          <w:sz w:val="28"/>
          <w:szCs w:val="28"/>
        </w:rPr>
        <w:t>Оценка эффективности реализации подпрограммы.</w:t>
      </w:r>
    </w:p>
    <w:p w:rsidR="00B00196" w:rsidRPr="00B00196" w:rsidRDefault="00B00196" w:rsidP="00B00196">
      <w:pPr>
        <w:widowControl w:val="0"/>
        <w:autoSpaceDE w:val="0"/>
        <w:autoSpaceDN w:val="0"/>
        <w:adjustRightInd w:val="0"/>
        <w:spacing w:after="0" w:line="240" w:lineRule="auto"/>
        <w:ind w:left="1068"/>
        <w:contextualSpacing/>
        <w:jc w:val="both"/>
        <w:rPr>
          <w:rFonts w:ascii="Times New Roman" w:eastAsia="Times New Roman" w:hAnsi="Times New Roman" w:cs="Times New Roman"/>
          <w:b/>
          <w:sz w:val="28"/>
          <w:szCs w:val="28"/>
          <w:lang w:eastAsia="ru-RU"/>
        </w:rPr>
      </w:pPr>
    </w:p>
    <w:p w:rsidR="00B00196" w:rsidRPr="00B00196" w:rsidRDefault="00B00196" w:rsidP="00B001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0196">
        <w:rPr>
          <w:rFonts w:ascii="Times New Roman" w:eastAsia="Times New Roman" w:hAnsi="Times New Roman" w:cs="Times New Roman"/>
          <w:sz w:val="28"/>
          <w:szCs w:val="28"/>
          <w:lang w:eastAsia="ru-RU"/>
        </w:rPr>
        <w:t xml:space="preserve">  </w:t>
      </w:r>
      <w:r w:rsidRPr="00B00196">
        <w:rPr>
          <w:rFonts w:ascii="Times New Roman" w:eastAsia="Times New Roman" w:hAnsi="Times New Roman" w:cs="Times New Roman"/>
          <w:sz w:val="28"/>
          <w:szCs w:val="28"/>
          <w:lang w:eastAsia="ru-RU"/>
        </w:rPr>
        <w:tab/>
        <w:t>Оценка эффективности реализации подпрограммы будет осуществляться путем ежегодного сопоставления фактических (в сопоставимых условиях) и планируемых значений целевых индикаторов подпрограммы (целевой параметр – 100%) и выполнением запланированных мероприятий подпрограммы:</w:t>
      </w:r>
    </w:p>
    <w:p w:rsidR="00B00196" w:rsidRPr="00B00196" w:rsidRDefault="00B00196" w:rsidP="00B001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0196">
        <w:rPr>
          <w:rFonts w:ascii="Times New Roman" w:eastAsia="Times New Roman" w:hAnsi="Times New Roman" w:cs="Times New Roman"/>
          <w:sz w:val="28"/>
          <w:szCs w:val="28"/>
          <w:lang w:eastAsia="ru-RU"/>
        </w:rPr>
        <w:t xml:space="preserve">        </w:t>
      </w:r>
      <w:r w:rsidRPr="00B00196">
        <w:rPr>
          <w:rFonts w:ascii="Times New Roman" w:eastAsia="Times New Roman" w:hAnsi="Times New Roman" w:cs="Times New Roman"/>
          <w:sz w:val="28"/>
          <w:szCs w:val="28"/>
          <w:lang w:eastAsia="ru-RU"/>
        </w:rPr>
        <w:tab/>
        <w:t xml:space="preserve">- улучшение состояния автомобильных дорог общего пользования Подгоренского городского поселения на </w:t>
      </w:r>
      <w:r w:rsidR="000D144D">
        <w:rPr>
          <w:rFonts w:ascii="Times New Roman" w:eastAsia="Times New Roman" w:hAnsi="Times New Roman" w:cs="Times New Roman"/>
          <w:sz w:val="28"/>
          <w:szCs w:val="28"/>
          <w:lang w:eastAsia="ru-RU"/>
        </w:rPr>
        <w:t>46,2</w:t>
      </w:r>
      <w:r w:rsidRPr="00B00196">
        <w:rPr>
          <w:rFonts w:ascii="Times New Roman" w:eastAsia="Times New Roman" w:hAnsi="Times New Roman" w:cs="Times New Roman"/>
          <w:sz w:val="28"/>
          <w:szCs w:val="28"/>
          <w:lang w:eastAsia="ru-RU"/>
        </w:rPr>
        <w:t xml:space="preserve"> км;</w:t>
      </w:r>
    </w:p>
    <w:p w:rsidR="00B00196" w:rsidRPr="00B00196" w:rsidRDefault="00B00196" w:rsidP="00B001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0196">
        <w:rPr>
          <w:rFonts w:ascii="Times New Roman" w:eastAsia="Times New Roman" w:hAnsi="Times New Roman" w:cs="Times New Roman"/>
          <w:sz w:val="28"/>
          <w:szCs w:val="28"/>
          <w:lang w:eastAsia="ru-RU"/>
        </w:rPr>
        <w:t xml:space="preserve">         </w:t>
      </w:r>
      <w:r w:rsidRPr="00B00196">
        <w:rPr>
          <w:rFonts w:ascii="Times New Roman" w:eastAsia="Times New Roman" w:hAnsi="Times New Roman" w:cs="Times New Roman"/>
          <w:sz w:val="28"/>
          <w:szCs w:val="28"/>
          <w:lang w:eastAsia="ru-RU"/>
        </w:rPr>
        <w:tab/>
        <w:t xml:space="preserve">- обеспечение ремонта не менее </w:t>
      </w:r>
      <w:r w:rsidR="000D144D">
        <w:rPr>
          <w:rFonts w:ascii="Times New Roman" w:eastAsia="Times New Roman" w:hAnsi="Times New Roman" w:cs="Times New Roman"/>
          <w:sz w:val="28"/>
          <w:szCs w:val="28"/>
          <w:lang w:eastAsia="ru-RU"/>
        </w:rPr>
        <w:t>64,5</w:t>
      </w:r>
      <w:r w:rsidRPr="00B00196">
        <w:rPr>
          <w:rFonts w:ascii="Times New Roman" w:eastAsia="Times New Roman" w:hAnsi="Times New Roman" w:cs="Times New Roman"/>
          <w:sz w:val="28"/>
          <w:szCs w:val="28"/>
          <w:lang w:eastAsia="ru-RU"/>
        </w:rPr>
        <w:t> км автомобильных дорог с твердым покрытием;</w:t>
      </w:r>
    </w:p>
    <w:p w:rsidR="00B00196" w:rsidRPr="00B00196" w:rsidRDefault="00B00196" w:rsidP="00B001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0196">
        <w:rPr>
          <w:rFonts w:ascii="Times New Roman" w:eastAsia="Times New Roman" w:hAnsi="Times New Roman" w:cs="Times New Roman"/>
          <w:sz w:val="28"/>
          <w:szCs w:val="28"/>
          <w:lang w:eastAsia="ru-RU"/>
        </w:rPr>
        <w:t xml:space="preserve">       </w:t>
      </w:r>
      <w:r w:rsidRPr="00B00196">
        <w:rPr>
          <w:rFonts w:ascii="Times New Roman" w:eastAsia="Times New Roman" w:hAnsi="Times New Roman" w:cs="Times New Roman"/>
          <w:sz w:val="28"/>
          <w:szCs w:val="28"/>
          <w:lang w:eastAsia="ru-RU"/>
        </w:rPr>
        <w:tab/>
        <w:t>-  выполнение ремонта 6 км внутриквартальных проездов;</w:t>
      </w:r>
    </w:p>
    <w:p w:rsidR="00B00196" w:rsidRPr="00B00196" w:rsidRDefault="00B00196" w:rsidP="00B001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0196">
        <w:rPr>
          <w:rFonts w:ascii="Times New Roman" w:eastAsia="Times New Roman" w:hAnsi="Times New Roman" w:cs="Times New Roman"/>
          <w:sz w:val="28"/>
          <w:szCs w:val="28"/>
          <w:lang w:eastAsia="ru-RU"/>
        </w:rPr>
        <w:t xml:space="preserve">          </w:t>
      </w:r>
      <w:r w:rsidRPr="000D144D">
        <w:rPr>
          <w:rFonts w:ascii="Times New Roman" w:eastAsia="Times New Roman" w:hAnsi="Times New Roman" w:cs="Times New Roman"/>
          <w:sz w:val="28"/>
          <w:szCs w:val="28"/>
          <w:lang w:eastAsia="ru-RU"/>
        </w:rPr>
        <w:t xml:space="preserve">-  разработка </w:t>
      </w:r>
      <w:r w:rsidR="000D144D" w:rsidRPr="000D144D">
        <w:rPr>
          <w:rFonts w:ascii="Times New Roman" w:eastAsia="Times New Roman" w:hAnsi="Times New Roman" w:cs="Times New Roman"/>
          <w:sz w:val="28"/>
          <w:szCs w:val="28"/>
          <w:lang w:eastAsia="ru-RU"/>
        </w:rPr>
        <w:t>проекта организации дорожного движения городского поселения</w:t>
      </w:r>
      <w:r w:rsidRPr="000D144D">
        <w:rPr>
          <w:rFonts w:ascii="Times New Roman" w:eastAsia="Times New Roman" w:hAnsi="Times New Roman" w:cs="Times New Roman"/>
          <w:sz w:val="28"/>
          <w:szCs w:val="28"/>
          <w:lang w:eastAsia="ru-RU"/>
        </w:rPr>
        <w:t>;</w:t>
      </w:r>
    </w:p>
    <w:p w:rsidR="00B00196" w:rsidRPr="00B00196" w:rsidRDefault="00B00196" w:rsidP="00B001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0196">
        <w:rPr>
          <w:rFonts w:ascii="Times New Roman" w:eastAsia="Times New Roman" w:hAnsi="Times New Roman" w:cs="Times New Roman"/>
          <w:sz w:val="28"/>
          <w:szCs w:val="28"/>
          <w:lang w:eastAsia="ru-RU"/>
        </w:rPr>
        <w:t xml:space="preserve">          - выполнение работ по горизонтальной разметке протяженностью         </w:t>
      </w:r>
      <w:r w:rsidR="000D144D">
        <w:rPr>
          <w:rFonts w:ascii="Times New Roman" w:eastAsia="Times New Roman" w:hAnsi="Times New Roman" w:cs="Times New Roman"/>
          <w:sz w:val="28"/>
          <w:szCs w:val="28"/>
          <w:lang w:eastAsia="ru-RU"/>
        </w:rPr>
        <w:t>18,3</w:t>
      </w:r>
      <w:r w:rsidRPr="00B00196">
        <w:rPr>
          <w:rFonts w:ascii="Times New Roman" w:eastAsia="Times New Roman" w:hAnsi="Times New Roman" w:cs="Times New Roman"/>
          <w:sz w:val="28"/>
          <w:szCs w:val="28"/>
          <w:lang w:eastAsia="ru-RU"/>
        </w:rPr>
        <w:t xml:space="preserve"> км;</w:t>
      </w:r>
    </w:p>
    <w:p w:rsidR="00B00196" w:rsidRPr="00B00196" w:rsidRDefault="00B00196" w:rsidP="00B001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0196">
        <w:rPr>
          <w:rFonts w:ascii="Times New Roman" w:eastAsia="Times New Roman" w:hAnsi="Times New Roman" w:cs="Times New Roman"/>
          <w:sz w:val="28"/>
          <w:szCs w:val="28"/>
          <w:lang w:eastAsia="ru-RU"/>
        </w:rPr>
        <w:t xml:space="preserve">          - улучшение качества тротуаров и пешеходных переходов;</w:t>
      </w:r>
    </w:p>
    <w:p w:rsidR="00B00196" w:rsidRPr="00B00196" w:rsidRDefault="00B00196" w:rsidP="00B001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0196">
        <w:rPr>
          <w:rFonts w:ascii="Times New Roman" w:eastAsia="Times New Roman" w:hAnsi="Times New Roman" w:cs="Times New Roman"/>
          <w:sz w:val="28"/>
          <w:szCs w:val="28"/>
          <w:lang w:eastAsia="ru-RU"/>
        </w:rPr>
        <w:t xml:space="preserve">          - оптимизация системы теплоснабжения ул. Ленина, 21, ул. Калинина, 21, уч. № 1 в пгт. Подгоренский;</w:t>
      </w:r>
    </w:p>
    <w:p w:rsidR="00B00196" w:rsidRPr="00B00196" w:rsidRDefault="00B00196" w:rsidP="00B001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0196">
        <w:rPr>
          <w:rFonts w:ascii="Times New Roman" w:eastAsia="Times New Roman" w:hAnsi="Times New Roman" w:cs="Times New Roman"/>
          <w:sz w:val="28"/>
          <w:szCs w:val="28"/>
          <w:lang w:eastAsia="ru-RU"/>
        </w:rPr>
        <w:t xml:space="preserve">         - повышение качества предоставляемых услуг;</w:t>
      </w:r>
    </w:p>
    <w:p w:rsidR="00B00196" w:rsidRPr="00B00196" w:rsidRDefault="00B00196" w:rsidP="00B001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0196">
        <w:rPr>
          <w:rFonts w:ascii="Times New Roman" w:eastAsia="Times New Roman" w:hAnsi="Times New Roman" w:cs="Times New Roman"/>
          <w:sz w:val="28"/>
          <w:szCs w:val="28"/>
          <w:lang w:eastAsia="ru-RU"/>
        </w:rPr>
        <w:t xml:space="preserve">         - снижение издержек теплоснабжающих предприятий.</w:t>
      </w:r>
    </w:p>
    <w:p w:rsidR="00B00196" w:rsidRPr="00B00196" w:rsidRDefault="00B00196" w:rsidP="00B001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00196" w:rsidRPr="00B00196" w:rsidRDefault="00B00196" w:rsidP="00B0019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00196" w:rsidRPr="00B00196" w:rsidRDefault="00B00196" w:rsidP="00B0019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F0F02" w:rsidRPr="00891CF9" w:rsidRDefault="001F0F02" w:rsidP="008D77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891CF9" w:rsidRDefault="001F0F0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F0F02" w:rsidRDefault="001F0F0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C4972" w:rsidRPr="00891CF9" w:rsidRDefault="002C497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F0F02" w:rsidRPr="00891CF9" w:rsidRDefault="001F0F02" w:rsidP="00E554FF">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91CF9">
        <w:rPr>
          <w:rFonts w:ascii="Times New Roman" w:eastAsia="Times New Roman" w:hAnsi="Times New Roman" w:cs="Times New Roman"/>
          <w:b/>
          <w:sz w:val="28"/>
          <w:szCs w:val="28"/>
          <w:lang w:eastAsia="ru-RU"/>
        </w:rPr>
        <w:t>ПОДПРОГРАММА № 3</w:t>
      </w:r>
    </w:p>
    <w:p w:rsidR="001F0F02" w:rsidRPr="00891CF9" w:rsidRDefault="001F0F02" w:rsidP="00E554F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«Организация защиты населения и территории Подгоренского городского поселения от чрезвычайных ситуаций. Обеспечение пожарной безопасности людей на объектах».</w:t>
      </w:r>
    </w:p>
    <w:p w:rsidR="001F0F02" w:rsidRPr="00891CF9" w:rsidRDefault="001F0F02" w:rsidP="00E554F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0F02" w:rsidRPr="00891CF9" w:rsidRDefault="001F0F02" w:rsidP="00E554F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ПАСПОРТ</w:t>
      </w:r>
    </w:p>
    <w:p w:rsidR="001F0F02" w:rsidRPr="00891CF9" w:rsidRDefault="001F0F0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34"/>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6275"/>
      </w:tblGrid>
      <w:tr w:rsidR="001F0F02" w:rsidRPr="00891CF9" w:rsidTr="001F0F02">
        <w:trPr>
          <w:trHeight w:val="680"/>
        </w:trPr>
        <w:tc>
          <w:tcPr>
            <w:tcW w:w="3705" w:type="dxa"/>
            <w:shd w:val="clear" w:color="auto" w:fill="auto"/>
          </w:tcPr>
          <w:p w:rsidR="001F0F02" w:rsidRPr="000C28EC"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0C28EC">
              <w:rPr>
                <w:rFonts w:ascii="Times New Roman" w:eastAsia="Calibri" w:hAnsi="Times New Roman" w:cs="Times New Roman"/>
                <w:sz w:val="28"/>
                <w:szCs w:val="28"/>
                <w:lang w:eastAsia="ru-RU"/>
              </w:rPr>
              <w:t>Исполнители    подпрограммы</w:t>
            </w:r>
          </w:p>
        </w:tc>
        <w:tc>
          <w:tcPr>
            <w:tcW w:w="6275" w:type="dxa"/>
            <w:shd w:val="clear" w:color="auto" w:fill="auto"/>
          </w:tcPr>
          <w:p w:rsidR="001F0F02" w:rsidRPr="000C28EC"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Отдел </w:t>
            </w:r>
            <w:proofErr w:type="gramStart"/>
            <w:r w:rsidRPr="000C28EC">
              <w:rPr>
                <w:rFonts w:ascii="Times New Roman" w:eastAsia="Times New Roman" w:hAnsi="Times New Roman" w:cs="Times New Roman"/>
                <w:sz w:val="28"/>
                <w:szCs w:val="28"/>
                <w:lang w:eastAsia="ru-RU"/>
              </w:rPr>
              <w:t>развития городского поселения администрации Подгоренского муниципального района Воронежской области</w:t>
            </w:r>
            <w:proofErr w:type="gramEnd"/>
          </w:p>
        </w:tc>
      </w:tr>
      <w:tr w:rsidR="001F0F02" w:rsidRPr="00891CF9" w:rsidTr="001F0F02">
        <w:trPr>
          <w:trHeight w:val="415"/>
        </w:trPr>
        <w:tc>
          <w:tcPr>
            <w:tcW w:w="3705" w:type="dxa"/>
            <w:shd w:val="clear" w:color="auto" w:fill="auto"/>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Основные мероприятия, входящие в состав подпрограммы  </w:t>
            </w:r>
          </w:p>
        </w:tc>
        <w:tc>
          <w:tcPr>
            <w:tcW w:w="6275" w:type="dxa"/>
            <w:shd w:val="clear" w:color="000000" w:fill="FFFFFF"/>
          </w:tcPr>
          <w:p w:rsidR="001F0F02" w:rsidRPr="000C28EC" w:rsidRDefault="000C28EC"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Мероприятие </w:t>
            </w:r>
            <w:r w:rsidR="001F0F02" w:rsidRPr="000C28EC">
              <w:rPr>
                <w:rFonts w:ascii="Times New Roman" w:eastAsia="Times New Roman" w:hAnsi="Times New Roman" w:cs="Times New Roman"/>
                <w:sz w:val="28"/>
                <w:szCs w:val="28"/>
                <w:lang w:eastAsia="ru-RU"/>
              </w:rPr>
              <w:t xml:space="preserve"> 3.1. Повышение готовности к ликвидации чрезвычайных ситуаций.</w:t>
            </w:r>
          </w:p>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F0F02" w:rsidRPr="00891CF9" w:rsidTr="001F0F02">
        <w:trPr>
          <w:trHeight w:val="375"/>
        </w:trPr>
        <w:tc>
          <w:tcPr>
            <w:tcW w:w="3705" w:type="dxa"/>
            <w:shd w:val="clear" w:color="auto" w:fill="auto"/>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Цель подпрограммы </w:t>
            </w:r>
          </w:p>
        </w:tc>
        <w:tc>
          <w:tcPr>
            <w:tcW w:w="6275" w:type="dxa"/>
            <w:shd w:val="clear" w:color="000000" w:fill="FFFFFF"/>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Calibri" w:hAnsi="Times New Roman" w:cs="Times New Roman"/>
                <w:sz w:val="28"/>
                <w:szCs w:val="28"/>
                <w:lang w:eastAsia="ru-RU"/>
              </w:rPr>
              <w:t xml:space="preserve">Обеспечение комплексной безопасности населения и территории Подгоренского городского поселения </w:t>
            </w:r>
          </w:p>
        </w:tc>
      </w:tr>
      <w:tr w:rsidR="001F0F02" w:rsidRPr="00891CF9" w:rsidTr="001F0F02">
        <w:trPr>
          <w:trHeight w:val="375"/>
        </w:trPr>
        <w:tc>
          <w:tcPr>
            <w:tcW w:w="3705" w:type="dxa"/>
            <w:shd w:val="clear" w:color="auto" w:fill="auto"/>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Задачи подпрограммы </w:t>
            </w:r>
          </w:p>
        </w:tc>
        <w:tc>
          <w:tcPr>
            <w:tcW w:w="6275" w:type="dxa"/>
            <w:shd w:val="clear" w:color="auto" w:fill="auto"/>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Calibri" w:hAnsi="Times New Roman" w:cs="Times New Roman"/>
                <w:sz w:val="28"/>
                <w:szCs w:val="28"/>
                <w:lang w:eastAsia="ru-RU"/>
              </w:rPr>
              <w:t xml:space="preserve">Предупреждение чрезвычайных ситуаций, ликвидации их последствий и максимальное снижение масштабов ущерба и потерь. </w:t>
            </w:r>
          </w:p>
        </w:tc>
      </w:tr>
      <w:tr w:rsidR="001F0F02" w:rsidRPr="00891CF9" w:rsidTr="001F0F02">
        <w:trPr>
          <w:trHeight w:val="750"/>
        </w:trPr>
        <w:tc>
          <w:tcPr>
            <w:tcW w:w="3705" w:type="dxa"/>
            <w:shd w:val="clear" w:color="auto" w:fill="auto"/>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Основные целевые показатели и индикаторы  подпрограммы  </w:t>
            </w:r>
          </w:p>
        </w:tc>
        <w:tc>
          <w:tcPr>
            <w:tcW w:w="6275" w:type="dxa"/>
            <w:shd w:val="clear" w:color="auto" w:fill="auto"/>
          </w:tcPr>
          <w:p w:rsidR="001F0F02" w:rsidRPr="000C28EC"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0C28EC">
              <w:rPr>
                <w:rFonts w:ascii="Times New Roman" w:eastAsia="Calibri" w:hAnsi="Times New Roman" w:cs="Times New Roman"/>
                <w:sz w:val="28"/>
                <w:szCs w:val="28"/>
                <w:lang w:eastAsia="ru-RU"/>
              </w:rPr>
              <w:t xml:space="preserve">1. Доля ликвидированных последствий ЧС </w:t>
            </w:r>
            <w:proofErr w:type="gramStart"/>
            <w:r w:rsidRPr="000C28EC">
              <w:rPr>
                <w:rFonts w:ascii="Times New Roman" w:eastAsia="Calibri" w:hAnsi="Times New Roman" w:cs="Times New Roman"/>
                <w:sz w:val="28"/>
                <w:szCs w:val="28"/>
                <w:lang w:eastAsia="ru-RU"/>
              </w:rPr>
              <w:t>к</w:t>
            </w:r>
            <w:proofErr w:type="gramEnd"/>
            <w:r w:rsidRPr="000C28EC">
              <w:rPr>
                <w:rFonts w:ascii="Times New Roman" w:eastAsia="Calibri" w:hAnsi="Times New Roman" w:cs="Times New Roman"/>
                <w:sz w:val="28"/>
                <w:szCs w:val="28"/>
                <w:lang w:eastAsia="ru-RU"/>
              </w:rPr>
              <w:t xml:space="preserve"> возникшим,100%.</w:t>
            </w:r>
          </w:p>
        </w:tc>
      </w:tr>
      <w:tr w:rsidR="001F0F02" w:rsidRPr="00891CF9" w:rsidTr="001F0F02">
        <w:trPr>
          <w:trHeight w:val="336"/>
        </w:trPr>
        <w:tc>
          <w:tcPr>
            <w:tcW w:w="3705" w:type="dxa"/>
            <w:shd w:val="clear" w:color="auto" w:fill="auto"/>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Сроки реализации подпрограммы </w:t>
            </w:r>
          </w:p>
        </w:tc>
        <w:tc>
          <w:tcPr>
            <w:tcW w:w="6275" w:type="dxa"/>
            <w:shd w:val="clear" w:color="auto" w:fill="auto"/>
          </w:tcPr>
          <w:p w:rsidR="001F0F02" w:rsidRPr="000C28EC" w:rsidRDefault="001F0F02" w:rsidP="00B0019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201</w:t>
            </w:r>
            <w:r w:rsidR="00B00196" w:rsidRPr="000C28EC">
              <w:rPr>
                <w:rFonts w:ascii="Times New Roman" w:eastAsia="Times New Roman" w:hAnsi="Times New Roman" w:cs="Times New Roman"/>
                <w:sz w:val="28"/>
                <w:szCs w:val="28"/>
                <w:lang w:eastAsia="ru-RU"/>
              </w:rPr>
              <w:t>9</w:t>
            </w:r>
            <w:r w:rsidRPr="000C28EC">
              <w:rPr>
                <w:rFonts w:ascii="Times New Roman" w:eastAsia="Times New Roman" w:hAnsi="Times New Roman" w:cs="Times New Roman"/>
                <w:sz w:val="28"/>
                <w:szCs w:val="28"/>
                <w:lang w:eastAsia="ru-RU"/>
              </w:rPr>
              <w:t>-202</w:t>
            </w:r>
            <w:r w:rsidR="00B00196" w:rsidRPr="000C28EC">
              <w:rPr>
                <w:rFonts w:ascii="Times New Roman" w:eastAsia="Times New Roman" w:hAnsi="Times New Roman" w:cs="Times New Roman"/>
                <w:sz w:val="28"/>
                <w:szCs w:val="28"/>
                <w:lang w:eastAsia="ru-RU"/>
              </w:rPr>
              <w:t>4</w:t>
            </w:r>
            <w:r w:rsidRPr="000C28EC">
              <w:rPr>
                <w:rFonts w:ascii="Times New Roman" w:eastAsia="Times New Roman" w:hAnsi="Times New Roman" w:cs="Times New Roman"/>
                <w:sz w:val="28"/>
                <w:szCs w:val="28"/>
                <w:lang w:eastAsia="ru-RU"/>
              </w:rPr>
              <w:t xml:space="preserve"> гг.</w:t>
            </w:r>
          </w:p>
        </w:tc>
      </w:tr>
      <w:tr w:rsidR="001F0F02" w:rsidRPr="00891CF9" w:rsidTr="000C28EC">
        <w:trPr>
          <w:trHeight w:val="1475"/>
        </w:trPr>
        <w:tc>
          <w:tcPr>
            <w:tcW w:w="3705" w:type="dxa"/>
            <w:shd w:val="clear" w:color="auto" w:fill="auto"/>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Объемы и источники финансирования подпрограммы (в действующих ценах каждого года реализации  подпрограммы муниципальной программы) </w:t>
            </w:r>
          </w:p>
        </w:tc>
        <w:tc>
          <w:tcPr>
            <w:tcW w:w="6275" w:type="dxa"/>
            <w:shd w:val="clear" w:color="000000" w:fill="FFFFFF"/>
          </w:tcPr>
          <w:p w:rsidR="001F0F02" w:rsidRPr="000C28EC" w:rsidRDefault="001F0F02" w:rsidP="000C28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Calibri" w:hAnsi="Times New Roman" w:cs="Times New Roman"/>
                <w:sz w:val="28"/>
                <w:szCs w:val="28"/>
                <w:lang w:eastAsia="ru-RU"/>
              </w:rPr>
              <w:t xml:space="preserve">Суммарный объем  финансирования по подпрограмме составит  </w:t>
            </w:r>
            <w:r w:rsidR="00CE26D1" w:rsidRPr="000C28EC">
              <w:rPr>
                <w:rFonts w:ascii="Times New Roman" w:eastAsia="Calibri" w:hAnsi="Times New Roman" w:cs="Times New Roman"/>
                <w:sz w:val="28"/>
                <w:szCs w:val="28"/>
                <w:lang w:eastAsia="ru-RU"/>
              </w:rPr>
              <w:t>0</w:t>
            </w:r>
            <w:r w:rsidRPr="000C28EC">
              <w:rPr>
                <w:rFonts w:ascii="Times New Roman" w:eastAsia="Calibri" w:hAnsi="Times New Roman" w:cs="Times New Roman"/>
                <w:sz w:val="28"/>
                <w:szCs w:val="28"/>
                <w:lang w:eastAsia="ru-RU"/>
              </w:rPr>
              <w:t xml:space="preserve"> тыс. рублей</w:t>
            </w:r>
            <w:r w:rsidR="000C28EC" w:rsidRPr="000C28EC">
              <w:rPr>
                <w:rFonts w:ascii="Times New Roman" w:eastAsia="Calibri" w:hAnsi="Times New Roman" w:cs="Times New Roman"/>
                <w:sz w:val="28"/>
                <w:szCs w:val="28"/>
                <w:lang w:eastAsia="ru-RU"/>
              </w:rPr>
              <w:t>.</w:t>
            </w:r>
          </w:p>
        </w:tc>
      </w:tr>
      <w:tr w:rsidR="001F0F02" w:rsidRPr="00891CF9" w:rsidTr="001F0F02">
        <w:trPr>
          <w:trHeight w:val="593"/>
        </w:trPr>
        <w:tc>
          <w:tcPr>
            <w:tcW w:w="3705" w:type="dxa"/>
            <w:shd w:val="clear" w:color="auto" w:fill="auto"/>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Ожидаемые конечные результаты реализации муниципальной подпрограммы </w:t>
            </w:r>
          </w:p>
        </w:tc>
        <w:tc>
          <w:tcPr>
            <w:tcW w:w="6275" w:type="dxa"/>
            <w:shd w:val="clear" w:color="000000" w:fill="FFFFFF"/>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Своевременная и качественная ликвидация последствий чрезвычайных ситуаций на территории Подгоренского городского поселения</w:t>
            </w:r>
          </w:p>
          <w:p w:rsidR="009F3033" w:rsidRPr="000C28EC" w:rsidRDefault="009F3033"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1F0F02" w:rsidRPr="00891CF9" w:rsidRDefault="001F0F0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E26D1" w:rsidRPr="00CE26D1" w:rsidRDefault="00CE26D1" w:rsidP="00CE26D1">
      <w:pPr>
        <w:widowControl w:val="0"/>
        <w:numPr>
          <w:ilvl w:val="0"/>
          <w:numId w:val="43"/>
        </w:numPr>
        <w:autoSpaceDE w:val="0"/>
        <w:autoSpaceDN w:val="0"/>
        <w:adjustRightInd w:val="0"/>
        <w:spacing w:after="0" w:line="240" w:lineRule="auto"/>
        <w:contextualSpacing/>
        <w:jc w:val="both"/>
        <w:rPr>
          <w:rFonts w:ascii="Times New Roman" w:eastAsia="Calibri" w:hAnsi="Times New Roman" w:cs="Times New Roman"/>
          <w:b/>
          <w:sz w:val="28"/>
          <w:szCs w:val="28"/>
          <w:lang w:eastAsia="ru-RU"/>
        </w:rPr>
      </w:pPr>
      <w:r w:rsidRPr="00CE26D1">
        <w:rPr>
          <w:rFonts w:ascii="Times New Roman" w:eastAsia="Calibri" w:hAnsi="Times New Roman" w:cs="Times New Roman"/>
          <w:b/>
          <w:sz w:val="28"/>
          <w:szCs w:val="28"/>
          <w:lang w:eastAsia="ru-RU"/>
        </w:rPr>
        <w:t>Характеристика сферы реализации подпрограммы, описание основных проблем в указанной сфере и прогноз ее развития.</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 xml:space="preserve">Важнейшей задачей Подгоренского городского поселения остается предупреждение чрезвычайных ситуаций, ликвидации их последствий и максимальное снижение масштабов ущерба и потерь. </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 xml:space="preserve">Основными источниками чрезвычайных ситуаций являются  неблагоприятные климатические условия, нарушение технологических процессов, техники безопасности. Возможные риски возникновения и </w:t>
      </w:r>
      <w:r w:rsidRPr="00CE26D1">
        <w:rPr>
          <w:rFonts w:ascii="Times New Roman" w:eastAsia="Calibri" w:hAnsi="Times New Roman" w:cs="Times New Roman"/>
          <w:sz w:val="28"/>
          <w:szCs w:val="28"/>
          <w:lang w:eastAsia="ru-RU"/>
        </w:rPr>
        <w:lastRenderedPageBreak/>
        <w:t>последствия ЧС природного и техногенного характера и пожаров показывают, что они могут представлять существенную угрозу населению, обществу и поселению,  могут приносить огромный материальный ущерб (прямой и косвенный), имеют долговременные экологические и социальные последствия.</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На территории Подгоренского городского поселения сохраняется высокий уровень возможности возникновения ЧС природного и техногенного характера, но  при этом количество ЧС на территории поселения и число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ЧС.</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 xml:space="preserve">Вместе с тем риски природных и техногенных ЧС, несут значительную угрозу для населения и объектов экономики городского поселения. </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 xml:space="preserve">Особенно актуален вопрос обеспечения безопасности жизнедеятельности населения от угроз природного и техногенного характера, от пожаров, от опасности на водных объектах и химической угрозы в городском поселении. </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низкой информированностью населения о порядке действий при происшествиях и чрезвычайных ситуациях. </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E26D1">
        <w:rPr>
          <w:rFonts w:ascii="Times New Roman" w:eastAsia="Times New Roman" w:hAnsi="Times New Roman" w:cs="Times New Roman"/>
          <w:sz w:val="28"/>
          <w:szCs w:val="28"/>
          <w:lang w:eastAsia="ru-RU"/>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E26D1">
        <w:rPr>
          <w:rFonts w:ascii="Times New Roman" w:eastAsia="Times New Roman" w:hAnsi="Times New Roman" w:cs="Times New Roman"/>
          <w:sz w:val="28"/>
          <w:szCs w:val="28"/>
          <w:lang w:eastAsia="ru-RU"/>
        </w:rPr>
        <w:t>Подразделение противопожарной службы аттестовано на проведение аварийно-спасательных работ, для их осуществления необходим аварийно-спасательный инструмент, недостаток которого не позволяет оперативно реагировать на дорожно-транспортные происшествия и своевременно оказывать помощь пострадавшим (зажатым в автотранспорте при аварии).</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 xml:space="preserve">В настоящее время противопожарную безопасность на территории Подгоренского городского поселения осуществляет  Пожарная часть - 52, которая обеспечивает предотвращение чрезвычайных ситуаций  5 населенных пунктов, в которых проживает </w:t>
      </w:r>
      <w:r w:rsidR="000D144D" w:rsidRPr="00EB23C9">
        <w:rPr>
          <w:rFonts w:ascii="Times New Roman" w:eastAsia="Calibri" w:hAnsi="Times New Roman" w:cs="Times New Roman"/>
          <w:sz w:val="28"/>
          <w:szCs w:val="28"/>
          <w:lang w:eastAsia="ru-RU"/>
        </w:rPr>
        <w:t>9</w:t>
      </w:r>
      <w:r w:rsidR="00EB23C9">
        <w:rPr>
          <w:rFonts w:ascii="Times New Roman" w:eastAsia="Calibri" w:hAnsi="Times New Roman" w:cs="Times New Roman"/>
          <w:sz w:val="28"/>
          <w:szCs w:val="28"/>
          <w:lang w:eastAsia="ru-RU"/>
        </w:rPr>
        <w:t>534</w:t>
      </w:r>
      <w:r w:rsidR="000D144D">
        <w:rPr>
          <w:rFonts w:ascii="Times New Roman" w:eastAsia="Calibri" w:hAnsi="Times New Roman" w:cs="Times New Roman"/>
          <w:sz w:val="28"/>
          <w:szCs w:val="28"/>
          <w:lang w:eastAsia="ru-RU"/>
        </w:rPr>
        <w:t xml:space="preserve"> </w:t>
      </w:r>
      <w:r w:rsidRPr="00CE26D1">
        <w:rPr>
          <w:rFonts w:ascii="Times New Roman" w:eastAsia="Calibri" w:hAnsi="Times New Roman" w:cs="Times New Roman"/>
          <w:sz w:val="28"/>
          <w:szCs w:val="28"/>
          <w:lang w:eastAsia="ru-RU"/>
        </w:rPr>
        <w:t>человек</w:t>
      </w:r>
      <w:r w:rsidR="000D144D">
        <w:rPr>
          <w:rFonts w:ascii="Times New Roman" w:eastAsia="Calibri" w:hAnsi="Times New Roman" w:cs="Times New Roman"/>
          <w:sz w:val="28"/>
          <w:szCs w:val="28"/>
          <w:lang w:eastAsia="ru-RU"/>
        </w:rPr>
        <w:t>а</w:t>
      </w:r>
      <w:r w:rsidRPr="00CE26D1">
        <w:rPr>
          <w:rFonts w:ascii="Times New Roman" w:eastAsia="Calibri" w:hAnsi="Times New Roman" w:cs="Times New Roman"/>
          <w:sz w:val="28"/>
          <w:szCs w:val="28"/>
          <w:lang w:eastAsia="ru-RU"/>
        </w:rPr>
        <w:t>.</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Реализация подпрограммы позволит:</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Times New Roman" w:hAnsi="Times New Roman" w:cs="Times New Roman"/>
          <w:sz w:val="28"/>
          <w:szCs w:val="28"/>
          <w:lang w:eastAsia="ru-RU"/>
        </w:rPr>
        <w:t>- осуществлять своевременную и качественную ликвидацию последствий чрезвычайных ситуаций на территории Подгоренского городского поселения;</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 повысить уровень защищенности населения и территории городского поселения от опасностей и угроз мирного и военного времени;</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 эффективно использовать средства муниципального бюджета для решения приоритетных задач по обеспечению защиты населения и территории городского поселения.</w:t>
      </w:r>
    </w:p>
    <w:p w:rsidR="000C28EC" w:rsidRDefault="000C28EC" w:rsidP="00CE26D1">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r w:rsidRPr="00CE26D1">
        <w:rPr>
          <w:rFonts w:ascii="Times New Roman" w:eastAsia="Calibri" w:hAnsi="Times New Roman" w:cs="Times New Roman"/>
          <w:b/>
          <w:sz w:val="28"/>
          <w:szCs w:val="28"/>
          <w:lang w:eastAsia="ru-RU"/>
        </w:rPr>
        <w:lastRenderedPageBreak/>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Приоритетами в области организации защиты населения и территории городского поселения  являются:</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  своевременная защита населения;</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 ликвидация последствий чрезвычайных ситуаций на территории городского поселения;</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 подготовка территории в зоне возможного затопления.</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Приоритетами в области обеспечения защиты населения и территорий от угроз различного характера являются:</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 снижение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 развитие системы оперативного реагирования на чрезвычайные ситуации;</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 обеспечение безопасности людей на водных объектах.</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 xml:space="preserve">С целью организации </w:t>
      </w:r>
      <w:proofErr w:type="gramStart"/>
      <w:r w:rsidRPr="00CE26D1">
        <w:rPr>
          <w:rFonts w:ascii="Times New Roman" w:eastAsia="Calibri" w:hAnsi="Times New Roman" w:cs="Times New Roman"/>
          <w:sz w:val="28"/>
          <w:szCs w:val="28"/>
          <w:lang w:eastAsia="ru-RU"/>
        </w:rPr>
        <w:t>контроля за</w:t>
      </w:r>
      <w:proofErr w:type="gramEnd"/>
      <w:r w:rsidRPr="00CE26D1">
        <w:rPr>
          <w:rFonts w:ascii="Times New Roman" w:eastAsia="Calibri" w:hAnsi="Times New Roman" w:cs="Times New Roman"/>
          <w:sz w:val="28"/>
          <w:szCs w:val="28"/>
          <w:lang w:eastAsia="ru-RU"/>
        </w:rPr>
        <w:t xml:space="preserve"> уровнем потенциальных опасностей для жизнедеятельности населения осуществляется мониторинг и прогнозирование ЧС.</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Важность этого направления в области защиты населения и территорий от природных и техногенных чрезвычайных ситуаций нашла свое отражение в распоряжении Президента Российской Федерации от 23.03.2000 г. № 86-рп, определившем необходимость и порядок создания системы мониторинга и прогнозирования чрезвычайных ситуаций.</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Основными направлениями деятельности по обеспечению безопасности людей на водных объектах являются:</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 организация мероприятий по снижению гибели людей на водных объектах;</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Приоритетами муниципальной политики в области обеспечения пожарной безопасности являются:</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 пропаганда знаний в области обеспечения пожарной безопасности;</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 повышение эффективности пожаротушения и спасения людей при пожарах.</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Приоритетом муниципальной политики в области информирования населения и пропаганды культуры безопасности жизнедеятельности является:</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 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lastRenderedPageBreak/>
        <w:t>В соответствии с приоритетами цель настоящей подпрограммы формулируется следующим образом - обеспечение комплексной безопасности населения и территории Подгоренского городского поселения.</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Достижение поставленной цели требует формирования  подхода, реализации скоординированных по ресурсам, срокам, исполнителям и результатам мероприятий, а также решения сформулированной задачи по предупреждению чрезвычайных ситуаций, ликвидации их последствий и максимальное снижение масштабов ущерба и потерь.</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Для оценки степени достижения цели и выполнения задач подпрограммы предусмотрены следующие целевые показатели (индикаторы):</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 xml:space="preserve">- доля ликвидированных последствий чрезвычайных ситуаций к </w:t>
      </w:r>
      <w:proofErr w:type="gramStart"/>
      <w:r w:rsidRPr="00CE26D1">
        <w:rPr>
          <w:rFonts w:ascii="Times New Roman" w:eastAsia="Calibri" w:hAnsi="Times New Roman" w:cs="Times New Roman"/>
          <w:sz w:val="28"/>
          <w:szCs w:val="28"/>
          <w:lang w:eastAsia="ru-RU"/>
        </w:rPr>
        <w:t>возникшим</w:t>
      </w:r>
      <w:proofErr w:type="gramEnd"/>
      <w:r w:rsidRPr="00CE26D1">
        <w:rPr>
          <w:rFonts w:ascii="Times New Roman" w:eastAsia="Calibri" w:hAnsi="Times New Roman" w:cs="Times New Roman"/>
          <w:sz w:val="28"/>
          <w:szCs w:val="28"/>
          <w:lang w:eastAsia="ru-RU"/>
        </w:rPr>
        <w:t xml:space="preserve"> на территории городского поселения.</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CE26D1">
        <w:rPr>
          <w:rFonts w:ascii="Times New Roman" w:eastAsia="Calibri" w:hAnsi="Times New Roman" w:cs="Times New Roman"/>
          <w:sz w:val="28"/>
          <w:szCs w:val="28"/>
          <w:lang w:eastAsia="ru-RU"/>
        </w:rPr>
        <w:t>Показатель (индикатор) подпрограммы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системы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roofErr w:type="gramEnd"/>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Целевой показатель (индикатор) подпрограммы рассчитывается в процентном соотношении и соответствует приоритетам, целям и задачам подпрограммы:</w:t>
      </w:r>
    </w:p>
    <w:p w:rsidR="00CE26D1" w:rsidRPr="00CE26D1" w:rsidRDefault="00CE26D1" w:rsidP="000C28EC">
      <w:pPr>
        <w:widowControl w:val="0"/>
        <w:autoSpaceDE w:val="0"/>
        <w:autoSpaceDN w:val="0"/>
        <w:adjustRightInd w:val="0"/>
        <w:spacing w:after="0" w:line="240" w:lineRule="auto"/>
        <w:ind w:left="2124" w:firstLine="708"/>
        <w:jc w:val="both"/>
        <w:rPr>
          <w:rFonts w:ascii="Times New Roman" w:eastAsia="Calibri" w:hAnsi="Times New Roman" w:cs="Times New Roman"/>
          <w:sz w:val="28"/>
          <w:szCs w:val="28"/>
          <w:lang w:eastAsia="ru-RU"/>
        </w:rPr>
      </w:pPr>
      <w:r w:rsidRPr="00CE26D1">
        <w:rPr>
          <w:rFonts w:ascii="Times New Roman" w:eastAsia="Calibri" w:hAnsi="Times New Roman" w:cs="Times New Roman"/>
          <w:sz w:val="28"/>
          <w:szCs w:val="28"/>
          <w:lang w:eastAsia="ru-RU"/>
        </w:rPr>
        <w:t xml:space="preserve">Д =  </w:t>
      </w:r>
      <w:proofErr w:type="spellStart"/>
      <w:r w:rsidRPr="00CE26D1">
        <w:rPr>
          <w:rFonts w:ascii="Times New Roman" w:eastAsia="Calibri" w:hAnsi="Times New Roman" w:cs="Times New Roman"/>
          <w:sz w:val="28"/>
          <w:szCs w:val="28"/>
          <w:lang w:eastAsia="ru-RU"/>
        </w:rPr>
        <w:t>ЧСвозн</w:t>
      </w:r>
      <w:proofErr w:type="spellEnd"/>
      <w:r w:rsidRPr="00CE26D1">
        <w:rPr>
          <w:rFonts w:ascii="Times New Roman" w:eastAsia="Calibri" w:hAnsi="Times New Roman" w:cs="Times New Roman"/>
          <w:sz w:val="28"/>
          <w:szCs w:val="28"/>
          <w:lang w:eastAsia="ru-RU"/>
        </w:rPr>
        <w:t xml:space="preserve">/ ЧС </w:t>
      </w:r>
      <w:proofErr w:type="spellStart"/>
      <w:r w:rsidRPr="00CE26D1">
        <w:rPr>
          <w:rFonts w:ascii="Times New Roman" w:eastAsia="Calibri" w:hAnsi="Times New Roman" w:cs="Times New Roman"/>
          <w:sz w:val="28"/>
          <w:szCs w:val="28"/>
          <w:lang w:eastAsia="ru-RU"/>
        </w:rPr>
        <w:t>ликв</w:t>
      </w:r>
      <w:proofErr w:type="spellEnd"/>
      <w:r w:rsidRPr="00CE26D1">
        <w:rPr>
          <w:rFonts w:ascii="Times New Roman" w:eastAsia="Calibri" w:hAnsi="Times New Roman" w:cs="Times New Roman"/>
          <w:sz w:val="28"/>
          <w:szCs w:val="28"/>
          <w:lang w:eastAsia="ru-RU"/>
        </w:rPr>
        <w:t>., где</w:t>
      </w:r>
    </w:p>
    <w:p w:rsidR="00CE26D1" w:rsidRPr="00CE26D1" w:rsidRDefault="00CE26D1" w:rsidP="00CE26D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spellStart"/>
      <w:r w:rsidRPr="00CE26D1">
        <w:rPr>
          <w:rFonts w:ascii="Times New Roman" w:eastAsia="Calibri" w:hAnsi="Times New Roman" w:cs="Times New Roman"/>
          <w:sz w:val="28"/>
          <w:szCs w:val="28"/>
          <w:lang w:eastAsia="ru-RU"/>
        </w:rPr>
        <w:t>ЧСвозн</w:t>
      </w:r>
      <w:proofErr w:type="spellEnd"/>
      <w:r w:rsidRPr="00CE26D1">
        <w:rPr>
          <w:rFonts w:ascii="Times New Roman" w:eastAsia="Calibri" w:hAnsi="Times New Roman" w:cs="Times New Roman"/>
          <w:sz w:val="28"/>
          <w:szCs w:val="28"/>
          <w:lang w:eastAsia="ru-RU"/>
        </w:rPr>
        <w:t>. – возникшие чрезвычайные ситуации;</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spellStart"/>
      <w:r w:rsidRPr="00CE26D1">
        <w:rPr>
          <w:rFonts w:ascii="Times New Roman" w:eastAsia="Calibri" w:hAnsi="Times New Roman" w:cs="Times New Roman"/>
          <w:sz w:val="28"/>
          <w:szCs w:val="28"/>
          <w:lang w:eastAsia="ru-RU"/>
        </w:rPr>
        <w:t>ЧСликв</w:t>
      </w:r>
      <w:proofErr w:type="spellEnd"/>
      <w:r w:rsidRPr="00CE26D1">
        <w:rPr>
          <w:rFonts w:ascii="Times New Roman" w:eastAsia="Calibri" w:hAnsi="Times New Roman" w:cs="Times New Roman"/>
          <w:sz w:val="28"/>
          <w:szCs w:val="28"/>
          <w:lang w:eastAsia="ru-RU"/>
        </w:rPr>
        <w:t>.- ликвидированные чрезвычайные ситуации.</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lang w:eastAsia="ru-RU"/>
        </w:rPr>
      </w:pPr>
      <w:r w:rsidRPr="00CE26D1">
        <w:rPr>
          <w:rFonts w:ascii="Times New Roman" w:eastAsia="Calibri" w:hAnsi="Times New Roman" w:cs="Times New Roman"/>
          <w:sz w:val="28"/>
          <w:szCs w:val="28"/>
          <w:lang w:eastAsia="ru-RU"/>
        </w:rPr>
        <w:t xml:space="preserve">Целевые показатели (индикаторы) приведены в приложении № 1 «Сведения о показателях (индикаторах) муниципальной программы </w:t>
      </w:r>
      <w:r w:rsidRPr="00CE26D1">
        <w:rPr>
          <w:rFonts w:ascii="Times New Roman" w:eastAsia="Calibri" w:hAnsi="Times New Roman" w:cs="Times New Roman"/>
          <w:color w:val="000000" w:themeColor="text1"/>
          <w:sz w:val="28"/>
          <w:szCs w:val="28"/>
          <w:lang w:eastAsia="ru-RU"/>
        </w:rPr>
        <w:t xml:space="preserve">Подгоренского городского поселения Подгоренского муниципального района Воронежской области «Программа социально-экономического развития Подгоренского городского поселения Подгоренского муниципального района Воронежской области» на 2019-2024 гг. Подпрограмма реализуется с 2019 по 2024 годов. </w:t>
      </w:r>
    </w:p>
    <w:p w:rsidR="00CE26D1" w:rsidRPr="00CE26D1"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lang w:eastAsia="ru-RU"/>
        </w:rPr>
      </w:pPr>
    </w:p>
    <w:p w:rsidR="001F0F02" w:rsidRPr="00891CF9" w:rsidRDefault="001F0F02" w:rsidP="00E554FF">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r w:rsidRPr="00891CF9">
        <w:rPr>
          <w:rFonts w:ascii="Times New Roman" w:eastAsia="Calibri" w:hAnsi="Times New Roman" w:cs="Times New Roman"/>
          <w:b/>
          <w:sz w:val="28"/>
          <w:szCs w:val="28"/>
          <w:lang w:eastAsia="ru-RU"/>
        </w:rPr>
        <w:t>3. Характеристика основных мероприятий подпрограммы.</w:t>
      </w:r>
    </w:p>
    <w:p w:rsidR="001F0F02" w:rsidRPr="00891CF9" w:rsidRDefault="001F0F02" w:rsidP="00E554F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Для достижения целей подпрограммы  и решения ее основных задач сформирован комплекс основных мероприятий по повышению готовности к ликвидации чрезвычайных ситуаций:</w:t>
      </w:r>
    </w:p>
    <w:p w:rsidR="001F0F02" w:rsidRPr="00891CF9" w:rsidRDefault="001F0F02" w:rsidP="00E554F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ежегодное планирование бюджетных средств на предотвращение ЧС и их ликвидацию;</w:t>
      </w:r>
    </w:p>
    <w:p w:rsidR="001F0F02" w:rsidRPr="00891CF9" w:rsidRDefault="001F0F02" w:rsidP="00E554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w:t>
      </w:r>
      <w:r w:rsidR="00E554FF" w:rsidRPr="00891CF9">
        <w:rPr>
          <w:rFonts w:ascii="Times New Roman" w:eastAsia="Times New Roman" w:hAnsi="Times New Roman" w:cs="Times New Roman"/>
          <w:sz w:val="28"/>
          <w:szCs w:val="28"/>
          <w:lang w:eastAsia="ru-RU"/>
        </w:rPr>
        <w:t xml:space="preserve"> </w:t>
      </w:r>
      <w:r w:rsidRPr="00891CF9">
        <w:rPr>
          <w:rFonts w:ascii="Times New Roman" w:eastAsia="Times New Roman" w:hAnsi="Times New Roman" w:cs="Times New Roman"/>
          <w:sz w:val="28"/>
          <w:szCs w:val="28"/>
          <w:lang w:eastAsia="ru-RU"/>
        </w:rPr>
        <w:t>обеспечение содействия спасательным службам при ликвидации чрезвычайных ситуаций.</w:t>
      </w:r>
    </w:p>
    <w:p w:rsidR="001F0F02" w:rsidRPr="00891CF9" w:rsidRDefault="001F0F02" w:rsidP="00E554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lastRenderedPageBreak/>
        <w:t xml:space="preserve">      </w:t>
      </w:r>
      <w:r w:rsidR="00E554FF" w:rsidRPr="00891CF9">
        <w:rPr>
          <w:rFonts w:ascii="Times New Roman" w:eastAsia="Times New Roman" w:hAnsi="Times New Roman" w:cs="Times New Roman"/>
          <w:sz w:val="28"/>
          <w:szCs w:val="28"/>
          <w:lang w:eastAsia="ru-RU"/>
        </w:rPr>
        <w:t xml:space="preserve">    </w:t>
      </w:r>
      <w:r w:rsidRPr="00891CF9">
        <w:rPr>
          <w:rFonts w:ascii="Times New Roman" w:eastAsia="Times New Roman" w:hAnsi="Times New Roman" w:cs="Times New Roman"/>
          <w:sz w:val="28"/>
          <w:szCs w:val="28"/>
          <w:lang w:eastAsia="ru-RU"/>
        </w:rPr>
        <w:t>Основной  задачей подпрограммы является предупреждение чрезвычайной ситуации, ликвидации их последствий и максимальное снижение масштабов ущерба и потерь.</w:t>
      </w:r>
    </w:p>
    <w:p w:rsidR="001F0F02" w:rsidRPr="00891CF9" w:rsidRDefault="001F0F02" w:rsidP="00E554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Основное мероприятие подпрограммы «Повышение готовности к ликвидации чрезвычайных ситуаций», реализация мероприятия будет направлена </w:t>
      </w:r>
      <w:proofErr w:type="gramStart"/>
      <w:r w:rsidRPr="00891CF9">
        <w:rPr>
          <w:rFonts w:ascii="Times New Roman" w:eastAsia="Times New Roman" w:hAnsi="Times New Roman" w:cs="Times New Roman"/>
          <w:sz w:val="28"/>
          <w:szCs w:val="28"/>
          <w:lang w:eastAsia="ru-RU"/>
        </w:rPr>
        <w:t>на</w:t>
      </w:r>
      <w:proofErr w:type="gramEnd"/>
      <w:r w:rsidRPr="00891CF9">
        <w:rPr>
          <w:rFonts w:ascii="Times New Roman" w:eastAsia="Times New Roman" w:hAnsi="Times New Roman" w:cs="Times New Roman"/>
          <w:sz w:val="28"/>
          <w:szCs w:val="28"/>
          <w:lang w:eastAsia="ru-RU"/>
        </w:rPr>
        <w:t>:</w:t>
      </w:r>
    </w:p>
    <w:p w:rsidR="001F0F02" w:rsidRPr="00891CF9" w:rsidRDefault="001F0F02" w:rsidP="00E554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1.</w:t>
      </w:r>
      <w:r w:rsidR="00E554FF" w:rsidRPr="00891CF9">
        <w:rPr>
          <w:rFonts w:ascii="Times New Roman" w:eastAsia="Times New Roman" w:hAnsi="Times New Roman" w:cs="Times New Roman"/>
          <w:sz w:val="28"/>
          <w:szCs w:val="28"/>
          <w:lang w:eastAsia="ru-RU"/>
        </w:rPr>
        <w:t xml:space="preserve"> </w:t>
      </w:r>
      <w:r w:rsidRPr="00891CF9">
        <w:rPr>
          <w:rFonts w:ascii="Times New Roman" w:eastAsia="Times New Roman" w:hAnsi="Times New Roman" w:cs="Times New Roman"/>
          <w:sz w:val="28"/>
          <w:szCs w:val="28"/>
          <w:lang w:eastAsia="ru-RU"/>
        </w:rPr>
        <w:t>Развитие материально-технической б</w:t>
      </w:r>
      <w:r w:rsidR="00E554FF" w:rsidRPr="00891CF9">
        <w:rPr>
          <w:rFonts w:ascii="Times New Roman" w:eastAsia="Times New Roman" w:hAnsi="Times New Roman" w:cs="Times New Roman"/>
          <w:sz w:val="28"/>
          <w:szCs w:val="28"/>
          <w:lang w:eastAsia="ru-RU"/>
        </w:rPr>
        <w:t>азы аварийно-спасательных служб.</w:t>
      </w:r>
    </w:p>
    <w:p w:rsidR="001F0F02" w:rsidRPr="00891CF9" w:rsidRDefault="001F0F02" w:rsidP="00E554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2.</w:t>
      </w:r>
      <w:r w:rsidR="00E554FF" w:rsidRPr="00891CF9">
        <w:rPr>
          <w:rFonts w:ascii="Times New Roman" w:eastAsia="Times New Roman" w:hAnsi="Times New Roman" w:cs="Times New Roman"/>
          <w:sz w:val="28"/>
          <w:szCs w:val="28"/>
          <w:lang w:eastAsia="ru-RU"/>
        </w:rPr>
        <w:t xml:space="preserve"> </w:t>
      </w:r>
      <w:r w:rsidRPr="00891CF9">
        <w:rPr>
          <w:rFonts w:ascii="Times New Roman" w:eastAsia="Times New Roman" w:hAnsi="Times New Roman" w:cs="Times New Roman"/>
          <w:sz w:val="28"/>
          <w:szCs w:val="28"/>
          <w:lang w:eastAsia="ru-RU"/>
        </w:rPr>
        <w:t xml:space="preserve">Обеспечение населения средствами индивидуальной защиты. </w:t>
      </w:r>
    </w:p>
    <w:p w:rsidR="001F0F02" w:rsidRPr="00891CF9" w:rsidRDefault="001F0F02" w:rsidP="00E554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Цель мероприятия – обеспечение комплексной безопасности населения и территории Подгоренского </w:t>
      </w:r>
      <w:r w:rsidRPr="00891CF9">
        <w:rPr>
          <w:rFonts w:ascii="Times New Roman" w:eastAsia="Calibri" w:hAnsi="Times New Roman" w:cs="Times New Roman"/>
          <w:sz w:val="28"/>
          <w:szCs w:val="28"/>
          <w:lang w:eastAsia="ru-RU"/>
        </w:rPr>
        <w:t>городского поселения</w:t>
      </w:r>
      <w:r w:rsidRPr="00891CF9">
        <w:rPr>
          <w:rFonts w:ascii="Times New Roman" w:eastAsia="Times New Roman" w:hAnsi="Times New Roman" w:cs="Times New Roman"/>
          <w:sz w:val="28"/>
          <w:szCs w:val="28"/>
          <w:lang w:eastAsia="ru-RU"/>
        </w:rPr>
        <w:t xml:space="preserve"> посредством снижения риска и смягчения последствий чрезвычайных ситуаций.</w:t>
      </w:r>
    </w:p>
    <w:p w:rsidR="001F0F02" w:rsidRPr="00891CF9" w:rsidRDefault="001F0F02" w:rsidP="00E554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Объем финансирования мероприятия представлен в приложении 2 «Расходы бюджета на реализацию </w:t>
      </w:r>
      <w:r w:rsidRPr="00891CF9">
        <w:rPr>
          <w:rFonts w:ascii="Times New Roman" w:eastAsia="Calibri" w:hAnsi="Times New Roman" w:cs="Times New Roman"/>
          <w:sz w:val="28"/>
          <w:szCs w:val="28"/>
          <w:lang w:eastAsia="ru-RU"/>
        </w:rPr>
        <w:t>муниципальной программы Подгоренского городского поселения Подгоренского муниципального района Воронежской области «Программа социально-экономического развития Подгоренского городского поселения Подгоренского муниципального района Воронежской области» на 201</w:t>
      </w:r>
      <w:r w:rsidR="00CE26D1">
        <w:rPr>
          <w:rFonts w:ascii="Times New Roman" w:eastAsia="Calibri" w:hAnsi="Times New Roman" w:cs="Times New Roman"/>
          <w:sz w:val="28"/>
          <w:szCs w:val="28"/>
          <w:lang w:eastAsia="ru-RU"/>
        </w:rPr>
        <w:t>9</w:t>
      </w:r>
      <w:r w:rsidRPr="00891CF9">
        <w:rPr>
          <w:rFonts w:ascii="Times New Roman" w:eastAsia="Calibri" w:hAnsi="Times New Roman" w:cs="Times New Roman"/>
          <w:sz w:val="28"/>
          <w:szCs w:val="28"/>
          <w:lang w:eastAsia="ru-RU"/>
        </w:rPr>
        <w:t>-202</w:t>
      </w:r>
      <w:r w:rsidR="00CE26D1">
        <w:rPr>
          <w:rFonts w:ascii="Times New Roman" w:eastAsia="Calibri" w:hAnsi="Times New Roman" w:cs="Times New Roman"/>
          <w:sz w:val="28"/>
          <w:szCs w:val="28"/>
          <w:lang w:eastAsia="ru-RU"/>
        </w:rPr>
        <w:t xml:space="preserve">4 </w:t>
      </w:r>
      <w:proofErr w:type="spellStart"/>
      <w:r w:rsidRPr="00891CF9">
        <w:rPr>
          <w:rFonts w:ascii="Times New Roman" w:eastAsia="Calibri" w:hAnsi="Times New Roman" w:cs="Times New Roman"/>
          <w:sz w:val="28"/>
          <w:szCs w:val="28"/>
          <w:lang w:eastAsia="ru-RU"/>
        </w:rPr>
        <w:t>гг</w:t>
      </w:r>
      <w:proofErr w:type="spellEnd"/>
      <w:proofErr w:type="gramStart"/>
      <w:r w:rsidRPr="00891CF9">
        <w:rPr>
          <w:rFonts w:ascii="Times New Roman" w:eastAsia="Times New Roman" w:hAnsi="Times New Roman" w:cs="Times New Roman"/>
          <w:sz w:val="28"/>
          <w:szCs w:val="28"/>
          <w:lang w:eastAsia="ru-RU"/>
        </w:rPr>
        <w:t xml:space="preserve"> .</w:t>
      </w:r>
      <w:proofErr w:type="gramEnd"/>
    </w:p>
    <w:p w:rsidR="001F0F02" w:rsidRPr="00891CF9" w:rsidRDefault="001F0F02" w:rsidP="00E554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Мероприятие предполагается осуществлять за счет средств местного бюджета, а так же по возможности допускается финансирование из местного и федерального бюджетов.</w:t>
      </w:r>
    </w:p>
    <w:p w:rsidR="001F0F02" w:rsidRPr="00891CF9" w:rsidRDefault="001F0F02" w:rsidP="00E554F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891CF9" w:rsidRDefault="001F0F02" w:rsidP="00E554FF">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r w:rsidRPr="00891CF9">
        <w:rPr>
          <w:rFonts w:ascii="Times New Roman" w:eastAsia="Calibri" w:hAnsi="Times New Roman" w:cs="Times New Roman"/>
          <w:b/>
          <w:sz w:val="28"/>
          <w:szCs w:val="28"/>
          <w:lang w:eastAsia="ru-RU"/>
        </w:rPr>
        <w:t>4. Характеристика мер муниципального регулирования.</w:t>
      </w:r>
    </w:p>
    <w:p w:rsidR="001F0F02" w:rsidRPr="00891CF9" w:rsidRDefault="001F0F02" w:rsidP="00E554F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Times New Roman" w:hAnsi="Times New Roman" w:cs="Times New Roman"/>
          <w:sz w:val="28"/>
          <w:szCs w:val="28"/>
          <w:lang w:eastAsia="ru-RU"/>
        </w:rPr>
        <w:t>В качестве основных мер правового регулирования в рамках реализации подпрограммы предусматриваются формирование и развитие нормативной правовой базы в сфере вопросов местного значения, состоящей из принимаемых и корректируемых ежегодно либо по необходимости законодательных и иных нормативных правовых актов Подгоренского городского поселения Подгоренского муниципального района Воронежской области.</w:t>
      </w:r>
    </w:p>
    <w:p w:rsidR="001F0F02" w:rsidRPr="00891CF9" w:rsidRDefault="00E04236" w:rsidP="00E554FF">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hyperlink r:id="rId18" w:history="1">
        <w:r w:rsidR="001F0F02" w:rsidRPr="00891CF9">
          <w:rPr>
            <w:rFonts w:ascii="Times New Roman" w:eastAsia="Calibri" w:hAnsi="Times New Roman" w:cs="Times New Roman"/>
            <w:sz w:val="28"/>
            <w:szCs w:val="28"/>
            <w:lang w:eastAsia="ru-RU"/>
          </w:rPr>
          <w:t>Сведения</w:t>
        </w:r>
      </w:hyperlink>
      <w:r w:rsidR="001F0F02" w:rsidRPr="00891CF9">
        <w:rPr>
          <w:rFonts w:ascii="Times New Roman" w:eastAsia="Calibri" w:hAnsi="Times New Roman" w:cs="Times New Roman"/>
          <w:sz w:val="28"/>
          <w:szCs w:val="28"/>
          <w:lang w:eastAsia="ru-RU"/>
        </w:rPr>
        <w:t xml:space="preserve"> об основных мерах правового регулирования в сфере реализации основных мероприятий и подпрограмм приведены в приложении № 4 «</w:t>
      </w:r>
      <w:hyperlink r:id="rId19" w:history="1">
        <w:r w:rsidR="001F0F02" w:rsidRPr="00891CF9">
          <w:rPr>
            <w:rFonts w:ascii="Times New Roman" w:eastAsia="Calibri" w:hAnsi="Times New Roman" w:cs="Times New Roman"/>
            <w:sz w:val="28"/>
            <w:szCs w:val="28"/>
            <w:lang w:eastAsia="ru-RU"/>
          </w:rPr>
          <w:t>Сведения</w:t>
        </w:r>
      </w:hyperlink>
      <w:r w:rsidR="001F0F02" w:rsidRPr="00891CF9">
        <w:rPr>
          <w:rFonts w:ascii="Times New Roman" w:eastAsia="Calibri" w:hAnsi="Times New Roman" w:cs="Times New Roman"/>
          <w:sz w:val="28"/>
          <w:szCs w:val="28"/>
          <w:lang w:eastAsia="ru-RU"/>
        </w:rPr>
        <w:t xml:space="preserve"> об основных мерах правового регулирования в сфере реализации основных мероприятий и подпрограмм».</w:t>
      </w:r>
    </w:p>
    <w:p w:rsidR="001F0F02" w:rsidRPr="00891CF9" w:rsidRDefault="001F0F02" w:rsidP="00E554F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891CF9" w:rsidRDefault="001F0F02" w:rsidP="00D607A1">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r w:rsidRPr="00891CF9">
        <w:rPr>
          <w:rFonts w:ascii="Times New Roman" w:eastAsia="Calibri" w:hAnsi="Times New Roman" w:cs="Times New Roman"/>
          <w:b/>
          <w:sz w:val="28"/>
          <w:szCs w:val="28"/>
          <w:lang w:eastAsia="ru-RU"/>
        </w:rPr>
        <w:t>5. Финансовое обеспечение реализации подпрограммы.</w:t>
      </w:r>
    </w:p>
    <w:p w:rsidR="00D607A1" w:rsidRDefault="001F0F02"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Общий объем финансирования подпрограммы за счет средс</w:t>
      </w:r>
      <w:r w:rsidR="006455D3">
        <w:rPr>
          <w:rFonts w:ascii="Times New Roman" w:eastAsia="Calibri" w:hAnsi="Times New Roman" w:cs="Times New Roman"/>
          <w:sz w:val="28"/>
          <w:szCs w:val="28"/>
          <w:lang w:eastAsia="ru-RU"/>
        </w:rPr>
        <w:t>тв бюджета городского поселения</w:t>
      </w:r>
      <w:r w:rsidR="00CE26D1">
        <w:rPr>
          <w:rFonts w:ascii="Times New Roman" w:eastAsia="Calibri" w:hAnsi="Times New Roman" w:cs="Times New Roman"/>
          <w:sz w:val="28"/>
          <w:szCs w:val="28"/>
          <w:lang w:eastAsia="ru-RU"/>
        </w:rPr>
        <w:t>.</w:t>
      </w:r>
    </w:p>
    <w:p w:rsidR="00CE26D1" w:rsidRPr="00891CF9" w:rsidRDefault="00CE26D1" w:rsidP="00CE26D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1F0F02" w:rsidRPr="00891CF9" w:rsidRDefault="001F0F02" w:rsidP="00D607A1">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r w:rsidRPr="00891CF9">
        <w:rPr>
          <w:rFonts w:ascii="Times New Roman" w:eastAsia="Calibri" w:hAnsi="Times New Roman" w:cs="Times New Roman"/>
          <w:b/>
          <w:sz w:val="28"/>
          <w:szCs w:val="28"/>
          <w:lang w:eastAsia="ru-RU"/>
        </w:rPr>
        <w:t>6. Оценка эффективности реализации подпрограммы</w:t>
      </w:r>
      <w:r w:rsidR="00D607A1" w:rsidRPr="00891CF9">
        <w:rPr>
          <w:rFonts w:ascii="Times New Roman" w:eastAsia="Calibri" w:hAnsi="Times New Roman" w:cs="Times New Roman"/>
          <w:b/>
          <w:sz w:val="28"/>
          <w:szCs w:val="28"/>
          <w:lang w:eastAsia="ru-RU"/>
        </w:rPr>
        <w:t>.</w:t>
      </w:r>
    </w:p>
    <w:p w:rsidR="001F0F02" w:rsidRPr="00891CF9" w:rsidRDefault="001F0F02" w:rsidP="00D607A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Эффективность подпрограммы оценивается в течение расчетного периода, продолжительность которого определяется сроком реализации муниципальной программы.</w:t>
      </w:r>
    </w:p>
    <w:p w:rsidR="001F0F02" w:rsidRPr="00891CF9" w:rsidRDefault="001F0F02" w:rsidP="00D607A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По итогам года будет проводиться анализ эффективности реализации отдельных мероприятий подпрограммы  и муниципальной программы в </w:t>
      </w:r>
      <w:r w:rsidRPr="00891CF9">
        <w:rPr>
          <w:rFonts w:ascii="Times New Roman" w:eastAsia="Calibri" w:hAnsi="Times New Roman" w:cs="Times New Roman"/>
          <w:sz w:val="28"/>
          <w:szCs w:val="28"/>
          <w:lang w:eastAsia="ru-RU"/>
        </w:rPr>
        <w:lastRenderedPageBreak/>
        <w:t>целом, расходования бюджетных средств на основе оценки степени достижения целевых индикаторов и показателей.</w:t>
      </w:r>
    </w:p>
    <w:p w:rsidR="001F0F02" w:rsidRPr="00891CF9" w:rsidRDefault="001F0F02" w:rsidP="00D607A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Calibri" w:hAnsi="Times New Roman" w:cs="Times New Roman"/>
          <w:sz w:val="28"/>
          <w:szCs w:val="28"/>
          <w:lang w:eastAsia="ru-RU"/>
        </w:rPr>
        <w:t>Оценка эффективности реализации подпрограммы проводится с учетом главной ее цели - обеспечение комплексной безопасности населения на территории поселения.</w:t>
      </w:r>
    </w:p>
    <w:p w:rsidR="001F0F02" w:rsidRPr="00891CF9" w:rsidRDefault="001F0F02" w:rsidP="00D607A1">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Социальная эффективность подпрограммы выражена в сохранении жизни и здоровья граждан - уменьшении числа погибших и пострадавших, увеличении числа спасенных при пожарах,</w:t>
      </w:r>
      <w:r w:rsidRPr="00891CF9">
        <w:rPr>
          <w:rFonts w:ascii="Times New Roman" w:eastAsia="Times New Roman" w:hAnsi="Times New Roman" w:cs="Times New Roman"/>
          <w:sz w:val="28"/>
          <w:szCs w:val="28"/>
          <w:lang w:eastAsia="ru-RU"/>
        </w:rPr>
        <w:t xml:space="preserve"> чрезвычайных ситуациях и происшествиях различного масштаба.</w:t>
      </w:r>
    </w:p>
    <w:p w:rsidR="001F0F02" w:rsidRPr="00891CF9" w:rsidRDefault="001F0F02" w:rsidP="00E554F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891CF9" w:rsidRDefault="001F0F02" w:rsidP="00E554F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891CF9" w:rsidRDefault="001F0F02" w:rsidP="00E554F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E26D1" w:rsidRDefault="00CE26D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E26D1" w:rsidRDefault="00CE26D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E26D1" w:rsidRDefault="00CE26D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E26D1" w:rsidRDefault="00CE26D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E26D1" w:rsidRDefault="00CE26D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E26D1" w:rsidRDefault="00CE26D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E26D1" w:rsidRDefault="00CE26D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E26D1" w:rsidRDefault="00CE26D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E26D1" w:rsidRDefault="00CE26D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CE26D1" w:rsidRPr="00891CF9" w:rsidRDefault="00CE26D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0C28EC" w:rsidRDefault="000C28EC"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0C28EC" w:rsidRDefault="000C28EC"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0C28EC" w:rsidRDefault="000C28EC"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0C28EC" w:rsidRPr="00891CF9" w:rsidRDefault="000C28EC"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607A1" w:rsidRPr="00891CF9" w:rsidRDefault="00D607A1"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E51A4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lastRenderedPageBreak/>
        <w:t>Подпрограмма 4</w:t>
      </w:r>
    </w:p>
    <w:p w:rsidR="001F0F02" w:rsidRPr="00891CF9" w:rsidRDefault="001F0F02" w:rsidP="00E51A4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«Финансовое обеспечение переданных полномочий и исполнение полномочий по осуществлению первичного воинского учета на территории, где отсутствуют военные комиссариаты »</w:t>
      </w:r>
    </w:p>
    <w:p w:rsidR="001F0F02" w:rsidRPr="00891CF9" w:rsidRDefault="001F0F02" w:rsidP="00E51A4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0F02" w:rsidRPr="00891CF9" w:rsidRDefault="001F0F02" w:rsidP="00E51A4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891CF9">
        <w:rPr>
          <w:rFonts w:ascii="Times New Roman" w:eastAsia="Times New Roman" w:hAnsi="Times New Roman" w:cs="Times New Roman"/>
          <w:b/>
          <w:sz w:val="28"/>
          <w:szCs w:val="28"/>
          <w:lang w:eastAsia="ru-RU"/>
        </w:rPr>
        <w:t>П</w:t>
      </w:r>
      <w:proofErr w:type="gramEnd"/>
      <w:r w:rsidRPr="00891CF9">
        <w:rPr>
          <w:rFonts w:ascii="Times New Roman" w:eastAsia="Times New Roman" w:hAnsi="Times New Roman" w:cs="Times New Roman"/>
          <w:b/>
          <w:sz w:val="28"/>
          <w:szCs w:val="28"/>
          <w:lang w:eastAsia="ru-RU"/>
        </w:rPr>
        <w:t xml:space="preserve"> А С П О Р Т</w:t>
      </w:r>
    </w:p>
    <w:p w:rsidR="001F0F02" w:rsidRPr="00891CF9" w:rsidRDefault="001F0F0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679" w:type="dxa"/>
        <w:tblLayout w:type="fixed"/>
        <w:tblCellMar>
          <w:left w:w="40" w:type="dxa"/>
          <w:right w:w="40" w:type="dxa"/>
        </w:tblCellMar>
        <w:tblLook w:val="0000" w:firstRow="0" w:lastRow="0" w:firstColumn="0" w:lastColumn="0" w:noHBand="0" w:noVBand="0"/>
      </w:tblPr>
      <w:tblGrid>
        <w:gridCol w:w="2450"/>
        <w:gridCol w:w="7229"/>
      </w:tblGrid>
      <w:tr w:rsidR="001F0F02" w:rsidRPr="00891CF9" w:rsidTr="001F0F02">
        <w:tc>
          <w:tcPr>
            <w:tcW w:w="2450" w:type="dxa"/>
            <w:tcBorders>
              <w:top w:val="single" w:sz="6" w:space="0" w:color="auto"/>
              <w:left w:val="single" w:sz="6" w:space="0" w:color="auto"/>
              <w:bottom w:val="single" w:sz="6" w:space="0" w:color="auto"/>
              <w:right w:val="single" w:sz="6" w:space="0" w:color="auto"/>
            </w:tcBorders>
            <w:shd w:val="clear" w:color="auto" w:fill="FFFFFF"/>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Исполнители подпрограммы муниципальной программы</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1F0F02" w:rsidRPr="000C28EC"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Отдел </w:t>
            </w:r>
            <w:proofErr w:type="gramStart"/>
            <w:r w:rsidRPr="000C28EC">
              <w:rPr>
                <w:rFonts w:ascii="Times New Roman" w:eastAsia="Times New Roman" w:hAnsi="Times New Roman" w:cs="Times New Roman"/>
                <w:sz w:val="28"/>
                <w:szCs w:val="28"/>
                <w:lang w:eastAsia="ru-RU"/>
              </w:rPr>
              <w:t>развития городского поселения администрации Подгоренского муниципального района Воронежской области</w:t>
            </w:r>
            <w:proofErr w:type="gramEnd"/>
          </w:p>
        </w:tc>
      </w:tr>
      <w:tr w:rsidR="001F0F02" w:rsidRPr="00891CF9" w:rsidTr="001F0F02">
        <w:tc>
          <w:tcPr>
            <w:tcW w:w="2450" w:type="dxa"/>
            <w:tcBorders>
              <w:top w:val="single" w:sz="6" w:space="0" w:color="auto"/>
              <w:left w:val="single" w:sz="6" w:space="0" w:color="auto"/>
              <w:bottom w:val="single" w:sz="6" w:space="0" w:color="auto"/>
              <w:right w:val="single" w:sz="6" w:space="0" w:color="auto"/>
            </w:tcBorders>
            <w:shd w:val="clear" w:color="auto" w:fill="FFFFFF"/>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Основные мероприятия, входящие в состав подпрограммы муниципальной программы</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1F0F02" w:rsidRPr="000C28EC" w:rsidRDefault="000C28EC" w:rsidP="00E51A4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Мероприятие </w:t>
            </w:r>
            <w:r w:rsidR="00077DC4">
              <w:rPr>
                <w:rFonts w:ascii="Times New Roman" w:hAnsi="Times New Roman" w:cs="Times New Roman"/>
                <w:sz w:val="28"/>
                <w:szCs w:val="28"/>
              </w:rPr>
              <w:t>4.</w:t>
            </w:r>
            <w:r w:rsidR="001F0F02" w:rsidRPr="000C28EC">
              <w:rPr>
                <w:rFonts w:ascii="Times New Roman" w:eastAsia="Times New Roman" w:hAnsi="Times New Roman" w:cs="Times New Roman"/>
                <w:sz w:val="28"/>
                <w:szCs w:val="28"/>
                <w:lang w:eastAsia="ru-RU"/>
              </w:rPr>
              <w:t>1. Исполнение полномочий по осуществлению  пе</w:t>
            </w:r>
            <w:r w:rsidR="001F0F02" w:rsidRPr="000C28EC">
              <w:rPr>
                <w:rFonts w:ascii="Times New Roman" w:eastAsia="Calibri" w:hAnsi="Times New Roman" w:cs="Times New Roman"/>
                <w:sz w:val="28"/>
                <w:szCs w:val="28"/>
                <w:lang w:eastAsia="ru-RU"/>
              </w:rPr>
              <w:t>рвичного воинского учета на территориях,  где отсутствуют военные комиссариаты.</w:t>
            </w:r>
          </w:p>
          <w:p w:rsidR="001F0F02" w:rsidRPr="000C28EC"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F0F02" w:rsidRPr="00891CF9" w:rsidTr="001F0F02">
        <w:tc>
          <w:tcPr>
            <w:tcW w:w="2450" w:type="dxa"/>
            <w:tcBorders>
              <w:top w:val="single" w:sz="6" w:space="0" w:color="auto"/>
              <w:left w:val="single" w:sz="6" w:space="0" w:color="auto"/>
              <w:bottom w:val="single" w:sz="6" w:space="0" w:color="auto"/>
              <w:right w:val="single" w:sz="6" w:space="0" w:color="auto"/>
            </w:tcBorders>
            <w:shd w:val="clear" w:color="auto" w:fill="FFFFFF"/>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Цель подпрограммы муниципальной программы</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1F0F02" w:rsidRPr="000C28EC"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Создание условий для эффективного исполнения переданных и принятых полномочий.</w:t>
            </w:r>
          </w:p>
        </w:tc>
      </w:tr>
      <w:tr w:rsidR="001F0F02" w:rsidRPr="00891CF9" w:rsidTr="001F0F02">
        <w:tc>
          <w:tcPr>
            <w:tcW w:w="2450" w:type="dxa"/>
            <w:tcBorders>
              <w:top w:val="single" w:sz="6" w:space="0" w:color="auto"/>
              <w:left w:val="single" w:sz="6" w:space="0" w:color="auto"/>
              <w:bottom w:val="single" w:sz="6" w:space="0" w:color="auto"/>
              <w:right w:val="single" w:sz="6" w:space="0" w:color="auto"/>
            </w:tcBorders>
            <w:shd w:val="clear" w:color="auto" w:fill="FFFFFF"/>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Задачи подпрограммы муниципальной программы</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1F0F02" w:rsidRPr="000C28EC"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Финансовое обеспечение  переданных  полномочий от администрации Подгоренского городского </w:t>
            </w:r>
            <w:proofErr w:type="gramStart"/>
            <w:r w:rsidRPr="000C28EC">
              <w:rPr>
                <w:rFonts w:ascii="Times New Roman" w:eastAsia="Times New Roman" w:hAnsi="Times New Roman" w:cs="Times New Roman"/>
                <w:sz w:val="28"/>
                <w:szCs w:val="28"/>
                <w:lang w:eastAsia="ru-RU"/>
              </w:rPr>
              <w:t>поселения Подгоренского муниципального района  администрации Подгоренского  муниципального района Воронежской области</w:t>
            </w:r>
            <w:proofErr w:type="gramEnd"/>
            <w:r w:rsidRPr="000C28EC">
              <w:rPr>
                <w:rFonts w:ascii="Times New Roman" w:eastAsia="Times New Roman" w:hAnsi="Times New Roman" w:cs="Times New Roman"/>
                <w:sz w:val="28"/>
                <w:szCs w:val="28"/>
                <w:lang w:eastAsia="ru-RU"/>
              </w:rPr>
              <w:t xml:space="preserve"> 201</w:t>
            </w:r>
            <w:r w:rsidR="00CE26D1" w:rsidRPr="000C28EC">
              <w:rPr>
                <w:rFonts w:ascii="Times New Roman" w:eastAsia="Times New Roman" w:hAnsi="Times New Roman" w:cs="Times New Roman"/>
                <w:sz w:val="28"/>
                <w:szCs w:val="28"/>
                <w:lang w:eastAsia="ru-RU"/>
              </w:rPr>
              <w:t>9</w:t>
            </w:r>
            <w:r w:rsidRPr="000C28EC">
              <w:rPr>
                <w:rFonts w:ascii="Times New Roman" w:eastAsia="Times New Roman" w:hAnsi="Times New Roman" w:cs="Times New Roman"/>
                <w:sz w:val="28"/>
                <w:szCs w:val="28"/>
                <w:lang w:eastAsia="ru-RU"/>
              </w:rPr>
              <w:t>-20</w:t>
            </w:r>
            <w:r w:rsidR="00CE26D1" w:rsidRPr="000C28EC">
              <w:rPr>
                <w:rFonts w:ascii="Times New Roman" w:eastAsia="Times New Roman" w:hAnsi="Times New Roman" w:cs="Times New Roman"/>
                <w:sz w:val="28"/>
                <w:szCs w:val="28"/>
                <w:lang w:eastAsia="ru-RU"/>
              </w:rPr>
              <w:t>24</w:t>
            </w:r>
            <w:r w:rsidR="00E51A49" w:rsidRPr="000C28EC">
              <w:rPr>
                <w:rFonts w:ascii="Times New Roman" w:eastAsia="Times New Roman" w:hAnsi="Times New Roman" w:cs="Times New Roman"/>
                <w:sz w:val="28"/>
                <w:szCs w:val="28"/>
                <w:lang w:eastAsia="ru-RU"/>
              </w:rPr>
              <w:t xml:space="preserve"> г.</w:t>
            </w:r>
          </w:p>
          <w:p w:rsidR="001F0F02"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Эффективное исполнение полномочий на осуществление первичного воинского учета на территории городского поселения.</w:t>
            </w:r>
          </w:p>
          <w:p w:rsidR="000C28EC" w:rsidRPr="000C28EC" w:rsidRDefault="000C28EC"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F0F02" w:rsidRPr="00891CF9" w:rsidTr="001F0F02">
        <w:tc>
          <w:tcPr>
            <w:tcW w:w="2450" w:type="dxa"/>
            <w:tcBorders>
              <w:top w:val="single" w:sz="6" w:space="0" w:color="auto"/>
              <w:left w:val="single" w:sz="6" w:space="0" w:color="auto"/>
              <w:bottom w:val="single" w:sz="6" w:space="0" w:color="auto"/>
              <w:right w:val="single" w:sz="6" w:space="0" w:color="auto"/>
            </w:tcBorders>
            <w:shd w:val="clear" w:color="auto" w:fill="FFFFFF"/>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Целевые индикаторы и показатели подпрограммы муниципальной программы</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1F0F02" w:rsidRPr="000C28EC"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1. Соотношение фактического размера перечисленных межбюджетных трансфертов на осуществление переданных полномочий к их плановому значению, предусмотренному  соглашением администраций и (или) сводной бюджетной росписью, (100 %)</w:t>
            </w:r>
            <w:r w:rsidR="00E51A49" w:rsidRPr="000C28EC">
              <w:rPr>
                <w:rFonts w:ascii="Times New Roman" w:eastAsia="Times New Roman" w:hAnsi="Times New Roman" w:cs="Times New Roman"/>
                <w:sz w:val="28"/>
                <w:szCs w:val="28"/>
                <w:lang w:eastAsia="ru-RU"/>
              </w:rPr>
              <w:t>.</w:t>
            </w:r>
          </w:p>
          <w:p w:rsidR="001F0F02" w:rsidRPr="000C28EC"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2. Соотношение фактического размера  расходования  субвенций, на осуществление первичного, воинского учета, в </w:t>
            </w:r>
            <w:proofErr w:type="gramStart"/>
            <w:r w:rsidRPr="000C28EC">
              <w:rPr>
                <w:rFonts w:ascii="Times New Roman" w:eastAsia="Times New Roman" w:hAnsi="Times New Roman" w:cs="Times New Roman"/>
                <w:sz w:val="28"/>
                <w:szCs w:val="28"/>
                <w:lang w:eastAsia="ru-RU"/>
              </w:rPr>
              <w:t>поселениях</w:t>
            </w:r>
            <w:proofErr w:type="gramEnd"/>
            <w:r w:rsidRPr="000C28EC">
              <w:rPr>
                <w:rFonts w:ascii="Times New Roman" w:eastAsia="Times New Roman" w:hAnsi="Times New Roman" w:cs="Times New Roman"/>
                <w:sz w:val="28"/>
                <w:szCs w:val="28"/>
                <w:lang w:eastAsia="ru-RU"/>
              </w:rPr>
              <w:t xml:space="preserve">  где отсутствуют военные комиссариаты,(100%). </w:t>
            </w:r>
          </w:p>
          <w:p w:rsidR="001F0F02" w:rsidRPr="000C28EC"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F0F02" w:rsidRPr="00891CF9" w:rsidTr="001F0F02">
        <w:tc>
          <w:tcPr>
            <w:tcW w:w="2450" w:type="dxa"/>
            <w:tcBorders>
              <w:top w:val="single" w:sz="6" w:space="0" w:color="auto"/>
              <w:left w:val="single" w:sz="6" w:space="0" w:color="auto"/>
              <w:bottom w:val="single" w:sz="6" w:space="0" w:color="auto"/>
              <w:right w:val="single" w:sz="6" w:space="0" w:color="auto"/>
            </w:tcBorders>
            <w:shd w:val="clear" w:color="auto" w:fill="FFFFFF"/>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Сроки реализации подпрограммы муниципальной программы</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1F0F02" w:rsidRPr="000C28EC" w:rsidRDefault="001F0F02" w:rsidP="00CE2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 С 201</w:t>
            </w:r>
            <w:r w:rsidR="00CE26D1" w:rsidRPr="000C28EC">
              <w:rPr>
                <w:rFonts w:ascii="Times New Roman" w:eastAsia="Times New Roman" w:hAnsi="Times New Roman" w:cs="Times New Roman"/>
                <w:sz w:val="28"/>
                <w:szCs w:val="28"/>
                <w:lang w:eastAsia="ru-RU"/>
              </w:rPr>
              <w:t>9</w:t>
            </w:r>
            <w:r w:rsidR="00E51A49" w:rsidRPr="000C28EC">
              <w:rPr>
                <w:rFonts w:ascii="Times New Roman" w:eastAsia="Times New Roman" w:hAnsi="Times New Roman" w:cs="Times New Roman"/>
                <w:sz w:val="28"/>
                <w:szCs w:val="28"/>
                <w:lang w:eastAsia="ru-RU"/>
              </w:rPr>
              <w:t xml:space="preserve"> </w:t>
            </w:r>
            <w:r w:rsidRPr="000C28EC">
              <w:rPr>
                <w:rFonts w:ascii="Times New Roman" w:eastAsia="Times New Roman" w:hAnsi="Times New Roman" w:cs="Times New Roman"/>
                <w:sz w:val="28"/>
                <w:szCs w:val="28"/>
                <w:lang w:eastAsia="ru-RU"/>
              </w:rPr>
              <w:t>г. по 202</w:t>
            </w:r>
            <w:r w:rsidR="00CE26D1" w:rsidRPr="000C28EC">
              <w:rPr>
                <w:rFonts w:ascii="Times New Roman" w:eastAsia="Times New Roman" w:hAnsi="Times New Roman" w:cs="Times New Roman"/>
                <w:sz w:val="28"/>
                <w:szCs w:val="28"/>
                <w:lang w:eastAsia="ru-RU"/>
              </w:rPr>
              <w:t>4</w:t>
            </w:r>
            <w:r w:rsidR="00E51A49" w:rsidRPr="000C28EC">
              <w:rPr>
                <w:rFonts w:ascii="Times New Roman" w:eastAsia="Times New Roman" w:hAnsi="Times New Roman" w:cs="Times New Roman"/>
                <w:sz w:val="28"/>
                <w:szCs w:val="28"/>
                <w:lang w:eastAsia="ru-RU"/>
              </w:rPr>
              <w:t xml:space="preserve"> </w:t>
            </w:r>
            <w:r w:rsidRPr="000C28EC">
              <w:rPr>
                <w:rFonts w:ascii="Times New Roman" w:eastAsia="Times New Roman" w:hAnsi="Times New Roman" w:cs="Times New Roman"/>
                <w:sz w:val="28"/>
                <w:szCs w:val="28"/>
                <w:lang w:eastAsia="ru-RU"/>
              </w:rPr>
              <w:t>г.</w:t>
            </w:r>
          </w:p>
        </w:tc>
      </w:tr>
      <w:tr w:rsidR="001F0F02" w:rsidRPr="00891CF9" w:rsidTr="00CE26D1">
        <w:trPr>
          <w:trHeight w:val="1900"/>
        </w:trPr>
        <w:tc>
          <w:tcPr>
            <w:tcW w:w="2450" w:type="dxa"/>
            <w:tcBorders>
              <w:top w:val="single" w:sz="6" w:space="0" w:color="auto"/>
              <w:left w:val="single" w:sz="6" w:space="0" w:color="auto"/>
              <w:right w:val="single" w:sz="6" w:space="0" w:color="auto"/>
            </w:tcBorders>
            <w:shd w:val="clear" w:color="auto" w:fill="FFFFFF"/>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lastRenderedPageBreak/>
              <w:t xml:space="preserve">Объемы и источники финансирования подпрограммы муниципальной программы </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1F0F02" w:rsidRPr="000C28EC"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Объем бюджетных ассигнований на реализацию подпрограммы составляет – </w:t>
            </w:r>
            <w:r w:rsidR="00CE26D1" w:rsidRPr="000C28EC">
              <w:rPr>
                <w:rFonts w:ascii="Times New Roman" w:eastAsia="Times New Roman" w:hAnsi="Times New Roman" w:cs="Times New Roman"/>
                <w:sz w:val="28"/>
                <w:szCs w:val="28"/>
                <w:lang w:eastAsia="ru-RU"/>
              </w:rPr>
              <w:t>2465,2</w:t>
            </w:r>
            <w:r w:rsidRPr="000C28EC">
              <w:rPr>
                <w:rFonts w:ascii="Times New Roman" w:eastAsia="Times New Roman" w:hAnsi="Times New Roman" w:cs="Times New Roman"/>
                <w:sz w:val="28"/>
                <w:szCs w:val="28"/>
                <w:lang w:eastAsia="ru-RU"/>
              </w:rPr>
              <w:t xml:space="preserve"> тыс. руб.;</w:t>
            </w:r>
          </w:p>
          <w:p w:rsidR="001F0F02" w:rsidRPr="000C28EC"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Из них местный бюджет- </w:t>
            </w:r>
            <w:r w:rsidR="00CE26D1" w:rsidRPr="000C28EC">
              <w:rPr>
                <w:rFonts w:ascii="Times New Roman" w:eastAsia="Times New Roman" w:hAnsi="Times New Roman" w:cs="Times New Roman"/>
                <w:sz w:val="28"/>
                <w:szCs w:val="28"/>
                <w:lang w:eastAsia="ru-RU"/>
              </w:rPr>
              <w:t>0</w:t>
            </w:r>
            <w:r w:rsidRPr="000C28EC">
              <w:rPr>
                <w:rFonts w:ascii="Times New Roman" w:eastAsia="Times New Roman" w:hAnsi="Times New Roman" w:cs="Times New Roman"/>
                <w:sz w:val="28"/>
                <w:szCs w:val="28"/>
                <w:lang w:eastAsia="ru-RU"/>
              </w:rPr>
              <w:t xml:space="preserve"> тыс. руб.;</w:t>
            </w:r>
          </w:p>
          <w:p w:rsidR="001F0F02" w:rsidRPr="000C28EC"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Федеральный бюджет -</w:t>
            </w:r>
            <w:r w:rsidR="00CE26D1" w:rsidRPr="000C28EC">
              <w:rPr>
                <w:rFonts w:ascii="Times New Roman" w:eastAsia="Times New Roman" w:hAnsi="Times New Roman" w:cs="Times New Roman"/>
                <w:sz w:val="28"/>
                <w:szCs w:val="28"/>
                <w:lang w:eastAsia="ru-RU"/>
              </w:rPr>
              <w:t>2465,2</w:t>
            </w:r>
            <w:r w:rsidRPr="000C28EC">
              <w:rPr>
                <w:rFonts w:ascii="Times New Roman" w:eastAsia="Times New Roman" w:hAnsi="Times New Roman" w:cs="Times New Roman"/>
                <w:sz w:val="28"/>
                <w:szCs w:val="28"/>
                <w:lang w:eastAsia="ru-RU"/>
              </w:rPr>
              <w:t xml:space="preserve"> тыс. руб.</w:t>
            </w:r>
          </w:p>
          <w:p w:rsidR="001F0F02" w:rsidRPr="000C28EC"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Объем бюджетных ассигнований на реализацию муниципальной подпрограммы по годам составляет (тыс. руб.):</w:t>
            </w:r>
          </w:p>
          <w:tbl>
            <w:tblPr>
              <w:tblW w:w="6238" w:type="dxa"/>
              <w:tblInd w:w="37" w:type="dxa"/>
              <w:tblLayout w:type="fixed"/>
              <w:tblCellMar>
                <w:left w:w="40" w:type="dxa"/>
                <w:right w:w="40" w:type="dxa"/>
              </w:tblCellMar>
              <w:tblLook w:val="04A0" w:firstRow="1" w:lastRow="0" w:firstColumn="1" w:lastColumn="0" w:noHBand="0" w:noVBand="1"/>
            </w:tblPr>
            <w:tblGrid>
              <w:gridCol w:w="1576"/>
              <w:gridCol w:w="1339"/>
              <w:gridCol w:w="1844"/>
              <w:gridCol w:w="1479"/>
            </w:tblGrid>
            <w:tr w:rsidR="009F3033" w:rsidRPr="000C28EC" w:rsidTr="006058CB">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hideMark/>
                </w:tcPr>
                <w:p w:rsidR="009F3033" w:rsidRPr="000C28EC" w:rsidRDefault="009F3033" w:rsidP="009F3033">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Год</w:t>
                  </w:r>
                </w:p>
              </w:tc>
              <w:tc>
                <w:tcPr>
                  <w:tcW w:w="1339" w:type="dxa"/>
                  <w:tcBorders>
                    <w:top w:val="single" w:sz="6" w:space="0" w:color="auto"/>
                    <w:left w:val="single" w:sz="6" w:space="0" w:color="auto"/>
                    <w:bottom w:val="single" w:sz="6" w:space="0" w:color="auto"/>
                    <w:right w:val="single" w:sz="6" w:space="0" w:color="auto"/>
                  </w:tcBorders>
                  <w:shd w:val="clear" w:color="auto" w:fill="FFFFFF"/>
                  <w:hideMark/>
                </w:tcPr>
                <w:p w:rsidR="009F3033" w:rsidRPr="000C28EC" w:rsidRDefault="009F3033" w:rsidP="009F3033">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Всего</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9F3033" w:rsidRPr="000C28EC" w:rsidRDefault="009F3033" w:rsidP="009F3033">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Местный бюджет</w:t>
                  </w:r>
                </w:p>
              </w:tc>
              <w:tc>
                <w:tcPr>
                  <w:tcW w:w="1479" w:type="dxa"/>
                  <w:tcBorders>
                    <w:top w:val="single" w:sz="6" w:space="0" w:color="auto"/>
                    <w:left w:val="single" w:sz="6" w:space="0" w:color="auto"/>
                    <w:bottom w:val="single" w:sz="6" w:space="0" w:color="auto"/>
                    <w:right w:val="single" w:sz="6" w:space="0" w:color="auto"/>
                  </w:tcBorders>
                  <w:shd w:val="clear" w:color="auto" w:fill="FFFFFF"/>
                  <w:hideMark/>
                </w:tcPr>
                <w:p w:rsidR="009F3033" w:rsidRPr="000C28EC" w:rsidRDefault="009F3033" w:rsidP="009F3033">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Федеральный бюджет</w:t>
                  </w:r>
                </w:p>
              </w:tc>
            </w:tr>
            <w:tr w:rsidR="001F25FA" w:rsidRPr="000C28EC" w:rsidTr="006058CB">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hideMark/>
                </w:tcPr>
                <w:p w:rsidR="001F25FA" w:rsidRPr="000C28EC" w:rsidRDefault="001F25FA" w:rsidP="009F3033">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2019</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F25FA" w:rsidRPr="000C28EC" w:rsidRDefault="001F25FA" w:rsidP="009F30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393,8</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1F25FA" w:rsidRPr="000C28EC" w:rsidRDefault="001F25FA" w:rsidP="009F3033">
                  <w:pPr>
                    <w:spacing w:after="0" w:line="240" w:lineRule="auto"/>
                    <w:jc w:val="center"/>
                    <w:rPr>
                      <w:rFonts w:ascii="Times New Roman" w:hAnsi="Times New Roman" w:cs="Times New Roman"/>
                      <w:sz w:val="28"/>
                      <w:szCs w:val="28"/>
                    </w:rPr>
                  </w:pP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1F25FA" w:rsidRPr="000C28EC" w:rsidRDefault="001F25FA" w:rsidP="004B28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393,8</w:t>
                  </w:r>
                </w:p>
              </w:tc>
            </w:tr>
            <w:tr w:rsidR="001F25FA" w:rsidRPr="000C28EC" w:rsidTr="006058CB">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hideMark/>
                </w:tcPr>
                <w:p w:rsidR="001F25FA" w:rsidRPr="000C28EC" w:rsidRDefault="001F25FA" w:rsidP="009F3033">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2020</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F25FA" w:rsidRPr="000C28EC" w:rsidRDefault="001F25FA" w:rsidP="009F30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404,0</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1F25FA" w:rsidRPr="000C28EC" w:rsidRDefault="001F25FA" w:rsidP="009F3033">
                  <w:pPr>
                    <w:spacing w:after="0" w:line="240" w:lineRule="auto"/>
                    <w:jc w:val="center"/>
                    <w:rPr>
                      <w:rFonts w:ascii="Times New Roman" w:hAnsi="Times New Roman" w:cs="Times New Roman"/>
                      <w:sz w:val="28"/>
                      <w:szCs w:val="28"/>
                    </w:rPr>
                  </w:pP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1F25FA" w:rsidRPr="000C28EC" w:rsidRDefault="001F25FA" w:rsidP="004B28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404,0</w:t>
                  </w:r>
                </w:p>
              </w:tc>
            </w:tr>
            <w:tr w:rsidR="001F25FA" w:rsidRPr="000C28EC" w:rsidTr="006058CB">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hideMark/>
                </w:tcPr>
                <w:p w:rsidR="001F25FA" w:rsidRPr="000C28EC" w:rsidRDefault="001F25FA" w:rsidP="009F3033">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2021</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F25FA" w:rsidRPr="000C28EC" w:rsidRDefault="001F25FA" w:rsidP="009F30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406,8</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1F25FA" w:rsidRPr="000C28EC" w:rsidRDefault="001F25FA" w:rsidP="009F3033">
                  <w:pPr>
                    <w:spacing w:after="0" w:line="240" w:lineRule="auto"/>
                    <w:jc w:val="center"/>
                    <w:rPr>
                      <w:rFonts w:ascii="Times New Roman" w:hAnsi="Times New Roman" w:cs="Times New Roman"/>
                      <w:sz w:val="28"/>
                      <w:szCs w:val="28"/>
                    </w:rPr>
                  </w:pP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1F25FA" w:rsidRPr="000C28EC" w:rsidRDefault="001F25FA" w:rsidP="004B28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406,8</w:t>
                  </w:r>
                </w:p>
              </w:tc>
            </w:tr>
            <w:tr w:rsidR="001F25FA" w:rsidRPr="000C28EC" w:rsidTr="006058CB">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hideMark/>
                </w:tcPr>
                <w:p w:rsidR="001F25FA" w:rsidRPr="000C28EC" w:rsidRDefault="001F25FA" w:rsidP="009F3033">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2022</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F25FA" w:rsidRPr="000C28EC" w:rsidRDefault="001F25FA" w:rsidP="009F30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420,2</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1F25FA" w:rsidRPr="000C28EC" w:rsidRDefault="001F25FA" w:rsidP="009F3033">
                  <w:pPr>
                    <w:spacing w:after="0" w:line="240" w:lineRule="auto"/>
                    <w:jc w:val="center"/>
                    <w:rPr>
                      <w:rFonts w:ascii="Times New Roman" w:hAnsi="Times New Roman" w:cs="Times New Roman"/>
                      <w:sz w:val="28"/>
                      <w:szCs w:val="28"/>
                    </w:rPr>
                  </w:pP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1F25FA" w:rsidRPr="000C28EC" w:rsidRDefault="001F25FA" w:rsidP="004B28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420,2</w:t>
                  </w:r>
                </w:p>
              </w:tc>
            </w:tr>
            <w:tr w:rsidR="001F25FA" w:rsidRPr="000C28EC" w:rsidTr="006058CB">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hideMark/>
                </w:tcPr>
                <w:p w:rsidR="001F25FA" w:rsidRPr="000C28EC" w:rsidRDefault="001F25FA" w:rsidP="009F3033">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2023</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F25FA" w:rsidRPr="000C28EC" w:rsidRDefault="001F25FA" w:rsidP="009F30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420,2</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1F25FA" w:rsidRPr="000C28EC" w:rsidRDefault="001F25FA" w:rsidP="009F3033">
                  <w:pPr>
                    <w:spacing w:after="0" w:line="240" w:lineRule="auto"/>
                    <w:jc w:val="center"/>
                    <w:rPr>
                      <w:rFonts w:ascii="Times New Roman" w:hAnsi="Times New Roman" w:cs="Times New Roman"/>
                      <w:sz w:val="28"/>
                      <w:szCs w:val="28"/>
                    </w:rPr>
                  </w:pP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1F25FA" w:rsidRPr="000C28EC" w:rsidRDefault="001F25FA" w:rsidP="004B28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420,2</w:t>
                  </w:r>
                </w:p>
              </w:tc>
            </w:tr>
            <w:tr w:rsidR="001F25FA" w:rsidRPr="000C28EC" w:rsidTr="006058CB">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hideMark/>
                </w:tcPr>
                <w:p w:rsidR="001F25FA" w:rsidRPr="000C28EC" w:rsidRDefault="001F25FA" w:rsidP="009F3033">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2024</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F25FA" w:rsidRPr="000C28EC" w:rsidRDefault="001F25FA" w:rsidP="009F30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420,2</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1F25FA" w:rsidRPr="000C28EC" w:rsidRDefault="001F25FA" w:rsidP="009F3033">
                  <w:pPr>
                    <w:spacing w:after="0" w:line="240" w:lineRule="auto"/>
                    <w:jc w:val="center"/>
                    <w:rPr>
                      <w:rFonts w:ascii="Times New Roman" w:hAnsi="Times New Roman" w:cs="Times New Roman"/>
                      <w:sz w:val="28"/>
                      <w:szCs w:val="28"/>
                    </w:rPr>
                  </w:pP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1F25FA" w:rsidRPr="000C28EC" w:rsidRDefault="001F25FA" w:rsidP="004B28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420,2</w:t>
                  </w:r>
                </w:p>
              </w:tc>
            </w:tr>
            <w:tr w:rsidR="001F25FA" w:rsidRPr="000C28EC" w:rsidTr="006058CB">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tcPr>
                <w:p w:rsidR="001F25FA" w:rsidRPr="000C28EC" w:rsidRDefault="001F25FA" w:rsidP="009F3033">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итого</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F25FA" w:rsidRDefault="001F25FA" w:rsidP="009F30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2465,2</w:t>
                  </w:r>
                </w:p>
                <w:p w:rsidR="001F25FA" w:rsidRPr="000C28EC" w:rsidRDefault="001F25FA" w:rsidP="009F3033">
                  <w:pPr>
                    <w:spacing w:after="0" w:line="240" w:lineRule="auto"/>
                    <w:jc w:val="center"/>
                    <w:rPr>
                      <w:rFonts w:ascii="Times New Roman" w:hAnsi="Times New Roman" w:cs="Times New Roman"/>
                      <w:sz w:val="28"/>
                      <w:szCs w:val="28"/>
                    </w:rP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1F25FA" w:rsidRPr="000C28EC" w:rsidRDefault="001F25FA" w:rsidP="009F3033">
                  <w:pPr>
                    <w:spacing w:after="0" w:line="240" w:lineRule="auto"/>
                    <w:jc w:val="center"/>
                    <w:rPr>
                      <w:rFonts w:ascii="Times New Roman" w:hAnsi="Times New Roman" w:cs="Times New Roman"/>
                      <w:sz w:val="28"/>
                      <w:szCs w:val="28"/>
                    </w:rPr>
                  </w:pP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1F25FA" w:rsidRPr="000C28EC" w:rsidRDefault="001F25FA" w:rsidP="004B28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2465,2</w:t>
                  </w:r>
                </w:p>
              </w:tc>
            </w:tr>
          </w:tbl>
          <w:p w:rsidR="009F3033" w:rsidRPr="000C28EC" w:rsidRDefault="009F3033"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F0F02" w:rsidRPr="00891CF9" w:rsidTr="001F0F02">
        <w:tc>
          <w:tcPr>
            <w:tcW w:w="2450" w:type="dxa"/>
            <w:tcBorders>
              <w:top w:val="single" w:sz="6" w:space="0" w:color="auto"/>
              <w:left w:val="single" w:sz="6" w:space="0" w:color="auto"/>
              <w:bottom w:val="single" w:sz="6" w:space="0" w:color="auto"/>
              <w:right w:val="single" w:sz="6" w:space="0" w:color="auto"/>
            </w:tcBorders>
            <w:shd w:val="clear" w:color="auto" w:fill="FFFFFF"/>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Ожидаемые непосредственные результаты реализации подпрограммы муниципальной</w:t>
            </w:r>
          </w:p>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программы</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1F0F02" w:rsidRPr="000C28EC" w:rsidRDefault="001F0F02" w:rsidP="00E51A4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C28EC">
              <w:rPr>
                <w:rFonts w:ascii="Times New Roman" w:eastAsia="Calibri" w:hAnsi="Times New Roman" w:cs="Times New Roman"/>
                <w:sz w:val="28"/>
                <w:szCs w:val="28"/>
                <w:lang w:eastAsia="ru-RU"/>
              </w:rPr>
              <w:t>Стабильное и эффективное исполнение городским поселением переданных и принятых полномочий.</w:t>
            </w:r>
          </w:p>
        </w:tc>
      </w:tr>
    </w:tbl>
    <w:p w:rsidR="001F0F02" w:rsidRPr="00891CF9" w:rsidRDefault="001F0F0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F0F02" w:rsidRPr="00891CF9" w:rsidRDefault="00E51A49" w:rsidP="00E51A49">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 xml:space="preserve">1. </w:t>
      </w:r>
      <w:r w:rsidR="001F0F02" w:rsidRPr="00891CF9">
        <w:rPr>
          <w:rFonts w:ascii="Times New Roman" w:eastAsia="Times New Roman" w:hAnsi="Times New Roman" w:cs="Times New Roman"/>
          <w:b/>
          <w:sz w:val="28"/>
          <w:szCs w:val="28"/>
          <w:lang w:eastAsia="ru-RU"/>
        </w:rPr>
        <w:t>Характеристика сферы реализации подпрограммы, описание основных проблем в указанной сфере и прогноз ее развития.</w:t>
      </w:r>
    </w:p>
    <w:p w:rsidR="001F0F02" w:rsidRPr="00891CF9"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E51A49"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 xml:space="preserve">Межбюджетные отношения в Подгоренском городском поселении формируются в рамках </w:t>
      </w:r>
      <w:hyperlink r:id="rId20" w:history="1">
        <w:r w:rsidRPr="00891CF9">
          <w:rPr>
            <w:rFonts w:ascii="Times New Roman" w:eastAsia="Calibri" w:hAnsi="Times New Roman" w:cs="Times New Roman"/>
            <w:sz w:val="28"/>
            <w:szCs w:val="28"/>
            <w:lang w:eastAsia="ru-RU"/>
          </w:rPr>
          <w:t>Закона</w:t>
        </w:r>
      </w:hyperlink>
      <w:r w:rsidRPr="00891CF9">
        <w:rPr>
          <w:rFonts w:ascii="Times New Roman" w:eastAsia="Calibri" w:hAnsi="Times New Roman" w:cs="Times New Roman"/>
          <w:sz w:val="28"/>
          <w:szCs w:val="28"/>
          <w:lang w:eastAsia="ru-RU"/>
        </w:rPr>
        <w:t xml:space="preserve"> Воронежской области от </w:t>
      </w:r>
      <w:r w:rsidRPr="00891CF9">
        <w:rPr>
          <w:rFonts w:ascii="Times New Roman" w:eastAsia="Times New Roman" w:hAnsi="Times New Roman" w:cs="Times New Roman"/>
          <w:sz w:val="28"/>
          <w:szCs w:val="28"/>
          <w:lang w:eastAsia="ru-RU"/>
        </w:rPr>
        <w:t xml:space="preserve">17.11.2005 № 68-ОЗ «О межбюджетных отношениях органов государственной власти и органов местного самоуправления в Воронежской области», на основании </w:t>
      </w:r>
      <w:r w:rsidR="00773BB1">
        <w:rPr>
          <w:rFonts w:ascii="Times New Roman" w:eastAsia="Times New Roman" w:hAnsi="Times New Roman" w:cs="Times New Roman"/>
          <w:sz w:val="28"/>
          <w:szCs w:val="28"/>
          <w:lang w:eastAsia="ru-RU"/>
        </w:rPr>
        <w:t>Ф</w:t>
      </w:r>
      <w:r w:rsidRPr="00891CF9">
        <w:rPr>
          <w:rFonts w:ascii="Times New Roman" w:eastAsia="Times New Roman" w:hAnsi="Times New Roman" w:cs="Times New Roman"/>
          <w:sz w:val="28"/>
          <w:szCs w:val="28"/>
          <w:lang w:eastAsia="ru-RU"/>
        </w:rPr>
        <w:t>едерального закона от 06.10.2003 № 131-ФЗ «Об общих принципах организации местного самоуправления в Российской Федерации».</w:t>
      </w:r>
    </w:p>
    <w:p w:rsidR="001F0F02" w:rsidRPr="009F3033" w:rsidRDefault="001F0F02" w:rsidP="009F30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E51A49"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 xml:space="preserve">Федеральным законом от 31.12.2005 № 199-ФЗ «О внесении изменений в отдельные законодательные акты Российской Федерации в связи с совершенствованием разграничения полномочий» полномочия Российской Федерации на осуществление первичного воинского учета на территориях, на которых отсутствуют военные комиссариаты, передаются органам местного самоуправления поселения. Предоставление субвенций органам местного самоуправления поселений осуществляется в порядке, установленном </w:t>
      </w:r>
      <w:hyperlink r:id="rId21" w:history="1">
        <w:r w:rsidRPr="00891CF9">
          <w:rPr>
            <w:rFonts w:ascii="Times New Roman" w:eastAsia="Calibri" w:hAnsi="Times New Roman" w:cs="Times New Roman"/>
            <w:sz w:val="28"/>
            <w:szCs w:val="28"/>
            <w:lang w:eastAsia="ru-RU"/>
          </w:rPr>
          <w:t>статьями 133</w:t>
        </w:r>
      </w:hyperlink>
      <w:r w:rsidRPr="00891CF9">
        <w:rPr>
          <w:rFonts w:ascii="Times New Roman" w:eastAsia="Calibri" w:hAnsi="Times New Roman" w:cs="Times New Roman"/>
          <w:sz w:val="28"/>
          <w:szCs w:val="28"/>
          <w:lang w:eastAsia="ru-RU"/>
        </w:rPr>
        <w:t> и </w:t>
      </w:r>
      <w:hyperlink r:id="rId22" w:history="1">
        <w:r w:rsidRPr="00891CF9">
          <w:rPr>
            <w:rFonts w:ascii="Times New Roman" w:eastAsia="Calibri" w:hAnsi="Times New Roman" w:cs="Times New Roman"/>
            <w:sz w:val="28"/>
            <w:szCs w:val="28"/>
            <w:lang w:eastAsia="ru-RU"/>
          </w:rPr>
          <w:t>140</w:t>
        </w:r>
      </w:hyperlink>
      <w:r w:rsidRPr="00891CF9">
        <w:rPr>
          <w:rFonts w:ascii="Times New Roman" w:eastAsia="Calibri" w:hAnsi="Times New Roman" w:cs="Times New Roman"/>
          <w:sz w:val="28"/>
          <w:szCs w:val="28"/>
          <w:lang w:eastAsia="ru-RU"/>
        </w:rPr>
        <w:t xml:space="preserve"> Бюджетного кодекса Российской Федерации.</w:t>
      </w:r>
    </w:p>
    <w:p w:rsidR="001F0F02" w:rsidRPr="00891CF9" w:rsidRDefault="001F0F02" w:rsidP="00E51A4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Объем средств, </w:t>
      </w:r>
      <w:proofErr w:type="spellStart"/>
      <w:r w:rsidRPr="00891CF9">
        <w:rPr>
          <w:rFonts w:ascii="Times New Roman" w:eastAsia="Calibri" w:hAnsi="Times New Roman" w:cs="Times New Roman"/>
          <w:sz w:val="28"/>
          <w:szCs w:val="28"/>
          <w:lang w:eastAsia="ru-RU"/>
        </w:rPr>
        <w:t>поступаемых</w:t>
      </w:r>
      <w:proofErr w:type="spellEnd"/>
      <w:r w:rsidRPr="00891CF9">
        <w:rPr>
          <w:rFonts w:ascii="Times New Roman" w:eastAsia="Calibri" w:hAnsi="Times New Roman" w:cs="Times New Roman"/>
          <w:sz w:val="28"/>
          <w:szCs w:val="28"/>
          <w:lang w:eastAsia="ru-RU"/>
        </w:rPr>
        <w:t xml:space="preserve">  в виде субвенций  Подгоренскому городскому поселению, определяется исходя из численности граждан, состоящих на первичном воинском учете по состоянию на 31 декабря предшествующего года, и утвержденной Правительством Российской </w:t>
      </w:r>
      <w:proofErr w:type="gramStart"/>
      <w:r w:rsidRPr="00891CF9">
        <w:rPr>
          <w:rFonts w:ascii="Times New Roman" w:eastAsia="Calibri" w:hAnsi="Times New Roman" w:cs="Times New Roman"/>
          <w:sz w:val="28"/>
          <w:szCs w:val="28"/>
          <w:lang w:eastAsia="ru-RU"/>
        </w:rPr>
        <w:lastRenderedPageBreak/>
        <w:t>Федерации методики расчета норматива затрат</w:t>
      </w:r>
      <w:proofErr w:type="gramEnd"/>
      <w:r w:rsidRPr="00891CF9">
        <w:rPr>
          <w:rFonts w:ascii="Times New Roman" w:eastAsia="Calibri" w:hAnsi="Times New Roman" w:cs="Times New Roman"/>
          <w:sz w:val="28"/>
          <w:szCs w:val="28"/>
          <w:lang w:eastAsia="ru-RU"/>
        </w:rPr>
        <w:t>.</w:t>
      </w:r>
    </w:p>
    <w:p w:rsidR="00E51A49" w:rsidRPr="00891CF9" w:rsidRDefault="00E51A49" w:rsidP="00E51A4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1F0F02" w:rsidRPr="00891CF9" w:rsidRDefault="001F0F02" w:rsidP="00E51A49">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F0F02" w:rsidRPr="00891CF9"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Приоритетами в области развития межбюджетных отношений является создание эффективно функционирующего механизма распределения между  органами власти расходных полномочий, связанных с решением задач социально-экономического развития поселения. </w:t>
      </w:r>
    </w:p>
    <w:p w:rsidR="001F0F02" w:rsidRPr="00891CF9"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00E24BE5" w:rsidRPr="00891CF9">
        <w:rPr>
          <w:rFonts w:ascii="Times New Roman" w:eastAsia="Times New Roman" w:hAnsi="Times New Roman" w:cs="Times New Roman"/>
          <w:sz w:val="28"/>
          <w:szCs w:val="28"/>
          <w:lang w:eastAsia="ru-RU"/>
        </w:rPr>
        <w:tab/>
      </w:r>
      <w:r w:rsidRPr="00891CF9">
        <w:rPr>
          <w:rFonts w:ascii="Times New Roman" w:eastAsia="Times New Roman" w:hAnsi="Times New Roman" w:cs="Times New Roman"/>
          <w:sz w:val="28"/>
          <w:szCs w:val="28"/>
          <w:lang w:eastAsia="ru-RU"/>
        </w:rPr>
        <w:t>Целью подпрограммы является создание условий для  эффективного исполнения переданных и принятых полномочий.</w:t>
      </w:r>
    </w:p>
    <w:p w:rsidR="001F0F02" w:rsidRPr="00891CF9"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00E24BE5" w:rsidRPr="00891CF9">
        <w:rPr>
          <w:rFonts w:ascii="Times New Roman" w:eastAsia="Times New Roman" w:hAnsi="Times New Roman" w:cs="Times New Roman"/>
          <w:sz w:val="28"/>
          <w:szCs w:val="28"/>
          <w:lang w:eastAsia="ru-RU"/>
        </w:rPr>
        <w:tab/>
      </w:r>
      <w:r w:rsidRPr="00891CF9">
        <w:rPr>
          <w:rFonts w:ascii="Times New Roman" w:eastAsia="Times New Roman" w:hAnsi="Times New Roman" w:cs="Times New Roman"/>
          <w:sz w:val="28"/>
          <w:szCs w:val="28"/>
          <w:lang w:eastAsia="ru-RU"/>
        </w:rPr>
        <w:t xml:space="preserve">Достижение цели подпрограммы требует решения ее задач путем реализации соответствующих основных мероприятий подпрограммы. </w:t>
      </w:r>
    </w:p>
    <w:p w:rsidR="001F0F02" w:rsidRPr="00891CF9"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00E24BE5" w:rsidRPr="00891CF9">
        <w:rPr>
          <w:rFonts w:ascii="Times New Roman" w:eastAsia="Times New Roman" w:hAnsi="Times New Roman" w:cs="Times New Roman"/>
          <w:sz w:val="28"/>
          <w:szCs w:val="28"/>
          <w:lang w:eastAsia="ru-RU"/>
        </w:rPr>
        <w:tab/>
      </w:r>
      <w:r w:rsidRPr="00891CF9">
        <w:rPr>
          <w:rFonts w:ascii="Times New Roman" w:eastAsia="Times New Roman" w:hAnsi="Times New Roman" w:cs="Times New Roman"/>
          <w:sz w:val="28"/>
          <w:szCs w:val="28"/>
          <w:lang w:eastAsia="ru-RU"/>
        </w:rPr>
        <w:t>Задачей является финансовое обеспечение переданных полномочий  Подгоренского городского  поселения Подгоренского муниципального района и эффективное исполнение полномочий на осуществление первичного воинского учета на территории городского поселения.</w:t>
      </w:r>
    </w:p>
    <w:p w:rsidR="001F0F02" w:rsidRPr="00891CF9"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00E24BE5" w:rsidRPr="00891CF9">
        <w:rPr>
          <w:rFonts w:ascii="Times New Roman" w:eastAsia="Times New Roman" w:hAnsi="Times New Roman" w:cs="Times New Roman"/>
          <w:sz w:val="28"/>
          <w:szCs w:val="28"/>
          <w:lang w:eastAsia="ru-RU"/>
        </w:rPr>
        <w:tab/>
      </w:r>
      <w:r w:rsidRPr="00891CF9">
        <w:rPr>
          <w:rFonts w:ascii="Times New Roman" w:eastAsia="Times New Roman" w:hAnsi="Times New Roman" w:cs="Times New Roman"/>
          <w:sz w:val="28"/>
          <w:szCs w:val="28"/>
          <w:lang w:eastAsia="ru-RU"/>
        </w:rPr>
        <w:t>Описание целевых индикаторов и показателей подпрограммы:</w:t>
      </w:r>
    </w:p>
    <w:p w:rsidR="001F0F02" w:rsidRPr="00891CF9"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00E24BE5" w:rsidRPr="00891CF9">
        <w:rPr>
          <w:rFonts w:ascii="Times New Roman" w:eastAsia="Times New Roman" w:hAnsi="Times New Roman" w:cs="Times New Roman"/>
          <w:sz w:val="28"/>
          <w:szCs w:val="28"/>
          <w:lang w:eastAsia="ru-RU"/>
        </w:rPr>
        <w:tab/>
      </w:r>
      <w:r w:rsidRPr="00891CF9">
        <w:rPr>
          <w:rFonts w:ascii="Times New Roman" w:eastAsia="Times New Roman" w:hAnsi="Times New Roman" w:cs="Times New Roman"/>
          <w:sz w:val="28"/>
          <w:szCs w:val="28"/>
          <w:lang w:eastAsia="ru-RU"/>
        </w:rPr>
        <w:t>Соотношение фактического размера перечисленных  межбюджетных трансфертов на осуществление переданных полномочий к запланированному объему, % (С):</w:t>
      </w:r>
    </w:p>
    <w:p w:rsidR="001F0F02" w:rsidRPr="00891CF9"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891CF9"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00E24BE5" w:rsidRPr="00891CF9">
        <w:rPr>
          <w:rFonts w:ascii="Times New Roman" w:eastAsia="Times New Roman" w:hAnsi="Times New Roman" w:cs="Times New Roman"/>
          <w:sz w:val="28"/>
          <w:szCs w:val="28"/>
          <w:lang w:eastAsia="ru-RU"/>
        </w:rPr>
        <w:tab/>
      </w:r>
      <w:r w:rsidR="000C28EC">
        <w:rPr>
          <w:rFonts w:ascii="Times New Roman" w:eastAsia="Times New Roman" w:hAnsi="Times New Roman" w:cs="Times New Roman"/>
          <w:sz w:val="28"/>
          <w:szCs w:val="28"/>
          <w:lang w:eastAsia="ru-RU"/>
        </w:rPr>
        <w:tab/>
      </w:r>
      <w:r w:rsidR="000C28EC">
        <w:rPr>
          <w:rFonts w:ascii="Times New Roman" w:eastAsia="Times New Roman" w:hAnsi="Times New Roman" w:cs="Times New Roman"/>
          <w:sz w:val="28"/>
          <w:szCs w:val="28"/>
          <w:lang w:eastAsia="ru-RU"/>
        </w:rPr>
        <w:tab/>
      </w:r>
      <w:r w:rsidR="000C28EC">
        <w:rPr>
          <w:rFonts w:ascii="Times New Roman" w:eastAsia="Times New Roman" w:hAnsi="Times New Roman" w:cs="Times New Roman"/>
          <w:sz w:val="28"/>
          <w:szCs w:val="28"/>
          <w:lang w:eastAsia="ru-RU"/>
        </w:rPr>
        <w:tab/>
      </w:r>
      <w:r w:rsidR="000C28EC">
        <w:rPr>
          <w:rFonts w:ascii="Times New Roman" w:eastAsia="Times New Roman" w:hAnsi="Times New Roman" w:cs="Times New Roman"/>
          <w:sz w:val="28"/>
          <w:szCs w:val="28"/>
          <w:lang w:eastAsia="ru-RU"/>
        </w:rPr>
        <w:tab/>
      </w:r>
      <w:r w:rsidRPr="00891CF9">
        <w:rPr>
          <w:rFonts w:ascii="Times New Roman" w:eastAsia="Times New Roman" w:hAnsi="Times New Roman" w:cs="Times New Roman"/>
          <w:sz w:val="28"/>
          <w:szCs w:val="28"/>
          <w:lang w:eastAsia="ru-RU"/>
        </w:rPr>
        <w:t>С=</w:t>
      </w:r>
      <w:proofErr w:type="spellStart"/>
      <w:r w:rsidRPr="00891CF9">
        <w:rPr>
          <w:rFonts w:ascii="Times New Roman" w:eastAsia="Times New Roman" w:hAnsi="Times New Roman" w:cs="Times New Roman"/>
          <w:sz w:val="28"/>
          <w:szCs w:val="28"/>
          <w:lang w:eastAsia="ru-RU"/>
        </w:rPr>
        <w:t>МТф</w:t>
      </w:r>
      <w:proofErr w:type="spellEnd"/>
      <w:r w:rsidRPr="00891CF9">
        <w:rPr>
          <w:rFonts w:ascii="Times New Roman" w:eastAsia="Times New Roman" w:hAnsi="Times New Roman" w:cs="Times New Roman"/>
          <w:sz w:val="28"/>
          <w:szCs w:val="28"/>
          <w:lang w:eastAsia="ru-RU"/>
        </w:rPr>
        <w:t>/</w:t>
      </w:r>
      <w:proofErr w:type="spellStart"/>
      <w:r w:rsidRPr="00891CF9">
        <w:rPr>
          <w:rFonts w:ascii="Times New Roman" w:eastAsia="Times New Roman" w:hAnsi="Times New Roman" w:cs="Times New Roman"/>
          <w:sz w:val="28"/>
          <w:szCs w:val="28"/>
          <w:lang w:eastAsia="ru-RU"/>
        </w:rPr>
        <w:t>МТп</w:t>
      </w:r>
      <w:proofErr w:type="spellEnd"/>
      <w:r w:rsidRPr="00891CF9">
        <w:rPr>
          <w:rFonts w:ascii="Times New Roman" w:eastAsia="Times New Roman" w:hAnsi="Times New Roman" w:cs="Times New Roman"/>
          <w:sz w:val="28"/>
          <w:szCs w:val="28"/>
          <w:lang w:eastAsia="ru-RU"/>
        </w:rPr>
        <w:t>*100,</w:t>
      </w:r>
    </w:p>
    <w:p w:rsidR="001F0F02" w:rsidRPr="00891CF9"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891CF9"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00E24BE5" w:rsidRPr="00891CF9">
        <w:rPr>
          <w:rFonts w:ascii="Times New Roman" w:eastAsia="Times New Roman" w:hAnsi="Times New Roman" w:cs="Times New Roman"/>
          <w:sz w:val="28"/>
          <w:szCs w:val="28"/>
          <w:lang w:eastAsia="ru-RU"/>
        </w:rPr>
        <w:tab/>
      </w:r>
      <w:r w:rsidRPr="00891CF9">
        <w:rPr>
          <w:rFonts w:ascii="Times New Roman" w:eastAsia="Times New Roman" w:hAnsi="Times New Roman" w:cs="Times New Roman"/>
          <w:sz w:val="28"/>
          <w:szCs w:val="28"/>
          <w:lang w:eastAsia="ru-RU"/>
        </w:rPr>
        <w:t>где:</w:t>
      </w:r>
    </w:p>
    <w:p w:rsidR="001F0F02" w:rsidRPr="00891CF9"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00E24BE5" w:rsidRPr="00891CF9">
        <w:rPr>
          <w:rFonts w:ascii="Times New Roman" w:eastAsia="Times New Roman" w:hAnsi="Times New Roman" w:cs="Times New Roman"/>
          <w:sz w:val="28"/>
          <w:szCs w:val="28"/>
          <w:lang w:eastAsia="ru-RU"/>
        </w:rPr>
        <w:tab/>
      </w:r>
      <w:proofErr w:type="spellStart"/>
      <w:r w:rsidRPr="00891CF9">
        <w:rPr>
          <w:rFonts w:ascii="Times New Roman" w:eastAsia="Times New Roman" w:hAnsi="Times New Roman" w:cs="Times New Roman"/>
          <w:sz w:val="28"/>
          <w:szCs w:val="28"/>
          <w:lang w:eastAsia="ru-RU"/>
        </w:rPr>
        <w:t>МТф</w:t>
      </w:r>
      <w:proofErr w:type="spellEnd"/>
      <w:r w:rsidRPr="00891CF9">
        <w:rPr>
          <w:rFonts w:ascii="Times New Roman" w:eastAsia="Times New Roman" w:hAnsi="Times New Roman" w:cs="Times New Roman"/>
          <w:sz w:val="28"/>
          <w:szCs w:val="28"/>
          <w:lang w:eastAsia="ru-RU"/>
        </w:rPr>
        <w:t xml:space="preserve"> – размер межбюджетных трансфертов на осуществление передаваемых  полномочий;</w:t>
      </w:r>
    </w:p>
    <w:p w:rsidR="001F0F02" w:rsidRPr="00891CF9"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00E24BE5" w:rsidRPr="00891CF9">
        <w:rPr>
          <w:rFonts w:ascii="Times New Roman" w:eastAsia="Times New Roman" w:hAnsi="Times New Roman" w:cs="Times New Roman"/>
          <w:sz w:val="28"/>
          <w:szCs w:val="28"/>
          <w:lang w:eastAsia="ru-RU"/>
        </w:rPr>
        <w:tab/>
      </w:r>
      <w:proofErr w:type="spellStart"/>
      <w:r w:rsidRPr="00891CF9">
        <w:rPr>
          <w:rFonts w:ascii="Times New Roman" w:eastAsia="Times New Roman" w:hAnsi="Times New Roman" w:cs="Times New Roman"/>
          <w:sz w:val="28"/>
          <w:szCs w:val="28"/>
          <w:lang w:eastAsia="ru-RU"/>
        </w:rPr>
        <w:t>МТп</w:t>
      </w:r>
      <w:proofErr w:type="spellEnd"/>
      <w:r w:rsidRPr="00891CF9">
        <w:rPr>
          <w:rFonts w:ascii="Times New Roman" w:eastAsia="Times New Roman" w:hAnsi="Times New Roman" w:cs="Times New Roman"/>
          <w:sz w:val="28"/>
          <w:szCs w:val="28"/>
          <w:lang w:eastAsia="ru-RU"/>
        </w:rPr>
        <w:t xml:space="preserve"> – запланированный размер межбюджетных трансфертов на осуществление передаваемых полномочий.</w:t>
      </w:r>
    </w:p>
    <w:p w:rsidR="001F0F02" w:rsidRPr="00891CF9"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Соотношение фактического размера исполненных  расходов субвенций, на осуществление первичного воинского учета к объему полученных средств,% (С):</w:t>
      </w:r>
    </w:p>
    <w:p w:rsidR="001F0F02" w:rsidRPr="00891CF9" w:rsidRDefault="001F0F02" w:rsidP="00E24B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С=</w:t>
      </w:r>
      <w:proofErr w:type="spellStart"/>
      <w:r w:rsidRPr="00891CF9">
        <w:rPr>
          <w:rFonts w:ascii="Times New Roman" w:eastAsia="Times New Roman" w:hAnsi="Times New Roman" w:cs="Times New Roman"/>
          <w:sz w:val="28"/>
          <w:szCs w:val="28"/>
          <w:lang w:eastAsia="ru-RU"/>
        </w:rPr>
        <w:t>Рф</w:t>
      </w:r>
      <w:proofErr w:type="spellEnd"/>
      <w:r w:rsidRPr="00891CF9">
        <w:rPr>
          <w:rFonts w:ascii="Times New Roman" w:eastAsia="Times New Roman" w:hAnsi="Times New Roman" w:cs="Times New Roman"/>
          <w:sz w:val="28"/>
          <w:szCs w:val="28"/>
          <w:lang w:eastAsia="ru-RU"/>
        </w:rPr>
        <w:t>/</w:t>
      </w:r>
      <w:proofErr w:type="spellStart"/>
      <w:r w:rsidRPr="00891CF9">
        <w:rPr>
          <w:rFonts w:ascii="Times New Roman" w:eastAsia="Times New Roman" w:hAnsi="Times New Roman" w:cs="Times New Roman"/>
          <w:sz w:val="28"/>
          <w:szCs w:val="28"/>
          <w:lang w:eastAsia="ru-RU"/>
        </w:rPr>
        <w:t>Спл</w:t>
      </w:r>
      <w:proofErr w:type="spellEnd"/>
      <w:r w:rsidRPr="00891CF9">
        <w:rPr>
          <w:rFonts w:ascii="Times New Roman" w:eastAsia="Times New Roman" w:hAnsi="Times New Roman" w:cs="Times New Roman"/>
          <w:sz w:val="28"/>
          <w:szCs w:val="28"/>
          <w:lang w:eastAsia="ru-RU"/>
        </w:rPr>
        <w:t>*100</w:t>
      </w:r>
    </w:p>
    <w:p w:rsidR="001F0F02" w:rsidRPr="00891CF9" w:rsidRDefault="001F0F02" w:rsidP="00E24B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Где: </w:t>
      </w:r>
      <w:proofErr w:type="spellStart"/>
      <w:r w:rsidRPr="00891CF9">
        <w:rPr>
          <w:rFonts w:ascii="Times New Roman" w:eastAsia="Times New Roman" w:hAnsi="Times New Roman" w:cs="Times New Roman"/>
          <w:sz w:val="28"/>
          <w:szCs w:val="28"/>
          <w:lang w:eastAsia="ru-RU"/>
        </w:rPr>
        <w:t>Сп</w:t>
      </w:r>
      <w:proofErr w:type="gramStart"/>
      <w:r w:rsidRPr="00891CF9">
        <w:rPr>
          <w:rFonts w:ascii="Times New Roman" w:eastAsia="Times New Roman" w:hAnsi="Times New Roman" w:cs="Times New Roman"/>
          <w:sz w:val="28"/>
          <w:szCs w:val="28"/>
          <w:lang w:eastAsia="ru-RU"/>
        </w:rPr>
        <w:t>л</w:t>
      </w:r>
      <w:proofErr w:type="spellEnd"/>
      <w:r w:rsidRPr="00891CF9">
        <w:rPr>
          <w:rFonts w:ascii="Times New Roman" w:eastAsia="Times New Roman" w:hAnsi="Times New Roman" w:cs="Times New Roman"/>
          <w:sz w:val="28"/>
          <w:szCs w:val="28"/>
          <w:lang w:eastAsia="ru-RU"/>
        </w:rPr>
        <w:t>-</w:t>
      </w:r>
      <w:proofErr w:type="gramEnd"/>
      <w:r w:rsidRPr="00891CF9">
        <w:rPr>
          <w:rFonts w:ascii="Times New Roman" w:eastAsia="Times New Roman" w:hAnsi="Times New Roman" w:cs="Times New Roman"/>
          <w:sz w:val="28"/>
          <w:szCs w:val="28"/>
          <w:lang w:eastAsia="ru-RU"/>
        </w:rPr>
        <w:t xml:space="preserve"> сумма субвенций по плану;</w:t>
      </w:r>
    </w:p>
    <w:p w:rsidR="001F0F02" w:rsidRPr="00891CF9"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00E24BE5" w:rsidRPr="00891CF9">
        <w:rPr>
          <w:rFonts w:ascii="Times New Roman" w:eastAsia="Times New Roman" w:hAnsi="Times New Roman" w:cs="Times New Roman"/>
          <w:sz w:val="28"/>
          <w:szCs w:val="28"/>
          <w:lang w:eastAsia="ru-RU"/>
        </w:rPr>
        <w:t xml:space="preserve">  </w:t>
      </w:r>
      <w:r w:rsidRPr="00891CF9">
        <w:rPr>
          <w:rFonts w:ascii="Times New Roman" w:eastAsia="Times New Roman" w:hAnsi="Times New Roman" w:cs="Times New Roman"/>
          <w:sz w:val="28"/>
          <w:szCs w:val="28"/>
          <w:lang w:eastAsia="ru-RU"/>
        </w:rPr>
        <w:t xml:space="preserve"> </w:t>
      </w:r>
      <w:proofErr w:type="spellStart"/>
      <w:r w:rsidRPr="00891CF9">
        <w:rPr>
          <w:rFonts w:ascii="Times New Roman" w:eastAsia="Times New Roman" w:hAnsi="Times New Roman" w:cs="Times New Roman"/>
          <w:sz w:val="28"/>
          <w:szCs w:val="28"/>
          <w:lang w:eastAsia="ru-RU"/>
        </w:rPr>
        <w:t>Р</w:t>
      </w:r>
      <w:proofErr w:type="gramStart"/>
      <w:r w:rsidRPr="00891CF9">
        <w:rPr>
          <w:rFonts w:ascii="Times New Roman" w:eastAsia="Times New Roman" w:hAnsi="Times New Roman" w:cs="Times New Roman"/>
          <w:sz w:val="28"/>
          <w:szCs w:val="28"/>
          <w:lang w:eastAsia="ru-RU"/>
        </w:rPr>
        <w:t>ф</w:t>
      </w:r>
      <w:proofErr w:type="spellEnd"/>
      <w:r w:rsidRPr="00891CF9">
        <w:rPr>
          <w:rFonts w:ascii="Times New Roman" w:eastAsia="Times New Roman" w:hAnsi="Times New Roman" w:cs="Times New Roman"/>
          <w:sz w:val="28"/>
          <w:szCs w:val="28"/>
          <w:lang w:eastAsia="ru-RU"/>
        </w:rPr>
        <w:t>-</w:t>
      </w:r>
      <w:proofErr w:type="gramEnd"/>
      <w:r w:rsidRPr="00891CF9">
        <w:rPr>
          <w:rFonts w:ascii="Times New Roman" w:eastAsia="Times New Roman" w:hAnsi="Times New Roman" w:cs="Times New Roman"/>
          <w:sz w:val="28"/>
          <w:szCs w:val="28"/>
          <w:lang w:eastAsia="ru-RU"/>
        </w:rPr>
        <w:t xml:space="preserve"> расходы фактически, на работников ВУС. </w:t>
      </w:r>
    </w:p>
    <w:p w:rsidR="001F0F02" w:rsidRPr="00891CF9"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E24BE5"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Целевые показатели (индикаторы) приведены в приложении 1 «Сведения о показателях (индикаторах) муниципальной программы Подгоренского городского поселения Подгоренского муниципального района Воронежской области «Программа социально-экономического развития Подгоренского городского поселения Подгоренского муниципального района Воронежской области» на 201</w:t>
      </w:r>
      <w:r w:rsidR="009F3033">
        <w:rPr>
          <w:rFonts w:ascii="Times New Roman" w:eastAsia="Calibri" w:hAnsi="Times New Roman" w:cs="Times New Roman"/>
          <w:sz w:val="28"/>
          <w:szCs w:val="28"/>
          <w:lang w:eastAsia="ru-RU"/>
        </w:rPr>
        <w:t>9</w:t>
      </w:r>
      <w:r w:rsidRPr="00891CF9">
        <w:rPr>
          <w:rFonts w:ascii="Times New Roman" w:eastAsia="Calibri" w:hAnsi="Times New Roman" w:cs="Times New Roman"/>
          <w:sz w:val="28"/>
          <w:szCs w:val="28"/>
          <w:lang w:eastAsia="ru-RU"/>
        </w:rPr>
        <w:t>-202</w:t>
      </w:r>
      <w:r w:rsidR="009F3033">
        <w:rPr>
          <w:rFonts w:ascii="Times New Roman" w:eastAsia="Calibri" w:hAnsi="Times New Roman" w:cs="Times New Roman"/>
          <w:sz w:val="28"/>
          <w:szCs w:val="28"/>
          <w:lang w:eastAsia="ru-RU"/>
        </w:rPr>
        <w:t>4</w:t>
      </w:r>
      <w:r w:rsidRPr="00891CF9">
        <w:rPr>
          <w:rFonts w:ascii="Times New Roman" w:eastAsia="Calibri" w:hAnsi="Times New Roman" w:cs="Times New Roman"/>
          <w:sz w:val="28"/>
          <w:szCs w:val="28"/>
          <w:lang w:eastAsia="ru-RU"/>
        </w:rPr>
        <w:t xml:space="preserve"> гг. </w:t>
      </w:r>
      <w:r w:rsidRPr="00891CF9">
        <w:rPr>
          <w:rFonts w:ascii="Times New Roman" w:eastAsia="Times New Roman" w:hAnsi="Times New Roman" w:cs="Times New Roman"/>
          <w:sz w:val="28"/>
          <w:szCs w:val="28"/>
          <w:lang w:eastAsia="ru-RU"/>
        </w:rPr>
        <w:t>Ожидаемый результат реализации подпрограммы:</w:t>
      </w:r>
    </w:p>
    <w:p w:rsidR="001F0F02" w:rsidRPr="00891CF9"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00E24BE5" w:rsidRPr="00891CF9">
        <w:rPr>
          <w:rFonts w:ascii="Times New Roman" w:eastAsia="Times New Roman" w:hAnsi="Times New Roman" w:cs="Times New Roman"/>
          <w:sz w:val="28"/>
          <w:szCs w:val="28"/>
          <w:lang w:eastAsia="ru-RU"/>
        </w:rPr>
        <w:tab/>
      </w:r>
      <w:r w:rsidRPr="00891CF9">
        <w:rPr>
          <w:rFonts w:ascii="Times New Roman" w:eastAsia="Times New Roman" w:hAnsi="Times New Roman" w:cs="Times New Roman"/>
          <w:sz w:val="28"/>
          <w:szCs w:val="28"/>
          <w:lang w:eastAsia="ru-RU"/>
        </w:rPr>
        <w:t xml:space="preserve">Стабильное и эффективное исполнение Подгоренским городским </w:t>
      </w:r>
      <w:r w:rsidRPr="00891CF9">
        <w:rPr>
          <w:rFonts w:ascii="Times New Roman" w:eastAsia="Times New Roman" w:hAnsi="Times New Roman" w:cs="Times New Roman"/>
          <w:sz w:val="28"/>
          <w:szCs w:val="28"/>
          <w:lang w:eastAsia="ru-RU"/>
        </w:rPr>
        <w:lastRenderedPageBreak/>
        <w:t>поселением передаваемых на районный уровень полномочий, целевое расходование субвенций на осуществление первичного, воинского учета на территориях, где отсутствуют военкоматы.</w:t>
      </w:r>
    </w:p>
    <w:p w:rsidR="00E24BE5" w:rsidRPr="00891CF9" w:rsidRDefault="00E24BE5"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891CF9" w:rsidRDefault="00E24BE5" w:rsidP="00E24BE5">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 xml:space="preserve">3. </w:t>
      </w:r>
      <w:r w:rsidR="001F0F02" w:rsidRPr="00891CF9">
        <w:rPr>
          <w:rFonts w:ascii="Times New Roman" w:eastAsia="Times New Roman" w:hAnsi="Times New Roman" w:cs="Times New Roman"/>
          <w:b/>
          <w:sz w:val="28"/>
          <w:szCs w:val="28"/>
          <w:lang w:eastAsia="ru-RU"/>
        </w:rPr>
        <w:t>Характеристика основных мероприятий подпрограммы.</w:t>
      </w:r>
    </w:p>
    <w:p w:rsidR="001F0F02" w:rsidRPr="00891CF9" w:rsidRDefault="001F0F02" w:rsidP="00E24B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В рамках подпрограммы предусмотрены следующие основные мероприятия.</w:t>
      </w:r>
    </w:p>
    <w:p w:rsidR="001F0F02" w:rsidRPr="00891CF9"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00E24BE5" w:rsidRPr="00891CF9">
        <w:rPr>
          <w:rFonts w:ascii="Times New Roman" w:eastAsia="Times New Roman" w:hAnsi="Times New Roman" w:cs="Times New Roman"/>
          <w:sz w:val="28"/>
          <w:szCs w:val="28"/>
          <w:lang w:eastAsia="ru-RU"/>
        </w:rPr>
        <w:tab/>
      </w:r>
      <w:r w:rsidR="009F3033">
        <w:rPr>
          <w:rFonts w:ascii="Times New Roman" w:eastAsia="Times New Roman" w:hAnsi="Times New Roman" w:cs="Times New Roman"/>
          <w:sz w:val="28"/>
          <w:szCs w:val="28"/>
          <w:lang w:eastAsia="ru-RU"/>
        </w:rPr>
        <w:t>1</w:t>
      </w:r>
      <w:r w:rsidRPr="00891CF9">
        <w:rPr>
          <w:rFonts w:ascii="Times New Roman" w:eastAsia="Times New Roman" w:hAnsi="Times New Roman" w:cs="Times New Roman"/>
          <w:sz w:val="28"/>
          <w:szCs w:val="28"/>
          <w:lang w:eastAsia="ru-RU"/>
        </w:rPr>
        <w:t xml:space="preserve">. Освоение субвенций </w:t>
      </w:r>
      <w:r w:rsidRPr="00891CF9">
        <w:rPr>
          <w:rFonts w:ascii="Times New Roman" w:eastAsia="Calibri" w:hAnsi="Times New Roman" w:cs="Times New Roman"/>
          <w:sz w:val="28"/>
          <w:szCs w:val="28"/>
          <w:lang w:eastAsia="ru-RU"/>
        </w:rPr>
        <w:t xml:space="preserve">  из федерального бюджета на осуществление полномочий по первичному воинскому учету на территориях, где отсутствуют военные комиссариаты.</w:t>
      </w:r>
    </w:p>
    <w:p w:rsidR="001F0F02" w:rsidRPr="00891CF9" w:rsidRDefault="001F0F02" w:rsidP="00E24B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Реализация мероприятия предусматривает:</w:t>
      </w:r>
    </w:p>
    <w:p w:rsidR="001F0F02" w:rsidRPr="00891CF9" w:rsidRDefault="001F0F02" w:rsidP="00E24BE5">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Times New Roman" w:hAnsi="Times New Roman" w:cs="Times New Roman"/>
          <w:sz w:val="28"/>
          <w:szCs w:val="28"/>
          <w:lang w:eastAsia="ru-RU"/>
        </w:rPr>
        <w:t>- р</w:t>
      </w:r>
      <w:r w:rsidRPr="00891CF9">
        <w:rPr>
          <w:rFonts w:ascii="Times New Roman" w:eastAsia="Calibri" w:hAnsi="Times New Roman" w:cs="Times New Roman"/>
          <w:sz w:val="28"/>
          <w:szCs w:val="28"/>
          <w:lang w:eastAsia="ru-RU"/>
        </w:rPr>
        <w:t>аспределение субвенций по экономическим статьям бюджетной классификации в соответствии с письменными указаниями Военного комиссариата;</w:t>
      </w:r>
    </w:p>
    <w:p w:rsidR="001F0F02" w:rsidRPr="00891CF9" w:rsidRDefault="001F0F02" w:rsidP="00E24BE5">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представление </w:t>
      </w:r>
      <w:r w:rsidRPr="00891CF9">
        <w:rPr>
          <w:rFonts w:ascii="Times New Roman" w:eastAsia="Calibri" w:hAnsi="Times New Roman" w:cs="Times New Roman"/>
          <w:sz w:val="28"/>
          <w:szCs w:val="28"/>
          <w:lang w:eastAsia="ru-RU"/>
        </w:rPr>
        <w:t>ежеквартально, не позднее 15-го числа месяца, следующего за отчетным кварталом, в финансовый отдел администрации Подгоренского муниципального района отчета о расходах местных бюджетов, связанных с осуществлением полномочий по первичному воинскому учету на территориях, где о</w:t>
      </w:r>
      <w:r w:rsidR="00E24BE5" w:rsidRPr="00891CF9">
        <w:rPr>
          <w:rFonts w:ascii="Times New Roman" w:eastAsia="Calibri" w:hAnsi="Times New Roman" w:cs="Times New Roman"/>
          <w:sz w:val="28"/>
          <w:szCs w:val="28"/>
          <w:lang w:eastAsia="ru-RU"/>
        </w:rPr>
        <w:t>тсутствуют военные комиссариаты;</w:t>
      </w:r>
    </w:p>
    <w:p w:rsidR="001F0F02" w:rsidRPr="00891CF9" w:rsidRDefault="001F0F02" w:rsidP="00E24BE5">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возврат неиспользованного на конец отчетного года остатка субвенций в доход федерального бюджета.</w:t>
      </w:r>
    </w:p>
    <w:p w:rsidR="009F3033" w:rsidRDefault="009F3033" w:rsidP="00E24BE5">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1F0F02" w:rsidRPr="00891CF9" w:rsidRDefault="001F0F02" w:rsidP="00E24BE5">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4. Обобщенная характеристика мер муниципального регулирования.</w:t>
      </w:r>
    </w:p>
    <w:p w:rsidR="001F0F02" w:rsidRPr="00891CF9" w:rsidRDefault="001F0F02" w:rsidP="00E24BE5">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Times New Roman" w:hAnsi="Times New Roman" w:cs="Times New Roman"/>
          <w:sz w:val="28"/>
          <w:szCs w:val="28"/>
          <w:lang w:eastAsia="ru-RU"/>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вопросов местного значения, состоящей из принимаемых и корректируемых ежегодно либо по необходимости законодательных и иных нормативных правовых актов Подгоренского городского поселения Подгоренского муниципального района Воронежской области.</w:t>
      </w:r>
    </w:p>
    <w:p w:rsidR="001F0F02" w:rsidRPr="00891CF9" w:rsidRDefault="00E04236" w:rsidP="00E24BE5">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hyperlink r:id="rId23" w:history="1">
        <w:r w:rsidR="001F0F02" w:rsidRPr="00891CF9">
          <w:rPr>
            <w:rFonts w:ascii="Times New Roman" w:eastAsia="Calibri" w:hAnsi="Times New Roman" w:cs="Times New Roman"/>
            <w:sz w:val="28"/>
            <w:szCs w:val="28"/>
            <w:lang w:eastAsia="ru-RU"/>
          </w:rPr>
          <w:t>Сведения</w:t>
        </w:r>
      </w:hyperlink>
      <w:r w:rsidR="001F0F02" w:rsidRPr="00891CF9">
        <w:rPr>
          <w:rFonts w:ascii="Times New Roman" w:eastAsia="Calibri" w:hAnsi="Times New Roman" w:cs="Times New Roman"/>
          <w:sz w:val="28"/>
          <w:szCs w:val="28"/>
          <w:lang w:eastAsia="ru-RU"/>
        </w:rPr>
        <w:t xml:space="preserve"> об основных мерах правового регулирования в сфере реализации муниципальной программы приведены в приложении 4 «</w:t>
      </w:r>
      <w:hyperlink r:id="rId24" w:history="1">
        <w:r w:rsidR="001F0F02" w:rsidRPr="00891CF9">
          <w:rPr>
            <w:rFonts w:ascii="Times New Roman" w:eastAsia="Calibri" w:hAnsi="Times New Roman" w:cs="Times New Roman"/>
            <w:sz w:val="28"/>
            <w:szCs w:val="28"/>
            <w:lang w:eastAsia="ru-RU"/>
          </w:rPr>
          <w:t>Сведения</w:t>
        </w:r>
      </w:hyperlink>
      <w:r w:rsidR="001F0F02" w:rsidRPr="00891CF9">
        <w:rPr>
          <w:rFonts w:ascii="Times New Roman" w:eastAsia="Calibri" w:hAnsi="Times New Roman" w:cs="Times New Roman"/>
          <w:sz w:val="28"/>
          <w:szCs w:val="28"/>
          <w:lang w:eastAsia="ru-RU"/>
        </w:rPr>
        <w:t xml:space="preserve"> об основных мерах правового регулирования в сфере реализации основных мероприятий и подпрограмм».</w:t>
      </w:r>
    </w:p>
    <w:p w:rsidR="00E24BE5" w:rsidRPr="00891CF9" w:rsidRDefault="00E24BE5" w:rsidP="00E24BE5">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1F0F02" w:rsidRPr="00891CF9" w:rsidRDefault="001F0F02" w:rsidP="00E24BE5">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5.Финансовое обеспечение реализации подпрограммы.</w:t>
      </w:r>
    </w:p>
    <w:p w:rsidR="001F0F02" w:rsidRPr="00891CF9" w:rsidRDefault="001F0F02" w:rsidP="00E24B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Объем финансового обеспечения реализации подпрограммы за счет средств местного  бюджета за весь период ее реализации составляет </w:t>
      </w:r>
      <w:r w:rsidR="009F3033">
        <w:rPr>
          <w:rFonts w:ascii="Times New Roman" w:eastAsia="Times New Roman" w:hAnsi="Times New Roman" w:cs="Times New Roman"/>
          <w:sz w:val="28"/>
          <w:szCs w:val="28"/>
          <w:lang w:eastAsia="ru-RU"/>
        </w:rPr>
        <w:t>2465,2</w:t>
      </w:r>
      <w:r w:rsidRPr="00891CF9">
        <w:rPr>
          <w:rFonts w:ascii="Times New Roman" w:eastAsia="Times New Roman" w:hAnsi="Times New Roman" w:cs="Times New Roman"/>
          <w:sz w:val="28"/>
          <w:szCs w:val="28"/>
          <w:lang w:eastAsia="ru-RU"/>
        </w:rPr>
        <w:t xml:space="preserve"> тыс. рублей, за счет средств федерального  бюджета – </w:t>
      </w:r>
      <w:r w:rsidR="009F3033">
        <w:rPr>
          <w:rFonts w:ascii="Times New Roman" w:eastAsia="Times New Roman" w:hAnsi="Times New Roman" w:cs="Times New Roman"/>
          <w:sz w:val="28"/>
          <w:szCs w:val="28"/>
          <w:lang w:eastAsia="ru-RU"/>
        </w:rPr>
        <w:t>2465,2</w:t>
      </w:r>
      <w:r w:rsidRPr="00891CF9">
        <w:rPr>
          <w:rFonts w:ascii="Times New Roman" w:eastAsia="Times New Roman" w:hAnsi="Times New Roman" w:cs="Times New Roman"/>
          <w:sz w:val="28"/>
          <w:szCs w:val="28"/>
          <w:lang w:eastAsia="ru-RU"/>
        </w:rPr>
        <w:t xml:space="preserve"> тыс. рублей. Ресурсное обеспечение реализации подпрограммы по годам ее реализации представлено в приложении № 2 «Расходы бюджета на реализацию </w:t>
      </w:r>
      <w:r w:rsidRPr="00891CF9">
        <w:rPr>
          <w:rFonts w:ascii="Times New Roman" w:eastAsia="Calibri" w:hAnsi="Times New Roman" w:cs="Times New Roman"/>
          <w:sz w:val="28"/>
          <w:szCs w:val="28"/>
          <w:lang w:eastAsia="ru-RU"/>
        </w:rPr>
        <w:t xml:space="preserve">муниципальной программы Подгоренского городского поселения Подгоренского муниципального района Воронежской области «Программа социально-экономического развития Подгоренского городского поселения </w:t>
      </w:r>
      <w:r w:rsidRPr="00891CF9">
        <w:rPr>
          <w:rFonts w:ascii="Times New Roman" w:eastAsia="Calibri" w:hAnsi="Times New Roman" w:cs="Times New Roman"/>
          <w:sz w:val="28"/>
          <w:szCs w:val="28"/>
          <w:lang w:eastAsia="ru-RU"/>
        </w:rPr>
        <w:lastRenderedPageBreak/>
        <w:t>Подгоренского муниципального района Воронежской области» на 201</w:t>
      </w:r>
      <w:r w:rsidR="009F3033">
        <w:rPr>
          <w:rFonts w:ascii="Times New Roman" w:eastAsia="Calibri" w:hAnsi="Times New Roman" w:cs="Times New Roman"/>
          <w:sz w:val="28"/>
          <w:szCs w:val="28"/>
          <w:lang w:eastAsia="ru-RU"/>
        </w:rPr>
        <w:t>9</w:t>
      </w:r>
      <w:r w:rsidRPr="00891CF9">
        <w:rPr>
          <w:rFonts w:ascii="Times New Roman" w:eastAsia="Calibri" w:hAnsi="Times New Roman" w:cs="Times New Roman"/>
          <w:sz w:val="28"/>
          <w:szCs w:val="28"/>
          <w:lang w:eastAsia="ru-RU"/>
        </w:rPr>
        <w:t>-202</w:t>
      </w:r>
      <w:r w:rsidR="009F3033">
        <w:rPr>
          <w:rFonts w:ascii="Times New Roman" w:eastAsia="Calibri" w:hAnsi="Times New Roman" w:cs="Times New Roman"/>
          <w:sz w:val="28"/>
          <w:szCs w:val="28"/>
          <w:lang w:eastAsia="ru-RU"/>
        </w:rPr>
        <w:t>4</w:t>
      </w:r>
      <w:r w:rsidRPr="00891CF9">
        <w:rPr>
          <w:rFonts w:ascii="Times New Roman" w:eastAsia="Calibri" w:hAnsi="Times New Roman" w:cs="Times New Roman"/>
          <w:sz w:val="28"/>
          <w:szCs w:val="28"/>
          <w:lang w:eastAsia="ru-RU"/>
        </w:rPr>
        <w:t>гг</w:t>
      </w:r>
      <w:r w:rsidR="00E24BE5" w:rsidRPr="00891CF9">
        <w:rPr>
          <w:rFonts w:ascii="Times New Roman" w:eastAsia="Calibri" w:hAnsi="Times New Roman" w:cs="Times New Roman"/>
          <w:sz w:val="28"/>
          <w:szCs w:val="28"/>
          <w:lang w:eastAsia="ru-RU"/>
        </w:rPr>
        <w:t>.</w:t>
      </w:r>
    </w:p>
    <w:p w:rsidR="001F0F02" w:rsidRPr="00891CF9"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00E24BE5" w:rsidRPr="00891CF9">
        <w:rPr>
          <w:rFonts w:ascii="Times New Roman" w:eastAsia="Times New Roman" w:hAnsi="Times New Roman" w:cs="Times New Roman"/>
          <w:sz w:val="28"/>
          <w:szCs w:val="28"/>
          <w:lang w:eastAsia="ru-RU"/>
        </w:rPr>
        <w:tab/>
      </w:r>
      <w:proofErr w:type="gramStart"/>
      <w:r w:rsidRPr="00891CF9">
        <w:rPr>
          <w:rFonts w:ascii="Times New Roman" w:eastAsia="Times New Roman" w:hAnsi="Times New Roman" w:cs="Times New Roman"/>
          <w:sz w:val="28"/>
          <w:szCs w:val="28"/>
          <w:lang w:eastAsia="ru-RU"/>
        </w:rPr>
        <w:t xml:space="preserve">Финансовое обеспечение и прогнозная (справочная) оценка расходов федерального и местных бюджетов, на реализацию подпрограммы муниципальной программы приведено в приложении 3 </w:t>
      </w:r>
      <w:r w:rsidRPr="00891CF9">
        <w:rPr>
          <w:rFonts w:ascii="Times New Roman" w:eastAsia="Calibri" w:hAnsi="Times New Roman" w:cs="Times New Roman"/>
          <w:sz w:val="28"/>
          <w:szCs w:val="28"/>
          <w:lang w:eastAsia="ru-RU"/>
        </w:rPr>
        <w:t>«Финансовое обеспечение и прогнозная оценка расходов федерального, областного и местного бюджетов муниципальной программы Подгоренского городского поселения Подгоренского муниципального района Воронежской области «Программа социально-экономического развития Подгоренского городского поселения Подгоренского муниципального района Воронежской области» на 201</w:t>
      </w:r>
      <w:r w:rsidR="009F3033">
        <w:rPr>
          <w:rFonts w:ascii="Times New Roman" w:eastAsia="Calibri" w:hAnsi="Times New Roman" w:cs="Times New Roman"/>
          <w:sz w:val="28"/>
          <w:szCs w:val="28"/>
          <w:lang w:eastAsia="ru-RU"/>
        </w:rPr>
        <w:t>9</w:t>
      </w:r>
      <w:r w:rsidRPr="00891CF9">
        <w:rPr>
          <w:rFonts w:ascii="Times New Roman" w:eastAsia="Calibri" w:hAnsi="Times New Roman" w:cs="Times New Roman"/>
          <w:sz w:val="28"/>
          <w:szCs w:val="28"/>
          <w:lang w:eastAsia="ru-RU"/>
        </w:rPr>
        <w:t>-202</w:t>
      </w:r>
      <w:r w:rsidR="009F3033">
        <w:rPr>
          <w:rFonts w:ascii="Times New Roman" w:eastAsia="Calibri" w:hAnsi="Times New Roman" w:cs="Times New Roman"/>
          <w:sz w:val="28"/>
          <w:szCs w:val="28"/>
          <w:lang w:eastAsia="ru-RU"/>
        </w:rPr>
        <w:t>4</w:t>
      </w:r>
      <w:r w:rsidRPr="00891CF9">
        <w:rPr>
          <w:rFonts w:ascii="Times New Roman" w:eastAsia="Calibri" w:hAnsi="Times New Roman" w:cs="Times New Roman"/>
          <w:sz w:val="28"/>
          <w:szCs w:val="28"/>
          <w:lang w:eastAsia="ru-RU"/>
        </w:rPr>
        <w:t>гг.</w:t>
      </w:r>
      <w:proofErr w:type="gramEnd"/>
    </w:p>
    <w:p w:rsidR="001F0F02" w:rsidRPr="00891CF9" w:rsidRDefault="001F0F02" w:rsidP="00E51A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891CF9" w:rsidRDefault="001F0F02" w:rsidP="00E24BE5">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6.</w:t>
      </w:r>
      <w:r w:rsidR="004247DC" w:rsidRPr="00891CF9">
        <w:rPr>
          <w:rFonts w:ascii="Times New Roman" w:eastAsia="Times New Roman" w:hAnsi="Times New Roman" w:cs="Times New Roman"/>
          <w:b/>
          <w:sz w:val="28"/>
          <w:szCs w:val="28"/>
          <w:lang w:eastAsia="ru-RU"/>
        </w:rPr>
        <w:t xml:space="preserve"> </w:t>
      </w:r>
      <w:r w:rsidRPr="00891CF9">
        <w:rPr>
          <w:rFonts w:ascii="Times New Roman" w:eastAsia="Times New Roman" w:hAnsi="Times New Roman" w:cs="Times New Roman"/>
          <w:b/>
          <w:sz w:val="28"/>
          <w:szCs w:val="28"/>
          <w:lang w:eastAsia="ru-RU"/>
        </w:rPr>
        <w:t>Риски реализации подпрограммы.</w:t>
      </w:r>
    </w:p>
    <w:p w:rsidR="001F0F02" w:rsidRPr="00891CF9" w:rsidRDefault="001F0F02" w:rsidP="00E24B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Риском реализации подпрограммы является изменение действующего законодательства в части разграничения полномочий.</w:t>
      </w:r>
    </w:p>
    <w:p w:rsidR="004247DC" w:rsidRPr="00891CF9" w:rsidRDefault="004247DC" w:rsidP="004247D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F0F02" w:rsidRPr="00891CF9" w:rsidRDefault="004247DC" w:rsidP="004247DC">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 xml:space="preserve">7. </w:t>
      </w:r>
      <w:r w:rsidR="001F0F02" w:rsidRPr="00891CF9">
        <w:rPr>
          <w:rFonts w:ascii="Times New Roman" w:eastAsia="Times New Roman" w:hAnsi="Times New Roman" w:cs="Times New Roman"/>
          <w:b/>
          <w:sz w:val="28"/>
          <w:szCs w:val="28"/>
          <w:lang w:eastAsia="ru-RU"/>
        </w:rPr>
        <w:t>Оценка эффективности реализации подпрограммы.</w:t>
      </w:r>
    </w:p>
    <w:p w:rsidR="001F0F02" w:rsidRPr="00891CF9" w:rsidRDefault="001F0F02" w:rsidP="004247D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Оценка эффективности реализации подпрограммы муниципальной программы будет осуществляться путем ежегодного сопоставления:</w:t>
      </w:r>
    </w:p>
    <w:p w:rsidR="001F0F02" w:rsidRPr="00891CF9" w:rsidRDefault="001F0F02" w:rsidP="004247D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1) фактических (в сопоставимых условиях) и планируемых значений целевых индикаторов подпрограммы муниципальной программы (целевой параметр – 100%);</w:t>
      </w:r>
    </w:p>
    <w:p w:rsidR="001F0F02" w:rsidRPr="00891CF9" w:rsidRDefault="001F0F02" w:rsidP="004247D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2) фактических (в сопоставимых условиях) и планируемых объемов расходов федерального  бюджета на реализацию подпрограммы муниципальной программы и ее основных мероприятий (целевой параметр не более 100%).</w:t>
      </w:r>
    </w:p>
    <w:p w:rsidR="001F0F02" w:rsidRPr="00891CF9" w:rsidRDefault="001F0F02" w:rsidP="00E51A4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4247DC"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Ожидаемым конечным результатом подпрограммы является стабильное и эффективное исполнение городским поселением переданных и принятых полномочий.</w:t>
      </w:r>
    </w:p>
    <w:p w:rsidR="001F0F02" w:rsidRPr="00891CF9" w:rsidRDefault="001F0F02" w:rsidP="00E51A4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891CF9" w:rsidRDefault="001F0F02" w:rsidP="00E51A4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4247DC" w:rsidRPr="00891CF9" w:rsidRDefault="004247DC"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4247DC" w:rsidRPr="00891CF9" w:rsidRDefault="004247DC"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E13928" w:rsidRDefault="00E13928" w:rsidP="004247D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0F02" w:rsidRPr="00891CF9" w:rsidRDefault="001F0F02" w:rsidP="004247D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lastRenderedPageBreak/>
        <w:t>Подпрограмма 5</w:t>
      </w:r>
    </w:p>
    <w:p w:rsidR="001F0F02" w:rsidRPr="00891CF9" w:rsidRDefault="001F0F02" w:rsidP="004247D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«Социальная поддержка граждан Подгоренского городского поселения Подгоренского муниципального района Воронежской области»</w:t>
      </w:r>
    </w:p>
    <w:p w:rsidR="001F0F02" w:rsidRPr="00891CF9" w:rsidRDefault="001F0F02" w:rsidP="004247D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0F02" w:rsidRPr="00891CF9" w:rsidRDefault="001F0F02" w:rsidP="004247D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ПАСПОРТ</w:t>
      </w:r>
    </w:p>
    <w:p w:rsidR="001F0F02" w:rsidRPr="00891CF9" w:rsidRDefault="001F0F0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9"/>
        <w:gridCol w:w="6422"/>
      </w:tblGrid>
      <w:tr w:rsidR="001F0F02" w:rsidRPr="00891CF9" w:rsidTr="001F0F02">
        <w:tc>
          <w:tcPr>
            <w:tcW w:w="4077" w:type="dxa"/>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Исполнители подпрограммы муниципальной программы</w:t>
            </w:r>
          </w:p>
        </w:tc>
        <w:tc>
          <w:tcPr>
            <w:tcW w:w="5067" w:type="dxa"/>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Отдел </w:t>
            </w:r>
            <w:proofErr w:type="gramStart"/>
            <w:r w:rsidRPr="000C28EC">
              <w:rPr>
                <w:rFonts w:ascii="Times New Roman" w:eastAsia="Times New Roman" w:hAnsi="Times New Roman" w:cs="Times New Roman"/>
                <w:sz w:val="28"/>
                <w:szCs w:val="28"/>
                <w:lang w:eastAsia="ru-RU"/>
              </w:rPr>
              <w:t>развития городского поселения администрации Подгоренского муниципального района Воронежской области</w:t>
            </w:r>
            <w:proofErr w:type="gramEnd"/>
          </w:p>
        </w:tc>
      </w:tr>
      <w:tr w:rsidR="001F0F02" w:rsidRPr="00891CF9" w:rsidTr="001F0F02">
        <w:tc>
          <w:tcPr>
            <w:tcW w:w="4077" w:type="dxa"/>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Основные мероприятия, входящие в состав подпрограммы муниципальной  программы</w:t>
            </w:r>
          </w:p>
        </w:tc>
        <w:tc>
          <w:tcPr>
            <w:tcW w:w="5067" w:type="dxa"/>
          </w:tcPr>
          <w:p w:rsidR="001F0F02" w:rsidRPr="000C28EC" w:rsidRDefault="000C28EC"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91CF9">
              <w:rPr>
                <w:rFonts w:ascii="Times New Roman" w:hAnsi="Times New Roman" w:cs="Times New Roman"/>
                <w:sz w:val="28"/>
                <w:szCs w:val="28"/>
              </w:rPr>
              <w:t xml:space="preserve">Мероприятие </w:t>
            </w:r>
            <w:r w:rsidR="00F02948" w:rsidRPr="000C28EC">
              <w:rPr>
                <w:rFonts w:ascii="Times New Roman" w:eastAsia="Times New Roman" w:hAnsi="Times New Roman" w:cs="Times New Roman"/>
                <w:sz w:val="28"/>
                <w:szCs w:val="28"/>
                <w:lang w:eastAsia="ru-RU"/>
              </w:rPr>
              <w:t>5.</w:t>
            </w:r>
            <w:r w:rsidR="001F0F02" w:rsidRPr="000C28EC">
              <w:rPr>
                <w:rFonts w:ascii="Times New Roman" w:eastAsia="Times New Roman" w:hAnsi="Times New Roman" w:cs="Times New Roman"/>
                <w:sz w:val="28"/>
                <w:szCs w:val="28"/>
                <w:lang w:eastAsia="ru-RU"/>
              </w:rPr>
              <w:t>1. Организация обеспечения финансовой помощи  отдельным категориям граждан.</w:t>
            </w:r>
          </w:p>
          <w:p w:rsidR="001F0F02" w:rsidRPr="000C28EC" w:rsidRDefault="00077DC4"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91CF9">
              <w:rPr>
                <w:rFonts w:ascii="Times New Roman" w:hAnsi="Times New Roman" w:cs="Times New Roman"/>
                <w:sz w:val="28"/>
                <w:szCs w:val="28"/>
              </w:rPr>
              <w:t xml:space="preserve">Мероприятие </w:t>
            </w:r>
            <w:r w:rsidR="00F02948" w:rsidRPr="000C28EC">
              <w:rPr>
                <w:rFonts w:ascii="Times New Roman" w:eastAsia="Times New Roman" w:hAnsi="Times New Roman" w:cs="Times New Roman"/>
                <w:sz w:val="28"/>
                <w:szCs w:val="28"/>
                <w:lang w:eastAsia="ru-RU"/>
              </w:rPr>
              <w:t>5.</w:t>
            </w:r>
            <w:r w:rsidR="001F0F02" w:rsidRPr="000C28EC">
              <w:rPr>
                <w:rFonts w:ascii="Times New Roman" w:eastAsia="Times New Roman" w:hAnsi="Times New Roman" w:cs="Times New Roman"/>
                <w:sz w:val="28"/>
                <w:szCs w:val="28"/>
                <w:lang w:eastAsia="ru-RU"/>
              </w:rPr>
              <w:t>2. Обеспечение доплат  к пенсиям за выслугу лет муниципальным служащим.</w:t>
            </w:r>
          </w:p>
        </w:tc>
      </w:tr>
      <w:tr w:rsidR="001F0F02" w:rsidRPr="00891CF9" w:rsidTr="001F0F02">
        <w:tc>
          <w:tcPr>
            <w:tcW w:w="4077" w:type="dxa"/>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Цель подпрограммы муниципальной программы</w:t>
            </w:r>
          </w:p>
        </w:tc>
        <w:tc>
          <w:tcPr>
            <w:tcW w:w="5067" w:type="dxa"/>
          </w:tcPr>
          <w:p w:rsidR="001F0F02" w:rsidRPr="000C28EC" w:rsidRDefault="001F0F02" w:rsidP="006A1C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1. Повышение уровня жизни, нуждающихся в финансовой  помощи граждан, Подгоренского  городского поселения.</w:t>
            </w:r>
          </w:p>
          <w:p w:rsidR="001F0F02" w:rsidRPr="000C28EC" w:rsidRDefault="001F0F02"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C28EC">
              <w:rPr>
                <w:rFonts w:ascii="Times New Roman" w:eastAsia="Calibri" w:hAnsi="Times New Roman" w:cs="Times New Roman"/>
                <w:sz w:val="28"/>
                <w:szCs w:val="28"/>
                <w:lang w:eastAsia="ru-RU"/>
              </w:rPr>
              <w:t>2. Обеспечение компенсации заработка, утраченного в связи с прекращением муниципальной службы при достижении пенсионного возраста.</w:t>
            </w:r>
          </w:p>
        </w:tc>
      </w:tr>
      <w:tr w:rsidR="001F0F02" w:rsidRPr="00891CF9" w:rsidTr="001F0F02">
        <w:tc>
          <w:tcPr>
            <w:tcW w:w="4077" w:type="dxa"/>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Задачи подпрограммы муниципальной программы</w:t>
            </w:r>
          </w:p>
        </w:tc>
        <w:tc>
          <w:tcPr>
            <w:tcW w:w="5067" w:type="dxa"/>
          </w:tcPr>
          <w:p w:rsidR="001F0F02" w:rsidRPr="000C28EC" w:rsidRDefault="001F0F02"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C28EC">
              <w:rPr>
                <w:rFonts w:ascii="Times New Roman" w:eastAsia="Calibri" w:hAnsi="Times New Roman" w:cs="Times New Roman"/>
                <w:sz w:val="28"/>
                <w:szCs w:val="28"/>
                <w:lang w:eastAsia="ru-RU"/>
              </w:rPr>
              <w:t>1</w:t>
            </w:r>
            <w:r w:rsidR="006A1C7A" w:rsidRPr="000C28EC">
              <w:rPr>
                <w:rFonts w:ascii="Times New Roman" w:eastAsia="Calibri" w:hAnsi="Times New Roman" w:cs="Times New Roman"/>
                <w:sz w:val="28"/>
                <w:szCs w:val="28"/>
                <w:lang w:eastAsia="ru-RU"/>
              </w:rPr>
              <w:t>. Р</w:t>
            </w:r>
            <w:r w:rsidRPr="000C28EC">
              <w:rPr>
                <w:rFonts w:ascii="Times New Roman" w:eastAsia="Calibri" w:hAnsi="Times New Roman" w:cs="Times New Roman"/>
                <w:sz w:val="28"/>
                <w:szCs w:val="28"/>
                <w:lang w:eastAsia="ru-RU"/>
              </w:rPr>
              <w:t>асширение масштабов представления в денежной форме мер социальной поддержки отдельным категориям граждан.</w:t>
            </w:r>
          </w:p>
          <w:p w:rsidR="001F0F02" w:rsidRPr="000C28EC" w:rsidRDefault="001F0F02"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C28EC">
              <w:rPr>
                <w:rFonts w:ascii="Times New Roman" w:eastAsia="Calibri" w:hAnsi="Times New Roman" w:cs="Times New Roman"/>
                <w:sz w:val="28"/>
                <w:szCs w:val="28"/>
                <w:lang w:eastAsia="ru-RU"/>
              </w:rPr>
              <w:t>2</w:t>
            </w:r>
            <w:r w:rsidR="006A1C7A" w:rsidRPr="000C28EC">
              <w:rPr>
                <w:rFonts w:ascii="Times New Roman" w:eastAsia="Calibri" w:hAnsi="Times New Roman" w:cs="Times New Roman"/>
                <w:sz w:val="28"/>
                <w:szCs w:val="28"/>
                <w:lang w:eastAsia="ru-RU"/>
              </w:rPr>
              <w:t>.</w:t>
            </w:r>
            <w:r w:rsidRPr="000C28EC">
              <w:rPr>
                <w:rFonts w:ascii="Times New Roman" w:eastAsia="Calibri" w:hAnsi="Times New Roman" w:cs="Times New Roman"/>
                <w:sz w:val="28"/>
                <w:szCs w:val="28"/>
                <w:lang w:eastAsia="ru-RU"/>
              </w:rPr>
              <w:t xml:space="preserve"> </w:t>
            </w:r>
            <w:r w:rsidR="006A1C7A" w:rsidRPr="000C28EC">
              <w:rPr>
                <w:rFonts w:ascii="Times New Roman" w:eastAsia="Calibri" w:hAnsi="Times New Roman" w:cs="Times New Roman"/>
                <w:sz w:val="28"/>
                <w:szCs w:val="28"/>
                <w:lang w:eastAsia="ru-RU"/>
              </w:rPr>
              <w:t>О</w:t>
            </w:r>
            <w:r w:rsidRPr="000C28EC">
              <w:rPr>
                <w:rFonts w:ascii="Times New Roman" w:eastAsia="Calibri" w:hAnsi="Times New Roman" w:cs="Times New Roman"/>
                <w:sz w:val="28"/>
                <w:szCs w:val="28"/>
                <w:lang w:eastAsia="ru-RU"/>
              </w:rPr>
              <w:t>казание мер социальной поддержки  муниципальным служащим, вышедших на пенсию за выслугу лет.</w:t>
            </w:r>
          </w:p>
          <w:p w:rsidR="001F0F02" w:rsidRPr="000C28EC" w:rsidRDefault="001F0F02" w:rsidP="006A1C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F0F02" w:rsidRPr="00891CF9" w:rsidTr="001F0F02">
        <w:tc>
          <w:tcPr>
            <w:tcW w:w="4077" w:type="dxa"/>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Основные целевые индикаторы и показатели подпрограммы муниципальной программы</w:t>
            </w:r>
          </w:p>
        </w:tc>
        <w:tc>
          <w:tcPr>
            <w:tcW w:w="5067" w:type="dxa"/>
          </w:tcPr>
          <w:p w:rsidR="001F0F02" w:rsidRPr="000C28EC" w:rsidRDefault="001F0F02" w:rsidP="006A1C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1</w:t>
            </w:r>
            <w:r w:rsidR="006A1C7A" w:rsidRPr="000C28EC">
              <w:rPr>
                <w:rFonts w:ascii="Times New Roman" w:eastAsia="Times New Roman" w:hAnsi="Times New Roman" w:cs="Times New Roman"/>
                <w:sz w:val="28"/>
                <w:szCs w:val="28"/>
                <w:lang w:eastAsia="ru-RU"/>
              </w:rPr>
              <w:t>.</w:t>
            </w:r>
            <w:r w:rsidRPr="000C28EC">
              <w:rPr>
                <w:rFonts w:ascii="Times New Roman" w:eastAsia="Times New Roman" w:hAnsi="Times New Roman" w:cs="Times New Roman"/>
                <w:sz w:val="28"/>
                <w:szCs w:val="28"/>
                <w:lang w:eastAsia="ru-RU"/>
              </w:rPr>
              <w:t xml:space="preserve"> </w:t>
            </w:r>
            <w:r w:rsidR="006A1C7A" w:rsidRPr="000C28EC">
              <w:rPr>
                <w:rFonts w:ascii="Times New Roman" w:eastAsia="Times New Roman" w:hAnsi="Times New Roman" w:cs="Times New Roman"/>
                <w:sz w:val="28"/>
                <w:szCs w:val="28"/>
                <w:lang w:eastAsia="ru-RU"/>
              </w:rPr>
              <w:t>У</w:t>
            </w:r>
            <w:r w:rsidRPr="000C28EC">
              <w:rPr>
                <w:rFonts w:ascii="Times New Roman" w:eastAsia="Times New Roman" w:hAnsi="Times New Roman" w:cs="Times New Roman"/>
                <w:sz w:val="28"/>
                <w:szCs w:val="28"/>
                <w:lang w:eastAsia="ru-RU"/>
              </w:rPr>
              <w:t>дельный вес малоимущих граждан, получающих социальную помощь, в общей численности малоимущих граждан в Подгоренском городском поселении, обратившихся за получением</w:t>
            </w:r>
            <w:r w:rsidR="006A1C7A" w:rsidRPr="000C28EC">
              <w:rPr>
                <w:rFonts w:ascii="Times New Roman" w:eastAsia="Times New Roman" w:hAnsi="Times New Roman" w:cs="Times New Roman"/>
                <w:sz w:val="28"/>
                <w:szCs w:val="28"/>
                <w:lang w:eastAsia="ru-RU"/>
              </w:rPr>
              <w:t xml:space="preserve"> мер социальной поддержки, 100%.</w:t>
            </w:r>
          </w:p>
          <w:p w:rsidR="001F0F02" w:rsidRPr="000C28EC" w:rsidRDefault="001F0F02" w:rsidP="006A1C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2</w:t>
            </w:r>
            <w:r w:rsidR="006A1C7A" w:rsidRPr="000C28EC">
              <w:rPr>
                <w:rFonts w:ascii="Times New Roman" w:eastAsia="Times New Roman" w:hAnsi="Times New Roman" w:cs="Times New Roman"/>
                <w:sz w:val="28"/>
                <w:szCs w:val="28"/>
                <w:lang w:eastAsia="ru-RU"/>
              </w:rPr>
              <w:t>.</w:t>
            </w:r>
            <w:r w:rsidRPr="000C28EC">
              <w:rPr>
                <w:rFonts w:ascii="Times New Roman" w:eastAsia="Times New Roman" w:hAnsi="Times New Roman" w:cs="Times New Roman"/>
                <w:sz w:val="28"/>
                <w:szCs w:val="28"/>
                <w:lang w:eastAsia="ru-RU"/>
              </w:rPr>
              <w:t xml:space="preserve"> </w:t>
            </w:r>
            <w:r w:rsidR="006A1C7A" w:rsidRPr="000C28EC">
              <w:rPr>
                <w:rFonts w:ascii="Times New Roman" w:eastAsia="Times New Roman" w:hAnsi="Times New Roman" w:cs="Times New Roman"/>
                <w:sz w:val="28"/>
                <w:szCs w:val="28"/>
                <w:lang w:eastAsia="ru-RU"/>
              </w:rPr>
              <w:t>У</w:t>
            </w:r>
            <w:r w:rsidRPr="000C28EC">
              <w:rPr>
                <w:rFonts w:ascii="Times New Roman" w:eastAsia="Times New Roman" w:hAnsi="Times New Roman" w:cs="Times New Roman"/>
                <w:sz w:val="28"/>
                <w:szCs w:val="28"/>
                <w:lang w:eastAsia="ru-RU"/>
              </w:rPr>
              <w:t>ровень исполнения запланированного объема финансирования, 100%.</w:t>
            </w:r>
          </w:p>
          <w:p w:rsidR="001F0F02" w:rsidRPr="000C28EC" w:rsidRDefault="001F0F02" w:rsidP="006A1C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F0F02" w:rsidRPr="00891CF9" w:rsidTr="001F0F02">
        <w:tc>
          <w:tcPr>
            <w:tcW w:w="4077" w:type="dxa"/>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Сроки реализации подпрограммы муниципальной программы</w:t>
            </w:r>
          </w:p>
        </w:tc>
        <w:tc>
          <w:tcPr>
            <w:tcW w:w="5067" w:type="dxa"/>
          </w:tcPr>
          <w:p w:rsidR="001F0F02" w:rsidRPr="000C28EC" w:rsidRDefault="001F0F02" w:rsidP="00E1392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 с 201</w:t>
            </w:r>
            <w:r w:rsidR="00E13928" w:rsidRPr="000C28EC">
              <w:rPr>
                <w:rFonts w:ascii="Times New Roman" w:eastAsia="Times New Roman" w:hAnsi="Times New Roman" w:cs="Times New Roman"/>
                <w:sz w:val="28"/>
                <w:szCs w:val="28"/>
                <w:lang w:eastAsia="ru-RU"/>
              </w:rPr>
              <w:t>9</w:t>
            </w:r>
            <w:r w:rsidR="006A1C7A" w:rsidRPr="000C28EC">
              <w:rPr>
                <w:rFonts w:ascii="Times New Roman" w:eastAsia="Times New Roman" w:hAnsi="Times New Roman" w:cs="Times New Roman"/>
                <w:sz w:val="28"/>
                <w:szCs w:val="28"/>
                <w:lang w:eastAsia="ru-RU"/>
              </w:rPr>
              <w:t xml:space="preserve"> </w:t>
            </w:r>
            <w:r w:rsidRPr="000C28EC">
              <w:rPr>
                <w:rFonts w:ascii="Times New Roman" w:eastAsia="Times New Roman" w:hAnsi="Times New Roman" w:cs="Times New Roman"/>
                <w:sz w:val="28"/>
                <w:szCs w:val="28"/>
                <w:lang w:eastAsia="ru-RU"/>
              </w:rPr>
              <w:t>г. по 202</w:t>
            </w:r>
            <w:r w:rsidR="00E13928" w:rsidRPr="000C28EC">
              <w:rPr>
                <w:rFonts w:ascii="Times New Roman" w:eastAsia="Times New Roman" w:hAnsi="Times New Roman" w:cs="Times New Roman"/>
                <w:sz w:val="28"/>
                <w:szCs w:val="28"/>
                <w:lang w:eastAsia="ru-RU"/>
              </w:rPr>
              <w:t>4</w:t>
            </w:r>
            <w:r w:rsidRPr="000C28EC">
              <w:rPr>
                <w:rFonts w:ascii="Times New Roman" w:eastAsia="Times New Roman" w:hAnsi="Times New Roman" w:cs="Times New Roman"/>
                <w:sz w:val="28"/>
                <w:szCs w:val="28"/>
                <w:lang w:eastAsia="ru-RU"/>
              </w:rPr>
              <w:t xml:space="preserve"> г. </w:t>
            </w:r>
          </w:p>
        </w:tc>
      </w:tr>
      <w:tr w:rsidR="001F0F02" w:rsidRPr="00891CF9" w:rsidTr="001F0F02">
        <w:tc>
          <w:tcPr>
            <w:tcW w:w="4077" w:type="dxa"/>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Объемы и источники финансирования подпрограммы муниципальной </w:t>
            </w:r>
            <w:r w:rsidRPr="000C28EC">
              <w:rPr>
                <w:rFonts w:ascii="Times New Roman" w:eastAsia="Times New Roman" w:hAnsi="Times New Roman" w:cs="Times New Roman"/>
                <w:sz w:val="28"/>
                <w:szCs w:val="28"/>
                <w:lang w:eastAsia="ru-RU"/>
              </w:rPr>
              <w:lastRenderedPageBreak/>
              <w:t xml:space="preserve">программы </w:t>
            </w:r>
          </w:p>
        </w:tc>
        <w:tc>
          <w:tcPr>
            <w:tcW w:w="5067" w:type="dxa"/>
          </w:tcPr>
          <w:p w:rsidR="001F0F02" w:rsidRPr="000C28EC" w:rsidRDefault="001F0F02" w:rsidP="006A1C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lastRenderedPageBreak/>
              <w:t xml:space="preserve">Всего объем средств   </w:t>
            </w:r>
            <w:r w:rsidR="00E13928" w:rsidRPr="000C28EC">
              <w:rPr>
                <w:rFonts w:ascii="Times New Roman" w:eastAsia="Times New Roman" w:hAnsi="Times New Roman" w:cs="Times New Roman"/>
                <w:sz w:val="28"/>
                <w:szCs w:val="28"/>
                <w:lang w:eastAsia="ru-RU"/>
              </w:rPr>
              <w:t>1591,1</w:t>
            </w:r>
            <w:r w:rsidRPr="000C28EC">
              <w:rPr>
                <w:rFonts w:ascii="Times New Roman" w:eastAsia="Times New Roman" w:hAnsi="Times New Roman" w:cs="Times New Roman"/>
                <w:sz w:val="28"/>
                <w:szCs w:val="28"/>
                <w:lang w:eastAsia="ru-RU"/>
              </w:rPr>
              <w:t xml:space="preserve">  тыс. руб</w:t>
            </w:r>
            <w:r w:rsidR="006A1C7A" w:rsidRPr="000C28EC">
              <w:rPr>
                <w:rFonts w:ascii="Times New Roman" w:eastAsia="Times New Roman" w:hAnsi="Times New Roman" w:cs="Times New Roman"/>
                <w:sz w:val="28"/>
                <w:szCs w:val="28"/>
                <w:lang w:eastAsia="ru-RU"/>
              </w:rPr>
              <w:t>лей</w:t>
            </w:r>
            <w:r w:rsidRPr="000C28EC">
              <w:rPr>
                <w:rFonts w:ascii="Times New Roman" w:eastAsia="Times New Roman" w:hAnsi="Times New Roman" w:cs="Times New Roman"/>
                <w:sz w:val="28"/>
                <w:szCs w:val="28"/>
                <w:lang w:eastAsia="ru-RU"/>
              </w:rPr>
              <w:t xml:space="preserve">, в том числе местный бюджет </w:t>
            </w:r>
            <w:r w:rsidR="00E13928" w:rsidRPr="000C28EC">
              <w:rPr>
                <w:rFonts w:ascii="Times New Roman" w:eastAsia="Times New Roman" w:hAnsi="Times New Roman" w:cs="Times New Roman"/>
                <w:sz w:val="28"/>
                <w:szCs w:val="28"/>
                <w:lang w:eastAsia="ru-RU"/>
              </w:rPr>
              <w:t>1591,1</w:t>
            </w:r>
            <w:r w:rsidRPr="000C28EC">
              <w:rPr>
                <w:rFonts w:ascii="Times New Roman" w:eastAsia="Times New Roman" w:hAnsi="Times New Roman" w:cs="Times New Roman"/>
                <w:sz w:val="28"/>
                <w:szCs w:val="28"/>
                <w:lang w:eastAsia="ru-RU"/>
              </w:rPr>
              <w:t xml:space="preserve"> тыс. руб</w:t>
            </w:r>
            <w:r w:rsidR="006A1C7A" w:rsidRPr="000C28EC">
              <w:rPr>
                <w:rFonts w:ascii="Times New Roman" w:eastAsia="Times New Roman" w:hAnsi="Times New Roman" w:cs="Times New Roman"/>
                <w:sz w:val="28"/>
                <w:szCs w:val="28"/>
                <w:lang w:eastAsia="ru-RU"/>
              </w:rPr>
              <w:t>лей</w:t>
            </w:r>
            <w:r w:rsidRPr="000C28EC">
              <w:rPr>
                <w:rFonts w:ascii="Times New Roman" w:eastAsia="Times New Roman" w:hAnsi="Times New Roman" w:cs="Times New Roman"/>
                <w:sz w:val="28"/>
                <w:szCs w:val="28"/>
                <w:lang w:eastAsia="ru-RU"/>
              </w:rPr>
              <w:t>, в том числе по годам реализации:</w:t>
            </w:r>
          </w:p>
          <w:p w:rsidR="00E13928" w:rsidRPr="000C28EC" w:rsidRDefault="00E13928" w:rsidP="00E13928">
            <w:pPr>
              <w:jc w:val="both"/>
              <w:rPr>
                <w:rFonts w:ascii="Times New Roman" w:hAnsi="Times New Roman" w:cs="Times New Roman"/>
                <w:sz w:val="28"/>
                <w:szCs w:val="28"/>
              </w:rPr>
            </w:pPr>
          </w:p>
          <w:tbl>
            <w:tblPr>
              <w:tblW w:w="6153" w:type="dxa"/>
              <w:tblInd w:w="37" w:type="dxa"/>
              <w:tblCellMar>
                <w:left w:w="40" w:type="dxa"/>
                <w:right w:w="40" w:type="dxa"/>
              </w:tblCellMar>
              <w:tblLook w:val="04A0" w:firstRow="1" w:lastRow="0" w:firstColumn="1" w:lastColumn="0" w:noHBand="0" w:noVBand="1"/>
            </w:tblPr>
            <w:tblGrid>
              <w:gridCol w:w="1447"/>
              <w:gridCol w:w="1259"/>
              <w:gridCol w:w="1735"/>
              <w:gridCol w:w="1712"/>
            </w:tblGrid>
            <w:tr w:rsidR="00E13928" w:rsidRPr="000C28EC" w:rsidTr="00E13928">
              <w:trPr>
                <w:trHeight w:val="174"/>
              </w:trPr>
              <w:tc>
                <w:tcPr>
                  <w:tcW w:w="1554" w:type="dxa"/>
                  <w:tcBorders>
                    <w:top w:val="single" w:sz="6" w:space="0" w:color="auto"/>
                    <w:left w:val="single" w:sz="6" w:space="0" w:color="auto"/>
                    <w:bottom w:val="single" w:sz="6" w:space="0" w:color="auto"/>
                    <w:right w:val="single" w:sz="6" w:space="0" w:color="auto"/>
                  </w:tcBorders>
                  <w:shd w:val="clear" w:color="auto" w:fill="FFFFFF"/>
                  <w:hideMark/>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Год</w:t>
                  </w:r>
                </w:p>
              </w:tc>
              <w:tc>
                <w:tcPr>
                  <w:tcW w:w="1321" w:type="dxa"/>
                  <w:tcBorders>
                    <w:top w:val="single" w:sz="6" w:space="0" w:color="auto"/>
                    <w:left w:val="single" w:sz="6" w:space="0" w:color="auto"/>
                    <w:bottom w:val="single" w:sz="6" w:space="0" w:color="auto"/>
                    <w:right w:val="single" w:sz="6" w:space="0" w:color="auto"/>
                  </w:tcBorders>
                  <w:shd w:val="clear" w:color="auto" w:fill="FFFFFF"/>
                  <w:hideMark/>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Всего</w:t>
                  </w: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Местный бюджет</w:t>
                  </w:r>
                </w:p>
              </w:tc>
              <w:tc>
                <w:tcPr>
                  <w:tcW w:w="1459" w:type="dxa"/>
                  <w:tcBorders>
                    <w:top w:val="single" w:sz="6" w:space="0" w:color="auto"/>
                    <w:left w:val="single" w:sz="6" w:space="0" w:color="auto"/>
                    <w:bottom w:val="single" w:sz="6" w:space="0" w:color="auto"/>
                    <w:right w:val="single" w:sz="6" w:space="0" w:color="auto"/>
                  </w:tcBorders>
                  <w:shd w:val="clear" w:color="auto" w:fill="FFFFFF"/>
                  <w:hideMark/>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Федеральный бюджет</w:t>
                  </w:r>
                </w:p>
              </w:tc>
            </w:tr>
            <w:tr w:rsidR="00E13928" w:rsidRPr="000C28EC" w:rsidTr="00E13928">
              <w:trPr>
                <w:trHeight w:val="174"/>
              </w:trPr>
              <w:tc>
                <w:tcPr>
                  <w:tcW w:w="1554" w:type="dxa"/>
                  <w:tcBorders>
                    <w:top w:val="single" w:sz="6" w:space="0" w:color="auto"/>
                    <w:left w:val="single" w:sz="6" w:space="0" w:color="auto"/>
                    <w:bottom w:val="single" w:sz="6" w:space="0" w:color="auto"/>
                    <w:right w:val="single" w:sz="6" w:space="0" w:color="auto"/>
                  </w:tcBorders>
                  <w:shd w:val="clear" w:color="auto" w:fill="FFFFFF"/>
                  <w:hideMark/>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2019</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291,1</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291,1</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p>
              </w:tc>
            </w:tr>
            <w:tr w:rsidR="00E13928" w:rsidRPr="000C28EC" w:rsidTr="00E13928">
              <w:trPr>
                <w:trHeight w:val="174"/>
              </w:trPr>
              <w:tc>
                <w:tcPr>
                  <w:tcW w:w="1554" w:type="dxa"/>
                  <w:tcBorders>
                    <w:top w:val="single" w:sz="6" w:space="0" w:color="auto"/>
                    <w:left w:val="single" w:sz="6" w:space="0" w:color="auto"/>
                    <w:bottom w:val="single" w:sz="6" w:space="0" w:color="auto"/>
                    <w:right w:val="single" w:sz="6" w:space="0" w:color="auto"/>
                  </w:tcBorders>
                  <w:shd w:val="clear" w:color="auto" w:fill="FFFFFF"/>
                  <w:hideMark/>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2020</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260,0</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260,0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p>
              </w:tc>
            </w:tr>
            <w:tr w:rsidR="00E13928" w:rsidRPr="000C28EC" w:rsidTr="00E13928">
              <w:trPr>
                <w:trHeight w:val="174"/>
              </w:trPr>
              <w:tc>
                <w:tcPr>
                  <w:tcW w:w="1554" w:type="dxa"/>
                  <w:tcBorders>
                    <w:top w:val="single" w:sz="6" w:space="0" w:color="auto"/>
                    <w:left w:val="single" w:sz="6" w:space="0" w:color="auto"/>
                    <w:bottom w:val="single" w:sz="6" w:space="0" w:color="auto"/>
                    <w:right w:val="single" w:sz="6" w:space="0" w:color="auto"/>
                  </w:tcBorders>
                  <w:shd w:val="clear" w:color="auto" w:fill="FFFFFF"/>
                  <w:hideMark/>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2021</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260,0</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260,0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p>
              </w:tc>
            </w:tr>
            <w:tr w:rsidR="00E13928" w:rsidRPr="000C28EC" w:rsidTr="00E13928">
              <w:trPr>
                <w:trHeight w:val="174"/>
              </w:trPr>
              <w:tc>
                <w:tcPr>
                  <w:tcW w:w="1554" w:type="dxa"/>
                  <w:tcBorders>
                    <w:top w:val="single" w:sz="6" w:space="0" w:color="auto"/>
                    <w:left w:val="single" w:sz="6" w:space="0" w:color="auto"/>
                    <w:bottom w:val="single" w:sz="6" w:space="0" w:color="auto"/>
                    <w:right w:val="single" w:sz="6" w:space="0" w:color="auto"/>
                  </w:tcBorders>
                  <w:shd w:val="clear" w:color="auto" w:fill="FFFFFF"/>
                  <w:hideMark/>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2022</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260,0</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260,0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p>
              </w:tc>
            </w:tr>
            <w:tr w:rsidR="00E13928" w:rsidRPr="000C28EC" w:rsidTr="00E13928">
              <w:trPr>
                <w:trHeight w:val="174"/>
              </w:trPr>
              <w:tc>
                <w:tcPr>
                  <w:tcW w:w="1554" w:type="dxa"/>
                  <w:tcBorders>
                    <w:top w:val="single" w:sz="6" w:space="0" w:color="auto"/>
                    <w:left w:val="single" w:sz="6" w:space="0" w:color="auto"/>
                    <w:bottom w:val="single" w:sz="6" w:space="0" w:color="auto"/>
                    <w:right w:val="single" w:sz="6" w:space="0" w:color="auto"/>
                  </w:tcBorders>
                  <w:shd w:val="clear" w:color="auto" w:fill="FFFFFF"/>
                  <w:hideMark/>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2023</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260,0</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260,0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p>
              </w:tc>
            </w:tr>
            <w:tr w:rsidR="00E13928" w:rsidRPr="000C28EC" w:rsidTr="00E13928">
              <w:trPr>
                <w:trHeight w:val="174"/>
              </w:trPr>
              <w:tc>
                <w:tcPr>
                  <w:tcW w:w="1554" w:type="dxa"/>
                  <w:tcBorders>
                    <w:top w:val="single" w:sz="6" w:space="0" w:color="auto"/>
                    <w:left w:val="single" w:sz="6" w:space="0" w:color="auto"/>
                    <w:bottom w:val="single" w:sz="6" w:space="0" w:color="auto"/>
                    <w:right w:val="single" w:sz="6" w:space="0" w:color="auto"/>
                  </w:tcBorders>
                  <w:shd w:val="clear" w:color="auto" w:fill="FFFFFF"/>
                  <w:hideMark/>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2024</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260,0</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260,0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p>
              </w:tc>
            </w:tr>
            <w:tr w:rsidR="00E13928" w:rsidRPr="000C28EC" w:rsidTr="00E13928">
              <w:trPr>
                <w:trHeight w:val="174"/>
              </w:trPr>
              <w:tc>
                <w:tcPr>
                  <w:tcW w:w="1554"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итого</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1591,1</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1591,1</w:t>
                  </w:r>
                </w:p>
                <w:p w:rsidR="00E13928" w:rsidRPr="000C28EC" w:rsidRDefault="00E13928" w:rsidP="00E13928">
                  <w:pPr>
                    <w:spacing w:after="0" w:line="240" w:lineRule="auto"/>
                    <w:jc w:val="center"/>
                    <w:rPr>
                      <w:rFonts w:ascii="Times New Roman" w:hAnsi="Times New Roman" w:cs="Times New Roman"/>
                      <w:sz w:val="28"/>
                      <w:szCs w:val="28"/>
                    </w:rPr>
                  </w:pP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13928" w:rsidRPr="000C28EC" w:rsidRDefault="00E13928" w:rsidP="00E13928">
                  <w:pPr>
                    <w:spacing w:after="0" w:line="240" w:lineRule="auto"/>
                    <w:jc w:val="center"/>
                    <w:rPr>
                      <w:rFonts w:ascii="Times New Roman" w:hAnsi="Times New Roman" w:cs="Times New Roman"/>
                      <w:sz w:val="28"/>
                      <w:szCs w:val="28"/>
                    </w:rPr>
                  </w:pPr>
                </w:p>
              </w:tc>
            </w:tr>
          </w:tbl>
          <w:p w:rsidR="001F0F02" w:rsidRPr="000C28EC" w:rsidRDefault="001F0F02" w:rsidP="006A1C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F0F02" w:rsidRPr="00891CF9" w:rsidTr="001F0F02">
        <w:trPr>
          <w:trHeight w:val="2106"/>
        </w:trPr>
        <w:tc>
          <w:tcPr>
            <w:tcW w:w="4077" w:type="dxa"/>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lastRenderedPageBreak/>
              <w:t>Ожидаемые  конечные результаты реализации подпрограммы муниципальной  программы</w:t>
            </w:r>
          </w:p>
        </w:tc>
        <w:tc>
          <w:tcPr>
            <w:tcW w:w="5067" w:type="dxa"/>
          </w:tcPr>
          <w:p w:rsidR="001F0F02" w:rsidRPr="000C28EC" w:rsidRDefault="006A1C7A"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C28EC">
              <w:rPr>
                <w:rFonts w:ascii="Times New Roman" w:eastAsia="Calibri" w:hAnsi="Times New Roman" w:cs="Times New Roman"/>
                <w:sz w:val="28"/>
                <w:szCs w:val="28"/>
                <w:lang w:eastAsia="ru-RU"/>
              </w:rPr>
              <w:t>1. П</w:t>
            </w:r>
            <w:r w:rsidR="001F0F02" w:rsidRPr="000C28EC">
              <w:rPr>
                <w:rFonts w:ascii="Times New Roman" w:eastAsia="Calibri" w:hAnsi="Times New Roman" w:cs="Times New Roman"/>
                <w:sz w:val="28"/>
                <w:szCs w:val="28"/>
                <w:lang w:eastAsia="ru-RU"/>
              </w:rPr>
              <w:t>оддержка малоимущих граждан</w:t>
            </w:r>
            <w:r w:rsidRPr="000C28EC">
              <w:rPr>
                <w:rFonts w:ascii="Times New Roman" w:eastAsia="Calibri" w:hAnsi="Times New Roman" w:cs="Times New Roman"/>
                <w:sz w:val="28"/>
                <w:szCs w:val="28"/>
                <w:lang w:eastAsia="ru-RU"/>
              </w:rPr>
              <w:t>.</w:t>
            </w:r>
          </w:p>
          <w:p w:rsidR="001F0F02" w:rsidRPr="000C28EC" w:rsidRDefault="006A1C7A"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C28EC">
              <w:rPr>
                <w:rFonts w:ascii="Times New Roman" w:eastAsia="Calibri" w:hAnsi="Times New Roman" w:cs="Times New Roman"/>
                <w:sz w:val="28"/>
                <w:szCs w:val="28"/>
                <w:lang w:eastAsia="ru-RU"/>
              </w:rPr>
              <w:t>2. П</w:t>
            </w:r>
            <w:r w:rsidR="001F0F02" w:rsidRPr="000C28EC">
              <w:rPr>
                <w:rFonts w:ascii="Times New Roman" w:eastAsia="Calibri" w:hAnsi="Times New Roman" w:cs="Times New Roman"/>
                <w:sz w:val="28"/>
                <w:szCs w:val="28"/>
                <w:lang w:eastAsia="ru-RU"/>
              </w:rPr>
              <w:t>овышение качества жизни муниципальных служащих, вышедших на пенсию.</w:t>
            </w:r>
          </w:p>
          <w:p w:rsidR="001F0F02" w:rsidRPr="000C28EC" w:rsidRDefault="001F0F02"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bl>
    <w:p w:rsidR="001F0F02" w:rsidRPr="00891CF9" w:rsidRDefault="001F0F0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F0F02" w:rsidRPr="00891CF9" w:rsidRDefault="001F0F02" w:rsidP="006A1C7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1.  Характеристика сферы реализации подпрограммы,  описание основных проблем в указанной сфере и прогноз ее развития.</w:t>
      </w:r>
    </w:p>
    <w:p w:rsidR="001F0F02" w:rsidRPr="00891CF9" w:rsidRDefault="001F0F02" w:rsidP="006A1C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Существующая система предоставления мер социальной поддержки  создавалась в течение многих десятилетий. </w:t>
      </w:r>
    </w:p>
    <w:p w:rsidR="001F0F02" w:rsidRPr="00891CF9" w:rsidRDefault="001F0F02" w:rsidP="006A1C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Предоставление мер социальной поддержки отдельным категориям граждан является одной из функций городского поселения, направленной на поддержание людей  в связи с нахождением в трудной жизненной ситуации.</w:t>
      </w:r>
    </w:p>
    <w:p w:rsidR="001F0F02" w:rsidRPr="00891CF9" w:rsidRDefault="001F0F02" w:rsidP="006A1C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Меры социальной поддержки отдельных категорий граждан, определенные законодательством Российской Федерации и законодательством  Воронежской области, а также иными нормативными правовыми актами включают:</w:t>
      </w:r>
    </w:p>
    <w:p w:rsidR="001F0F02" w:rsidRPr="00891CF9" w:rsidRDefault="001F0F02" w:rsidP="006A1C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 повышение уровня жизни, нуждающихся в финансовой  помощи граждан, Подг</w:t>
      </w:r>
      <w:r w:rsidR="006A1C7A" w:rsidRPr="00891CF9">
        <w:rPr>
          <w:rFonts w:ascii="Times New Roman" w:eastAsia="Times New Roman" w:hAnsi="Times New Roman" w:cs="Times New Roman"/>
          <w:sz w:val="28"/>
          <w:szCs w:val="28"/>
          <w:lang w:eastAsia="ru-RU"/>
        </w:rPr>
        <w:t>оренского  городского поселения;</w:t>
      </w:r>
    </w:p>
    <w:p w:rsidR="001F0F02" w:rsidRPr="00891CF9" w:rsidRDefault="001F0F02" w:rsidP="006A1C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 обеспечение компенсации заработка, утраченного в связи с прекращением муниципальной службы при достижении пенсионного возраста.</w:t>
      </w:r>
    </w:p>
    <w:p w:rsidR="001F0F02" w:rsidRPr="00891CF9" w:rsidRDefault="001F0F02" w:rsidP="006A1C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В Подгоренском городском поселении Подгоренского муниципального района Воронежской области социальная поддержка  представляет собой  комплекс специальных социальных мер, направленных на создание и поддержание достойных условий существования граждан, нуждающихся в удовлетворении жизненных потребностей.</w:t>
      </w:r>
    </w:p>
    <w:p w:rsidR="001F0F02" w:rsidRPr="00891CF9" w:rsidRDefault="001F0F02" w:rsidP="006A1C7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891CF9">
        <w:rPr>
          <w:rFonts w:ascii="Times New Roman" w:eastAsia="Calibri" w:hAnsi="Times New Roman" w:cs="Times New Roman"/>
          <w:sz w:val="28"/>
          <w:szCs w:val="28"/>
          <w:lang w:eastAsia="ru-RU"/>
        </w:rPr>
        <w:t xml:space="preserve">Все меры социальной поддержки в Подгоренском городском поселении предоставляются гражданину, имеющему право на их получение, или его законному представителю по заявлению гражданина, которое подается в администрацию Подгоренского муниципального района  в письменной форме, для дальнейшего рассмотрения на сессии Совета народных депутатов </w:t>
      </w:r>
      <w:r w:rsidRPr="00891CF9">
        <w:rPr>
          <w:rFonts w:ascii="Times New Roman" w:eastAsia="Calibri" w:hAnsi="Times New Roman" w:cs="Times New Roman"/>
          <w:sz w:val="28"/>
          <w:szCs w:val="28"/>
          <w:lang w:eastAsia="ru-RU"/>
        </w:rPr>
        <w:lastRenderedPageBreak/>
        <w:t>Подгоренского городского поселения Подгоренского муниципального района Воронежской области с последующим принятием определенного решения, выплачиваются за счет средств местного бюджета  и</w:t>
      </w:r>
      <w:proofErr w:type="gramEnd"/>
      <w:r w:rsidRPr="00891CF9">
        <w:rPr>
          <w:rFonts w:ascii="Times New Roman" w:eastAsia="Calibri" w:hAnsi="Times New Roman" w:cs="Times New Roman"/>
          <w:sz w:val="28"/>
          <w:szCs w:val="28"/>
          <w:lang w:eastAsia="ru-RU"/>
        </w:rPr>
        <w:t xml:space="preserve"> предоставляются категориям граждан в  денежной или материальной форме, к ним  относятся:</w:t>
      </w:r>
    </w:p>
    <w:p w:rsidR="001F0F02" w:rsidRPr="00891CF9" w:rsidRDefault="001F0F02" w:rsidP="006A1C7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6A1C7A" w:rsidRPr="00891CF9">
        <w:rPr>
          <w:rFonts w:ascii="Times New Roman" w:eastAsia="Calibri" w:hAnsi="Times New Roman" w:cs="Times New Roman"/>
          <w:sz w:val="28"/>
          <w:szCs w:val="28"/>
          <w:lang w:eastAsia="ru-RU"/>
        </w:rPr>
        <w:t>о</w:t>
      </w:r>
      <w:r w:rsidRPr="00891CF9">
        <w:rPr>
          <w:rFonts w:ascii="Times New Roman" w:eastAsia="Calibri" w:hAnsi="Times New Roman" w:cs="Times New Roman"/>
          <w:sz w:val="28"/>
          <w:szCs w:val="28"/>
          <w:lang w:eastAsia="ru-RU"/>
        </w:rPr>
        <w:t>рганизация обеспечения финансовой помощи  отдельным категориям граждан - предоставление мер социальной поддержки в виде выплаты, предоставляемой граждан</w:t>
      </w:r>
      <w:r w:rsidR="006A1C7A" w:rsidRPr="00891CF9">
        <w:rPr>
          <w:rFonts w:ascii="Times New Roman" w:eastAsia="Calibri" w:hAnsi="Times New Roman" w:cs="Times New Roman"/>
          <w:sz w:val="28"/>
          <w:szCs w:val="28"/>
          <w:lang w:eastAsia="ru-RU"/>
        </w:rPr>
        <w:t>ину по письменному обращению;</w:t>
      </w:r>
      <w:r w:rsidRPr="00891CF9">
        <w:rPr>
          <w:rFonts w:ascii="Times New Roman" w:eastAsia="Calibri" w:hAnsi="Times New Roman" w:cs="Times New Roman"/>
          <w:sz w:val="28"/>
          <w:szCs w:val="28"/>
          <w:lang w:eastAsia="ru-RU"/>
        </w:rPr>
        <w:t xml:space="preserve"> </w:t>
      </w:r>
    </w:p>
    <w:p w:rsidR="001F0F02" w:rsidRPr="00891CF9" w:rsidRDefault="006A1C7A" w:rsidP="006A1C7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о</w:t>
      </w:r>
      <w:r w:rsidR="001F0F02" w:rsidRPr="00891CF9">
        <w:rPr>
          <w:rFonts w:ascii="Times New Roman" w:eastAsia="Calibri" w:hAnsi="Times New Roman" w:cs="Times New Roman"/>
          <w:sz w:val="28"/>
          <w:szCs w:val="28"/>
          <w:lang w:eastAsia="ru-RU"/>
        </w:rPr>
        <w:t xml:space="preserve">беспечение доплат  к пенсиям за выслугу лет, муниципальным служащим городского поселения - оказание </w:t>
      </w:r>
      <w:proofErr w:type="gramStart"/>
      <w:r w:rsidR="001F0F02" w:rsidRPr="00891CF9">
        <w:rPr>
          <w:rFonts w:ascii="Times New Roman" w:eastAsia="Calibri" w:hAnsi="Times New Roman" w:cs="Times New Roman"/>
          <w:sz w:val="28"/>
          <w:szCs w:val="28"/>
          <w:lang w:eastAsia="ru-RU"/>
        </w:rPr>
        <w:t>мер социальной поддержки  муниципальных служащих, вышедших на пенсию за выслугу лет осуществляется</w:t>
      </w:r>
      <w:proofErr w:type="gramEnd"/>
      <w:r w:rsidR="001F0F02" w:rsidRPr="00891CF9">
        <w:rPr>
          <w:rFonts w:ascii="Times New Roman" w:eastAsia="Calibri" w:hAnsi="Times New Roman" w:cs="Times New Roman"/>
          <w:sz w:val="28"/>
          <w:szCs w:val="28"/>
          <w:lang w:eastAsia="ru-RU"/>
        </w:rPr>
        <w:t xml:space="preserve">  решением  о бюджете на очередной финансовый год и на плановый период.</w:t>
      </w:r>
    </w:p>
    <w:p w:rsidR="001F0F02" w:rsidRPr="00891CF9" w:rsidRDefault="001F0F02" w:rsidP="006A1C7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Прогнозируя развитие системы социальной поддержки населения на период до 202</w:t>
      </w:r>
      <w:r w:rsidR="00E13928">
        <w:rPr>
          <w:rFonts w:ascii="Times New Roman" w:eastAsia="Calibri" w:hAnsi="Times New Roman" w:cs="Times New Roman"/>
          <w:sz w:val="28"/>
          <w:szCs w:val="28"/>
          <w:lang w:eastAsia="ru-RU"/>
        </w:rPr>
        <w:t>4</w:t>
      </w:r>
      <w:r w:rsidRPr="00891CF9">
        <w:rPr>
          <w:rFonts w:ascii="Times New Roman" w:eastAsia="Calibri" w:hAnsi="Times New Roman" w:cs="Times New Roman"/>
          <w:sz w:val="28"/>
          <w:szCs w:val="28"/>
          <w:lang w:eastAsia="ru-RU"/>
        </w:rPr>
        <w:t xml:space="preserve"> год</w:t>
      </w:r>
      <w:r w:rsidR="006A1C7A" w:rsidRPr="00891CF9">
        <w:rPr>
          <w:rFonts w:ascii="Times New Roman" w:eastAsia="Calibri" w:hAnsi="Times New Roman" w:cs="Times New Roman"/>
          <w:sz w:val="28"/>
          <w:szCs w:val="28"/>
          <w:lang w:eastAsia="ru-RU"/>
        </w:rPr>
        <w:t>а, можно предположить следующее:</w:t>
      </w:r>
    </w:p>
    <w:p w:rsidR="001F0F02" w:rsidRPr="00891CF9" w:rsidRDefault="001F0F02" w:rsidP="006A1C7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1. Потребность граждан в мерах социальной поддержки будет возрастать вследствие достижения пенсионного возраста муниципальных служащих, сопровождающегося выходом на пенсию. Это потребует, прежде всего, увеличение объемов социальных услуг, предоставляемых пожилым гражданам, и соответствующего увеличения расходов на их финансирование из бюджета городского поселения; материального неблагополучия, проявляющееся в </w:t>
      </w:r>
      <w:proofErr w:type="spellStart"/>
      <w:r w:rsidRPr="00891CF9">
        <w:rPr>
          <w:rFonts w:ascii="Times New Roman" w:eastAsia="Calibri" w:hAnsi="Times New Roman" w:cs="Times New Roman"/>
          <w:sz w:val="28"/>
          <w:szCs w:val="28"/>
          <w:lang w:eastAsia="ru-RU"/>
        </w:rPr>
        <w:t>малообеспеченности</w:t>
      </w:r>
      <w:proofErr w:type="spellEnd"/>
      <w:r w:rsidRPr="00891CF9">
        <w:rPr>
          <w:rFonts w:ascii="Times New Roman" w:eastAsia="Calibri" w:hAnsi="Times New Roman" w:cs="Times New Roman"/>
          <w:sz w:val="28"/>
          <w:szCs w:val="28"/>
          <w:lang w:eastAsia="ru-RU"/>
        </w:rPr>
        <w:t>, бедности (абсолютной и относительной) части населения.</w:t>
      </w:r>
    </w:p>
    <w:p w:rsidR="001F0F02" w:rsidRPr="00891CF9" w:rsidRDefault="001F0F02" w:rsidP="006A1C7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Преодоление последствий этих распространенных явлений потребует:</w:t>
      </w:r>
    </w:p>
    <w:p w:rsidR="001F0F02" w:rsidRPr="00891CF9" w:rsidRDefault="001F0F02"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6A1C7A"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 xml:space="preserve"> - предоставления гражданам и семьям, оказавшимся в трудной жизненной ситуации, установленных законодательством мер социаль</w:t>
      </w:r>
      <w:r w:rsidR="006A1C7A" w:rsidRPr="00891CF9">
        <w:rPr>
          <w:rFonts w:ascii="Times New Roman" w:eastAsia="Calibri" w:hAnsi="Times New Roman" w:cs="Times New Roman"/>
          <w:sz w:val="28"/>
          <w:szCs w:val="28"/>
          <w:lang w:eastAsia="ru-RU"/>
        </w:rPr>
        <w:t>ной поддержки в денежной форме;</w:t>
      </w:r>
    </w:p>
    <w:p w:rsidR="001F0F02" w:rsidRPr="00891CF9" w:rsidRDefault="001F0F02"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6A1C7A"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 xml:space="preserve"> - увеличение выплат по выслуге лет муниципальным служащим.</w:t>
      </w:r>
    </w:p>
    <w:p w:rsidR="001F0F02" w:rsidRPr="00891CF9" w:rsidRDefault="001F0F02" w:rsidP="006A1C7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2.</w:t>
      </w:r>
      <w:r w:rsidRPr="00891CF9">
        <w:rPr>
          <w:rFonts w:ascii="Times New Roman" w:eastAsia="Calibri" w:hAnsi="Times New Roman" w:cs="Times New Roman"/>
          <w:sz w:val="28"/>
          <w:szCs w:val="28"/>
          <w:lang w:eastAsia="ru-RU"/>
        </w:rPr>
        <w:tab/>
        <w:t>Права граждан на предоставление мер социальной поддержки  будут  реализованы в полной мере.</w:t>
      </w:r>
    </w:p>
    <w:p w:rsidR="001F0F02" w:rsidRPr="00891CF9" w:rsidRDefault="001F0F02"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p>
    <w:p w:rsidR="001F0F02" w:rsidRPr="00891CF9" w:rsidRDefault="006A1C7A" w:rsidP="008F1CF4">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r w:rsidRPr="00891CF9">
        <w:rPr>
          <w:rFonts w:ascii="Times New Roman" w:eastAsia="Calibri" w:hAnsi="Times New Roman" w:cs="Times New Roman"/>
          <w:b/>
          <w:sz w:val="28"/>
          <w:szCs w:val="28"/>
          <w:lang w:eastAsia="ru-RU"/>
        </w:rPr>
        <w:t xml:space="preserve">2. </w:t>
      </w:r>
      <w:r w:rsidR="001F0F02" w:rsidRPr="00891CF9">
        <w:rPr>
          <w:rFonts w:ascii="Times New Roman" w:eastAsia="Calibri" w:hAnsi="Times New Roman" w:cs="Times New Roman"/>
          <w:b/>
          <w:sz w:val="28"/>
          <w:szCs w:val="28"/>
          <w:lang w:eastAsia="ru-RU"/>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контрольных этапов реализации подпрограммы.</w:t>
      </w:r>
    </w:p>
    <w:p w:rsidR="001F0F02" w:rsidRPr="00891CF9" w:rsidRDefault="001F0F02" w:rsidP="006A1C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Приоритетным направлением социальной  поддержки граждан является улучшение положения отдельных категорий граждан, попавших в сложную жизненную ситуацию, путем получения материальной помощи, поддержка граждан, достигших пенсионного возраста и вышедших на пенсию, путем своевременных  муниципальных доплат к пенсии.</w:t>
      </w:r>
    </w:p>
    <w:p w:rsidR="001F0F02" w:rsidRPr="00891CF9" w:rsidRDefault="001F0F02" w:rsidP="006A1C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Основными целями данной</w:t>
      </w:r>
      <w:r w:rsidRPr="00891CF9">
        <w:rPr>
          <w:rFonts w:ascii="Times New Roman" w:eastAsia="Calibri" w:hAnsi="Times New Roman" w:cs="Times New Roman"/>
          <w:sz w:val="28"/>
          <w:szCs w:val="28"/>
          <w:lang w:eastAsia="ru-RU"/>
        </w:rPr>
        <w:t xml:space="preserve">  Подпрограммы являются:</w:t>
      </w:r>
    </w:p>
    <w:p w:rsidR="001F0F02" w:rsidRPr="00891CF9" w:rsidRDefault="001F0F02" w:rsidP="006A1C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BB69DD" w:rsidRPr="00891CF9">
        <w:rPr>
          <w:rFonts w:ascii="Times New Roman" w:eastAsia="Calibri" w:hAnsi="Times New Roman" w:cs="Times New Roman"/>
          <w:sz w:val="28"/>
          <w:szCs w:val="28"/>
          <w:lang w:eastAsia="ru-RU"/>
        </w:rPr>
        <w:tab/>
      </w:r>
      <w:r w:rsidRPr="00891CF9">
        <w:rPr>
          <w:rFonts w:ascii="Times New Roman" w:eastAsia="Times New Roman" w:hAnsi="Times New Roman" w:cs="Times New Roman"/>
          <w:sz w:val="28"/>
          <w:szCs w:val="28"/>
          <w:lang w:eastAsia="ru-RU"/>
        </w:rPr>
        <w:t>-</w:t>
      </w:r>
      <w:r w:rsidR="00BB69DD" w:rsidRPr="00891CF9">
        <w:rPr>
          <w:rFonts w:ascii="Times New Roman" w:eastAsia="Times New Roman" w:hAnsi="Times New Roman" w:cs="Times New Roman"/>
          <w:sz w:val="28"/>
          <w:szCs w:val="28"/>
          <w:lang w:eastAsia="ru-RU"/>
        </w:rPr>
        <w:t xml:space="preserve"> </w:t>
      </w:r>
      <w:r w:rsidRPr="00891CF9">
        <w:rPr>
          <w:rFonts w:ascii="Times New Roman" w:eastAsia="Times New Roman" w:hAnsi="Times New Roman" w:cs="Times New Roman"/>
          <w:sz w:val="28"/>
          <w:szCs w:val="28"/>
          <w:lang w:eastAsia="ru-RU"/>
        </w:rPr>
        <w:t>повышение уровня жизни, нуждающихся в финансовой  помощи граждан, Подг</w:t>
      </w:r>
      <w:r w:rsidR="00BB69DD" w:rsidRPr="00891CF9">
        <w:rPr>
          <w:rFonts w:ascii="Times New Roman" w:eastAsia="Times New Roman" w:hAnsi="Times New Roman" w:cs="Times New Roman"/>
          <w:sz w:val="28"/>
          <w:szCs w:val="28"/>
          <w:lang w:eastAsia="ru-RU"/>
        </w:rPr>
        <w:t>оренского  городского поселения;</w:t>
      </w:r>
    </w:p>
    <w:p w:rsidR="001F0F02" w:rsidRPr="00891CF9" w:rsidRDefault="001F0F02"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BB69DD"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w:t>
      </w:r>
      <w:r w:rsidR="00BB69DD" w:rsidRPr="00891CF9">
        <w:rPr>
          <w:rFonts w:ascii="Times New Roman" w:eastAsia="Calibri" w:hAnsi="Times New Roman" w:cs="Times New Roman"/>
          <w:sz w:val="28"/>
          <w:szCs w:val="28"/>
          <w:lang w:eastAsia="ru-RU"/>
        </w:rPr>
        <w:t xml:space="preserve"> </w:t>
      </w:r>
      <w:r w:rsidRPr="00891CF9">
        <w:rPr>
          <w:rFonts w:ascii="Times New Roman" w:eastAsia="Calibri" w:hAnsi="Times New Roman" w:cs="Times New Roman"/>
          <w:sz w:val="28"/>
          <w:szCs w:val="28"/>
          <w:lang w:eastAsia="ru-RU"/>
        </w:rPr>
        <w:t xml:space="preserve">обеспечение компенсации заработка, утраченного в связи с </w:t>
      </w:r>
      <w:r w:rsidRPr="00891CF9">
        <w:rPr>
          <w:rFonts w:ascii="Times New Roman" w:eastAsia="Calibri" w:hAnsi="Times New Roman" w:cs="Times New Roman"/>
          <w:sz w:val="28"/>
          <w:szCs w:val="28"/>
          <w:lang w:eastAsia="ru-RU"/>
        </w:rPr>
        <w:lastRenderedPageBreak/>
        <w:t>прекращением муниципальной службы при достижении пенсионного возраста.</w:t>
      </w:r>
    </w:p>
    <w:p w:rsidR="001F0F02" w:rsidRPr="00891CF9" w:rsidRDefault="001F0F02"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BB69DD"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 xml:space="preserve"> Достижение данной цели Подпрограммы будет осуществляться путем решения следующих задач:</w:t>
      </w:r>
    </w:p>
    <w:p w:rsidR="001F0F02" w:rsidRPr="00891CF9" w:rsidRDefault="001F0F02"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Pr="00891CF9">
        <w:rPr>
          <w:rFonts w:ascii="Times New Roman" w:eastAsia="Calibri" w:hAnsi="Times New Roman" w:cs="Times New Roman"/>
          <w:sz w:val="28"/>
          <w:szCs w:val="28"/>
          <w:lang w:eastAsia="ru-RU"/>
        </w:rPr>
        <w:t>1)</w:t>
      </w:r>
      <w:r w:rsidR="00BB69DD" w:rsidRPr="00891CF9">
        <w:rPr>
          <w:rFonts w:ascii="Times New Roman" w:eastAsia="Calibri" w:hAnsi="Times New Roman" w:cs="Times New Roman"/>
          <w:sz w:val="28"/>
          <w:szCs w:val="28"/>
          <w:lang w:eastAsia="ru-RU"/>
        </w:rPr>
        <w:t xml:space="preserve"> </w:t>
      </w:r>
      <w:r w:rsidRPr="00891CF9">
        <w:rPr>
          <w:rFonts w:ascii="Times New Roman" w:eastAsia="Calibri" w:hAnsi="Times New Roman" w:cs="Times New Roman"/>
          <w:sz w:val="28"/>
          <w:szCs w:val="28"/>
          <w:lang w:eastAsia="ru-RU"/>
        </w:rPr>
        <w:t>расширение масштабов представления в денежной форме мер социальной поддерж</w:t>
      </w:r>
      <w:r w:rsidR="00BB69DD" w:rsidRPr="00891CF9">
        <w:rPr>
          <w:rFonts w:ascii="Times New Roman" w:eastAsia="Calibri" w:hAnsi="Times New Roman" w:cs="Times New Roman"/>
          <w:sz w:val="28"/>
          <w:szCs w:val="28"/>
          <w:lang w:eastAsia="ru-RU"/>
        </w:rPr>
        <w:t>ки отдельным категориям граждан;</w:t>
      </w:r>
    </w:p>
    <w:p w:rsidR="001F0F02" w:rsidRPr="00891CF9" w:rsidRDefault="001F0F02"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2) оказание мер социальной поддержки  муниципальных служащих, вышедших на пенсию за выслугу лет.</w:t>
      </w:r>
    </w:p>
    <w:p w:rsidR="001F0F02" w:rsidRPr="00891CF9" w:rsidRDefault="001F0F02" w:rsidP="00BB69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В качестве индикаторов достижения  цели предлагаются следующие показатели:</w:t>
      </w:r>
    </w:p>
    <w:p w:rsidR="001F0F02" w:rsidRPr="00891CF9" w:rsidRDefault="00BB69DD" w:rsidP="00BB69DD">
      <w:pPr>
        <w:pStyle w:val="a8"/>
        <w:numPr>
          <w:ilvl w:val="0"/>
          <w:numId w:val="39"/>
        </w:numPr>
        <w:ind w:left="0" w:firstLine="708"/>
        <w:jc w:val="both"/>
        <w:rPr>
          <w:sz w:val="28"/>
          <w:szCs w:val="28"/>
        </w:rPr>
      </w:pPr>
      <w:r w:rsidRPr="00891CF9">
        <w:rPr>
          <w:sz w:val="28"/>
          <w:szCs w:val="28"/>
        </w:rPr>
        <w:t>У</w:t>
      </w:r>
      <w:r w:rsidR="001F0F02" w:rsidRPr="00891CF9">
        <w:rPr>
          <w:sz w:val="28"/>
          <w:szCs w:val="28"/>
        </w:rPr>
        <w:t>дельный вес малоимущих граждан, получающих социальную помощь, в общей численности малоимущих граждан в Подгоренском городском поселении, обратившихся за получением мер социальной поддержки.</w:t>
      </w:r>
    </w:p>
    <w:p w:rsidR="001F0F02" w:rsidRPr="00891CF9" w:rsidRDefault="001F0F02" w:rsidP="006A1C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00BB69DD" w:rsidRPr="00891CF9">
        <w:rPr>
          <w:rFonts w:ascii="Times New Roman" w:eastAsia="Times New Roman" w:hAnsi="Times New Roman" w:cs="Times New Roman"/>
          <w:sz w:val="28"/>
          <w:szCs w:val="28"/>
          <w:lang w:eastAsia="ru-RU"/>
        </w:rPr>
        <w:tab/>
      </w:r>
      <w:r w:rsidRPr="00891CF9">
        <w:rPr>
          <w:rFonts w:ascii="Times New Roman" w:eastAsia="Times New Roman" w:hAnsi="Times New Roman" w:cs="Times New Roman"/>
          <w:sz w:val="28"/>
          <w:szCs w:val="28"/>
          <w:lang w:eastAsia="ru-RU"/>
        </w:rPr>
        <w:t>Показатель определяется как отношение численности малоимущих граждан, лиц, имеющих низкий уровень индивидуального дохода, получивших в отчетном году денежные выплаты и компенсации (регулярные и разовые), к общей численности малоимущих граждан, обратившихся за получением мер социальной поддержки.</w:t>
      </w:r>
    </w:p>
    <w:p w:rsidR="001F0F02" w:rsidRPr="00891CF9" w:rsidRDefault="00BB69DD" w:rsidP="00BB69DD">
      <w:pPr>
        <w:pStyle w:val="a8"/>
        <w:numPr>
          <w:ilvl w:val="0"/>
          <w:numId w:val="39"/>
        </w:numPr>
        <w:jc w:val="both"/>
        <w:rPr>
          <w:sz w:val="28"/>
          <w:szCs w:val="28"/>
        </w:rPr>
      </w:pPr>
      <w:r w:rsidRPr="00891CF9">
        <w:rPr>
          <w:sz w:val="28"/>
          <w:szCs w:val="28"/>
        </w:rPr>
        <w:t>У</w:t>
      </w:r>
      <w:r w:rsidR="001F0F02" w:rsidRPr="00891CF9">
        <w:rPr>
          <w:sz w:val="28"/>
          <w:szCs w:val="28"/>
        </w:rPr>
        <w:t>ровень исполнения запланированного объема финансирования.</w:t>
      </w:r>
    </w:p>
    <w:p w:rsidR="001F0F02" w:rsidRPr="00891CF9" w:rsidRDefault="001F0F02" w:rsidP="00BB69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Показатель определяется по формуле:</w:t>
      </w:r>
    </w:p>
    <w:p w:rsidR="000C28EC" w:rsidRDefault="000C28EC" w:rsidP="000C28EC">
      <w:pPr>
        <w:widowControl w:val="0"/>
        <w:autoSpaceDE w:val="0"/>
        <w:autoSpaceDN w:val="0"/>
        <w:adjustRightInd w:val="0"/>
        <w:spacing w:after="0" w:line="240" w:lineRule="auto"/>
        <w:ind w:left="2124" w:firstLine="708"/>
        <w:jc w:val="both"/>
        <w:rPr>
          <w:rFonts w:ascii="Times New Roman" w:eastAsia="Times New Roman" w:hAnsi="Times New Roman" w:cs="Times New Roman"/>
          <w:sz w:val="28"/>
          <w:szCs w:val="28"/>
          <w:lang w:eastAsia="ru-RU"/>
        </w:rPr>
      </w:pPr>
    </w:p>
    <w:p w:rsidR="001F0F02" w:rsidRDefault="001F0F02" w:rsidP="000C28EC">
      <w:pPr>
        <w:widowControl w:val="0"/>
        <w:autoSpaceDE w:val="0"/>
        <w:autoSpaceDN w:val="0"/>
        <w:adjustRightInd w:val="0"/>
        <w:spacing w:after="0" w:line="240" w:lineRule="auto"/>
        <w:ind w:left="2124"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У= </w:t>
      </w:r>
      <w:proofErr w:type="spellStart"/>
      <w:r w:rsidRPr="00891CF9">
        <w:rPr>
          <w:rFonts w:ascii="Times New Roman" w:eastAsia="Times New Roman" w:hAnsi="Times New Roman" w:cs="Times New Roman"/>
          <w:sz w:val="28"/>
          <w:szCs w:val="28"/>
          <w:lang w:eastAsia="ru-RU"/>
        </w:rPr>
        <w:t>Сфакт</w:t>
      </w:r>
      <w:proofErr w:type="spellEnd"/>
      <w:r w:rsidRPr="00891CF9">
        <w:rPr>
          <w:rFonts w:ascii="Times New Roman" w:eastAsia="Times New Roman" w:hAnsi="Times New Roman" w:cs="Times New Roman"/>
          <w:sz w:val="28"/>
          <w:szCs w:val="28"/>
          <w:lang w:eastAsia="ru-RU"/>
        </w:rPr>
        <w:t>/</w:t>
      </w:r>
      <w:proofErr w:type="spellStart"/>
      <w:r w:rsidRPr="00891CF9">
        <w:rPr>
          <w:rFonts w:ascii="Times New Roman" w:eastAsia="Times New Roman" w:hAnsi="Times New Roman" w:cs="Times New Roman"/>
          <w:sz w:val="28"/>
          <w:szCs w:val="28"/>
          <w:lang w:eastAsia="ru-RU"/>
        </w:rPr>
        <w:t>Спл</w:t>
      </w:r>
      <w:proofErr w:type="spellEnd"/>
      <w:r w:rsidRPr="00891CF9">
        <w:rPr>
          <w:rFonts w:ascii="Times New Roman" w:eastAsia="Times New Roman" w:hAnsi="Times New Roman" w:cs="Times New Roman"/>
          <w:sz w:val="28"/>
          <w:szCs w:val="28"/>
          <w:lang w:eastAsia="ru-RU"/>
        </w:rPr>
        <w:t xml:space="preserve"> * 100 где:</w:t>
      </w:r>
    </w:p>
    <w:p w:rsidR="000C28EC" w:rsidRPr="00891CF9" w:rsidRDefault="000C28EC" w:rsidP="000C28EC">
      <w:pPr>
        <w:widowControl w:val="0"/>
        <w:autoSpaceDE w:val="0"/>
        <w:autoSpaceDN w:val="0"/>
        <w:adjustRightInd w:val="0"/>
        <w:spacing w:after="0" w:line="240" w:lineRule="auto"/>
        <w:ind w:left="2124" w:firstLine="708"/>
        <w:jc w:val="both"/>
        <w:rPr>
          <w:rFonts w:ascii="Times New Roman" w:eastAsia="Times New Roman" w:hAnsi="Times New Roman" w:cs="Times New Roman"/>
          <w:sz w:val="28"/>
          <w:szCs w:val="28"/>
          <w:lang w:eastAsia="ru-RU"/>
        </w:rPr>
      </w:pPr>
    </w:p>
    <w:p w:rsidR="001F0F02" w:rsidRPr="00891CF9" w:rsidRDefault="001F0F02" w:rsidP="00BB69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spellStart"/>
      <w:r w:rsidRPr="00891CF9">
        <w:rPr>
          <w:rFonts w:ascii="Times New Roman" w:eastAsia="Times New Roman" w:hAnsi="Times New Roman" w:cs="Times New Roman"/>
          <w:sz w:val="28"/>
          <w:szCs w:val="28"/>
          <w:lang w:eastAsia="ru-RU"/>
        </w:rPr>
        <w:t>Сфакт</w:t>
      </w:r>
      <w:proofErr w:type="spellEnd"/>
      <w:r w:rsidRPr="00891CF9">
        <w:rPr>
          <w:rFonts w:ascii="Times New Roman" w:eastAsia="Times New Roman" w:hAnsi="Times New Roman" w:cs="Times New Roman"/>
          <w:sz w:val="28"/>
          <w:szCs w:val="28"/>
          <w:lang w:eastAsia="ru-RU"/>
        </w:rPr>
        <w:t xml:space="preserve"> – сумма запланированных средств бюджета;</w:t>
      </w:r>
    </w:p>
    <w:p w:rsidR="001F0F02" w:rsidRPr="00891CF9" w:rsidRDefault="001F0F02" w:rsidP="00BB69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spellStart"/>
      <w:r w:rsidRPr="00891CF9">
        <w:rPr>
          <w:rFonts w:ascii="Times New Roman" w:eastAsia="Times New Roman" w:hAnsi="Times New Roman" w:cs="Times New Roman"/>
          <w:sz w:val="28"/>
          <w:szCs w:val="28"/>
          <w:lang w:eastAsia="ru-RU"/>
        </w:rPr>
        <w:t>Спл</w:t>
      </w:r>
      <w:proofErr w:type="spellEnd"/>
      <w:r w:rsidRPr="00891CF9">
        <w:rPr>
          <w:rFonts w:ascii="Times New Roman" w:eastAsia="Times New Roman" w:hAnsi="Times New Roman" w:cs="Times New Roman"/>
          <w:sz w:val="28"/>
          <w:szCs w:val="28"/>
          <w:lang w:eastAsia="ru-RU"/>
        </w:rPr>
        <w:t xml:space="preserve"> – запланированная сумма на выплату пособий.</w:t>
      </w:r>
    </w:p>
    <w:p w:rsidR="001F0F02" w:rsidRPr="00891CF9" w:rsidRDefault="001F0F02"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BB69DD"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Данные  о сведениях (индикаторах) подпрограммы приведены в приложении 1 «Сведения о показателях (индикаторах) муниципальной программы Подгоренского городского поселения Подгоренского муниципального района Воронежской области «Программа социально-экономического развития Подгоренского городского поселения Подгоренского муниципального района Воронежской области» на 201</w:t>
      </w:r>
      <w:r w:rsidR="00E13928">
        <w:rPr>
          <w:rFonts w:ascii="Times New Roman" w:eastAsia="Calibri" w:hAnsi="Times New Roman" w:cs="Times New Roman"/>
          <w:sz w:val="28"/>
          <w:szCs w:val="28"/>
          <w:lang w:eastAsia="ru-RU"/>
        </w:rPr>
        <w:t>9</w:t>
      </w:r>
      <w:r w:rsidRPr="00891CF9">
        <w:rPr>
          <w:rFonts w:ascii="Times New Roman" w:eastAsia="Calibri" w:hAnsi="Times New Roman" w:cs="Times New Roman"/>
          <w:sz w:val="28"/>
          <w:szCs w:val="28"/>
          <w:lang w:eastAsia="ru-RU"/>
        </w:rPr>
        <w:t>-202</w:t>
      </w:r>
      <w:r w:rsidR="00E13928">
        <w:rPr>
          <w:rFonts w:ascii="Times New Roman" w:eastAsia="Calibri" w:hAnsi="Times New Roman" w:cs="Times New Roman"/>
          <w:sz w:val="28"/>
          <w:szCs w:val="28"/>
          <w:lang w:eastAsia="ru-RU"/>
        </w:rPr>
        <w:t>4</w:t>
      </w:r>
      <w:r w:rsidRPr="00891CF9">
        <w:rPr>
          <w:rFonts w:ascii="Times New Roman" w:eastAsia="Calibri" w:hAnsi="Times New Roman" w:cs="Times New Roman"/>
          <w:sz w:val="28"/>
          <w:szCs w:val="28"/>
          <w:lang w:eastAsia="ru-RU"/>
        </w:rPr>
        <w:t xml:space="preserve">гг. </w:t>
      </w:r>
    </w:p>
    <w:p w:rsidR="001F0F02" w:rsidRPr="00891CF9" w:rsidRDefault="001F0F02" w:rsidP="006A1C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891CF9" w:rsidRDefault="001F0F02" w:rsidP="00BB69DD">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 xml:space="preserve">3. Характеристика основных мероприятий </w:t>
      </w:r>
      <w:r w:rsidR="00BB69DD" w:rsidRPr="00891CF9">
        <w:rPr>
          <w:rFonts w:ascii="Times New Roman" w:eastAsia="Times New Roman" w:hAnsi="Times New Roman" w:cs="Times New Roman"/>
          <w:b/>
          <w:sz w:val="28"/>
          <w:szCs w:val="28"/>
          <w:lang w:eastAsia="ru-RU"/>
        </w:rPr>
        <w:t>п</w:t>
      </w:r>
      <w:r w:rsidRPr="00891CF9">
        <w:rPr>
          <w:rFonts w:ascii="Times New Roman" w:eastAsia="Times New Roman" w:hAnsi="Times New Roman" w:cs="Times New Roman"/>
          <w:b/>
          <w:sz w:val="28"/>
          <w:szCs w:val="28"/>
          <w:lang w:eastAsia="ru-RU"/>
        </w:rPr>
        <w:t>одпрограммы</w:t>
      </w:r>
      <w:r w:rsidR="00BB69DD" w:rsidRPr="00891CF9">
        <w:rPr>
          <w:rFonts w:ascii="Times New Roman" w:eastAsia="Times New Roman" w:hAnsi="Times New Roman" w:cs="Times New Roman"/>
          <w:b/>
          <w:sz w:val="28"/>
          <w:szCs w:val="28"/>
          <w:lang w:eastAsia="ru-RU"/>
        </w:rPr>
        <w:t>.</w:t>
      </w:r>
      <w:r w:rsidRPr="00891CF9">
        <w:rPr>
          <w:rFonts w:ascii="Times New Roman" w:eastAsia="Times New Roman" w:hAnsi="Times New Roman" w:cs="Times New Roman"/>
          <w:b/>
          <w:sz w:val="28"/>
          <w:szCs w:val="28"/>
          <w:lang w:eastAsia="ru-RU"/>
        </w:rPr>
        <w:t xml:space="preserve">  </w:t>
      </w:r>
    </w:p>
    <w:p w:rsidR="001F0F02" w:rsidRPr="00891CF9" w:rsidRDefault="001F0F02" w:rsidP="00BB69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Подпрограмма «Социальная поддержка граждан Подгоренского городского поселения Подгоренского муниципального района Воронежской области» муниципальной программы определяет направления деятельности, обеспечивающие реализацию мер социальной поддержки граждан.</w:t>
      </w:r>
    </w:p>
    <w:p w:rsidR="001F0F02" w:rsidRPr="00891CF9" w:rsidRDefault="001F0F02" w:rsidP="00BB69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Для решения поставленных задач подпрограммы будут реализованы следующие основные мероприятия:</w:t>
      </w:r>
    </w:p>
    <w:p w:rsidR="001F0F02" w:rsidRPr="00891CF9" w:rsidRDefault="00BB69DD"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1F0F02" w:rsidRPr="00891CF9">
        <w:rPr>
          <w:rFonts w:ascii="Times New Roman" w:eastAsia="Calibri" w:hAnsi="Times New Roman" w:cs="Times New Roman"/>
          <w:sz w:val="28"/>
          <w:szCs w:val="28"/>
          <w:lang w:eastAsia="ru-RU"/>
        </w:rPr>
        <w:t>- повышение уровня представления в денежной форме мер социальной поддержки отдельным категориям граждан;</w:t>
      </w:r>
    </w:p>
    <w:p w:rsidR="001F0F02" w:rsidRPr="00891CF9" w:rsidRDefault="00BB69DD"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1F0F02" w:rsidRPr="00891CF9">
        <w:rPr>
          <w:rFonts w:ascii="Times New Roman" w:eastAsia="Calibri" w:hAnsi="Times New Roman" w:cs="Times New Roman"/>
          <w:sz w:val="28"/>
          <w:szCs w:val="28"/>
          <w:lang w:eastAsia="ru-RU"/>
        </w:rPr>
        <w:t>-</w:t>
      </w:r>
      <w:r w:rsidRPr="00891CF9">
        <w:rPr>
          <w:rFonts w:ascii="Times New Roman" w:eastAsia="Calibri" w:hAnsi="Times New Roman" w:cs="Times New Roman"/>
          <w:sz w:val="28"/>
          <w:szCs w:val="28"/>
          <w:lang w:eastAsia="ru-RU"/>
        </w:rPr>
        <w:t xml:space="preserve"> </w:t>
      </w:r>
      <w:r w:rsidR="001F0F02" w:rsidRPr="00891CF9">
        <w:rPr>
          <w:rFonts w:ascii="Times New Roman" w:eastAsia="Calibri" w:hAnsi="Times New Roman" w:cs="Times New Roman"/>
          <w:sz w:val="28"/>
          <w:szCs w:val="28"/>
          <w:lang w:eastAsia="ru-RU"/>
        </w:rPr>
        <w:t>повышение качества жизни муниципальных служащих, вышедших на пенсию.</w:t>
      </w:r>
    </w:p>
    <w:p w:rsidR="001F0F02" w:rsidRPr="00891CF9" w:rsidRDefault="001F0F02"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lastRenderedPageBreak/>
        <w:t xml:space="preserve">  </w:t>
      </w:r>
      <w:r w:rsidR="00BB69DD"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Срок реализации  указанного мероприятия подпрограммы 201</w:t>
      </w:r>
      <w:r w:rsidR="00E13928">
        <w:rPr>
          <w:rFonts w:ascii="Times New Roman" w:eastAsia="Calibri" w:hAnsi="Times New Roman" w:cs="Times New Roman"/>
          <w:sz w:val="28"/>
          <w:szCs w:val="28"/>
          <w:lang w:eastAsia="ru-RU"/>
        </w:rPr>
        <w:t>9</w:t>
      </w:r>
      <w:r w:rsidRPr="00891CF9">
        <w:rPr>
          <w:rFonts w:ascii="Times New Roman" w:eastAsia="Calibri" w:hAnsi="Times New Roman" w:cs="Times New Roman"/>
          <w:sz w:val="28"/>
          <w:szCs w:val="28"/>
          <w:lang w:eastAsia="ru-RU"/>
        </w:rPr>
        <w:t>-202</w:t>
      </w:r>
      <w:r w:rsidR="00E13928">
        <w:rPr>
          <w:rFonts w:ascii="Times New Roman" w:eastAsia="Calibri" w:hAnsi="Times New Roman" w:cs="Times New Roman"/>
          <w:sz w:val="28"/>
          <w:szCs w:val="28"/>
          <w:lang w:eastAsia="ru-RU"/>
        </w:rPr>
        <w:t>4</w:t>
      </w:r>
      <w:r w:rsidRPr="00891CF9">
        <w:rPr>
          <w:rFonts w:ascii="Times New Roman" w:eastAsia="Calibri" w:hAnsi="Times New Roman" w:cs="Times New Roman"/>
          <w:sz w:val="28"/>
          <w:szCs w:val="28"/>
          <w:lang w:eastAsia="ru-RU"/>
        </w:rPr>
        <w:t xml:space="preserve"> годы.</w:t>
      </w:r>
    </w:p>
    <w:p w:rsidR="001F0F02" w:rsidRPr="00891CF9" w:rsidRDefault="001F0F02"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891CF9" w:rsidRDefault="001F0F02" w:rsidP="00BB69DD">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4.  Характеристика мер муниципального</w:t>
      </w:r>
      <w:r w:rsidR="00BB69DD" w:rsidRPr="00891CF9">
        <w:rPr>
          <w:rFonts w:ascii="Times New Roman" w:eastAsia="Times New Roman" w:hAnsi="Times New Roman" w:cs="Times New Roman"/>
          <w:b/>
          <w:sz w:val="28"/>
          <w:szCs w:val="28"/>
          <w:lang w:eastAsia="ru-RU"/>
        </w:rPr>
        <w:t xml:space="preserve"> </w:t>
      </w:r>
      <w:r w:rsidRPr="00891CF9">
        <w:rPr>
          <w:rFonts w:ascii="Times New Roman" w:eastAsia="Times New Roman" w:hAnsi="Times New Roman" w:cs="Times New Roman"/>
          <w:b/>
          <w:sz w:val="28"/>
          <w:szCs w:val="28"/>
          <w:lang w:eastAsia="ru-RU"/>
        </w:rPr>
        <w:t>регулирования в рамках подпрограммы</w:t>
      </w:r>
      <w:r w:rsidR="00BB69DD" w:rsidRPr="00891CF9">
        <w:rPr>
          <w:rFonts w:ascii="Times New Roman" w:eastAsia="Times New Roman" w:hAnsi="Times New Roman" w:cs="Times New Roman"/>
          <w:b/>
          <w:sz w:val="28"/>
          <w:szCs w:val="28"/>
          <w:lang w:eastAsia="ru-RU"/>
        </w:rPr>
        <w:t>.</w:t>
      </w:r>
    </w:p>
    <w:p w:rsidR="001F0F02" w:rsidRPr="00891CF9" w:rsidRDefault="001F0F02" w:rsidP="00BB69DD">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Times New Roman" w:hAnsi="Times New Roman" w:cs="Times New Roman"/>
          <w:sz w:val="28"/>
          <w:szCs w:val="28"/>
          <w:lang w:eastAsia="ru-RU"/>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вопросов местного значения, состоящей из принимаемых и корректируемых ежегодно либо по необходимости муниципальных  актов Подгоренского городского поселения Подгоренского муниципального района Воронежской области.</w:t>
      </w:r>
    </w:p>
    <w:p w:rsidR="001F0F02" w:rsidRPr="00891CF9" w:rsidRDefault="00E04236" w:rsidP="00BB69DD">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hyperlink r:id="rId25" w:history="1">
        <w:r w:rsidR="001F0F02" w:rsidRPr="00891CF9">
          <w:rPr>
            <w:rFonts w:ascii="Times New Roman" w:eastAsia="Calibri" w:hAnsi="Times New Roman" w:cs="Times New Roman"/>
            <w:sz w:val="28"/>
            <w:szCs w:val="28"/>
            <w:lang w:eastAsia="ru-RU"/>
          </w:rPr>
          <w:t>Сведения</w:t>
        </w:r>
      </w:hyperlink>
      <w:r w:rsidR="001F0F02" w:rsidRPr="00891CF9">
        <w:rPr>
          <w:rFonts w:ascii="Times New Roman" w:eastAsia="Calibri" w:hAnsi="Times New Roman" w:cs="Times New Roman"/>
          <w:sz w:val="28"/>
          <w:szCs w:val="28"/>
          <w:lang w:eastAsia="ru-RU"/>
        </w:rPr>
        <w:t xml:space="preserve"> об основных мерах правового регулирования в сфере реализации подпрограммы приведены в приложении 4 «</w:t>
      </w:r>
      <w:hyperlink r:id="rId26" w:history="1">
        <w:r w:rsidR="001F0F02" w:rsidRPr="00891CF9">
          <w:rPr>
            <w:rFonts w:ascii="Times New Roman" w:eastAsia="Calibri" w:hAnsi="Times New Roman" w:cs="Times New Roman"/>
            <w:sz w:val="28"/>
            <w:szCs w:val="28"/>
            <w:lang w:eastAsia="ru-RU"/>
          </w:rPr>
          <w:t>Сведения</w:t>
        </w:r>
      </w:hyperlink>
      <w:r w:rsidR="001F0F02" w:rsidRPr="00891CF9">
        <w:rPr>
          <w:rFonts w:ascii="Times New Roman" w:eastAsia="Calibri" w:hAnsi="Times New Roman" w:cs="Times New Roman"/>
          <w:sz w:val="28"/>
          <w:szCs w:val="28"/>
          <w:lang w:eastAsia="ru-RU"/>
        </w:rPr>
        <w:t xml:space="preserve"> об основных мерах правового регулирования в сфере реализации основных мероприятий и подпрограмм».         </w:t>
      </w:r>
    </w:p>
    <w:p w:rsidR="001F0F02" w:rsidRPr="00891CF9" w:rsidRDefault="001F0F02" w:rsidP="00BB69DD">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Финансирование в полном объеме мероприятий по социальной поддержке граждан, обеспечивающих предоставление населению различных мер социальной поддержки, в рамках реализации Подпрограммы обеспечит увеличение реальных доходов населения области, повысится уровень и качество жизни жителей поселения.</w:t>
      </w:r>
    </w:p>
    <w:p w:rsidR="001F0F02" w:rsidRPr="00891CF9" w:rsidRDefault="001F0F02"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891CF9" w:rsidRDefault="00BB69DD" w:rsidP="006A1C7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 xml:space="preserve">          </w:t>
      </w:r>
      <w:r w:rsidR="001F0F02" w:rsidRPr="00891CF9">
        <w:rPr>
          <w:rFonts w:ascii="Times New Roman" w:eastAsia="Times New Roman" w:hAnsi="Times New Roman" w:cs="Times New Roman"/>
          <w:b/>
          <w:sz w:val="28"/>
          <w:szCs w:val="28"/>
          <w:lang w:eastAsia="ru-RU"/>
        </w:rPr>
        <w:t>5. Обоснование объема финансовых ресурсов, необходимых для реализации Подпрограммы</w:t>
      </w:r>
      <w:r w:rsidRPr="00891CF9">
        <w:rPr>
          <w:rFonts w:ascii="Times New Roman" w:eastAsia="Times New Roman" w:hAnsi="Times New Roman" w:cs="Times New Roman"/>
          <w:b/>
          <w:sz w:val="28"/>
          <w:szCs w:val="28"/>
          <w:lang w:eastAsia="ru-RU"/>
        </w:rPr>
        <w:t>.</w:t>
      </w:r>
    </w:p>
    <w:p w:rsidR="001F0F02" w:rsidRPr="00891CF9" w:rsidRDefault="001F0F02"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BB69DD"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 xml:space="preserve"> Финансовое обеспечение реализации Подпрограммы осуществляется за счет средств местного бюджета согласно приложению № 3 «Финансовое обеспечение и прогнозная оценка расходов федерального, областного и местного бюджетов муниципальной программы Подгоренского городского поселения Подгоренского муниципального района Воронежской области «Программа социально-экономического развития Подгоренского городского поселения Подгоренского муниципального района Воронежской области» на 201</w:t>
      </w:r>
      <w:r w:rsidR="00E13928">
        <w:rPr>
          <w:rFonts w:ascii="Times New Roman" w:eastAsia="Calibri" w:hAnsi="Times New Roman" w:cs="Times New Roman"/>
          <w:sz w:val="28"/>
          <w:szCs w:val="28"/>
          <w:lang w:eastAsia="ru-RU"/>
        </w:rPr>
        <w:t>9</w:t>
      </w:r>
      <w:r w:rsidRPr="00891CF9">
        <w:rPr>
          <w:rFonts w:ascii="Times New Roman" w:eastAsia="Calibri" w:hAnsi="Times New Roman" w:cs="Times New Roman"/>
          <w:sz w:val="28"/>
          <w:szCs w:val="28"/>
          <w:lang w:eastAsia="ru-RU"/>
        </w:rPr>
        <w:t>-202</w:t>
      </w:r>
      <w:r w:rsidR="00E13928">
        <w:rPr>
          <w:rFonts w:ascii="Times New Roman" w:eastAsia="Calibri" w:hAnsi="Times New Roman" w:cs="Times New Roman"/>
          <w:sz w:val="28"/>
          <w:szCs w:val="28"/>
          <w:lang w:eastAsia="ru-RU"/>
        </w:rPr>
        <w:t>4</w:t>
      </w:r>
      <w:r w:rsidR="00BB69DD" w:rsidRPr="00891CF9">
        <w:rPr>
          <w:rFonts w:ascii="Times New Roman" w:eastAsia="Calibri" w:hAnsi="Times New Roman" w:cs="Times New Roman"/>
          <w:sz w:val="28"/>
          <w:szCs w:val="28"/>
          <w:lang w:eastAsia="ru-RU"/>
        </w:rPr>
        <w:t xml:space="preserve"> </w:t>
      </w:r>
      <w:r w:rsidRPr="00891CF9">
        <w:rPr>
          <w:rFonts w:ascii="Times New Roman" w:eastAsia="Calibri" w:hAnsi="Times New Roman" w:cs="Times New Roman"/>
          <w:sz w:val="28"/>
          <w:szCs w:val="28"/>
          <w:lang w:eastAsia="ru-RU"/>
        </w:rPr>
        <w:t>гг.</w:t>
      </w:r>
    </w:p>
    <w:p w:rsidR="001F0F02" w:rsidRDefault="001F0F02" w:rsidP="006A1C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Всего объем средств   </w:t>
      </w:r>
      <w:r w:rsidR="00E13928">
        <w:rPr>
          <w:rFonts w:ascii="Times New Roman" w:eastAsia="Times New Roman" w:hAnsi="Times New Roman" w:cs="Times New Roman"/>
          <w:sz w:val="28"/>
          <w:szCs w:val="28"/>
          <w:lang w:eastAsia="ru-RU"/>
        </w:rPr>
        <w:t>1591,1</w:t>
      </w:r>
      <w:r w:rsidRPr="00891CF9">
        <w:rPr>
          <w:rFonts w:ascii="Times New Roman" w:eastAsia="Times New Roman" w:hAnsi="Times New Roman" w:cs="Times New Roman"/>
          <w:sz w:val="28"/>
          <w:szCs w:val="28"/>
          <w:lang w:eastAsia="ru-RU"/>
        </w:rPr>
        <w:t xml:space="preserve">  тыс. рублей, в том числе по годам реализации:</w:t>
      </w:r>
    </w:p>
    <w:p w:rsidR="000C28EC" w:rsidRDefault="000C28EC" w:rsidP="006A1C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6238" w:type="dxa"/>
        <w:tblInd w:w="1316" w:type="dxa"/>
        <w:tblCellMar>
          <w:left w:w="40" w:type="dxa"/>
          <w:right w:w="40" w:type="dxa"/>
        </w:tblCellMar>
        <w:tblLook w:val="04A0" w:firstRow="1" w:lastRow="0" w:firstColumn="1" w:lastColumn="0" w:noHBand="0" w:noVBand="1"/>
      </w:tblPr>
      <w:tblGrid>
        <w:gridCol w:w="1576"/>
        <w:gridCol w:w="1339"/>
        <w:gridCol w:w="1844"/>
        <w:gridCol w:w="1479"/>
      </w:tblGrid>
      <w:tr w:rsidR="00E13928" w:rsidRPr="00E13928" w:rsidTr="00E13928">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hideMark/>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Год</w:t>
            </w:r>
          </w:p>
        </w:tc>
        <w:tc>
          <w:tcPr>
            <w:tcW w:w="1339" w:type="dxa"/>
            <w:tcBorders>
              <w:top w:val="single" w:sz="6" w:space="0" w:color="auto"/>
              <w:left w:val="single" w:sz="6" w:space="0" w:color="auto"/>
              <w:bottom w:val="single" w:sz="6" w:space="0" w:color="auto"/>
              <w:right w:val="single" w:sz="6" w:space="0" w:color="auto"/>
            </w:tcBorders>
            <w:shd w:val="clear" w:color="auto" w:fill="FFFFFF"/>
            <w:hideMark/>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Всего</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Местный бюджет</w:t>
            </w:r>
          </w:p>
        </w:tc>
        <w:tc>
          <w:tcPr>
            <w:tcW w:w="1479" w:type="dxa"/>
            <w:tcBorders>
              <w:top w:val="single" w:sz="6" w:space="0" w:color="auto"/>
              <w:left w:val="single" w:sz="6" w:space="0" w:color="auto"/>
              <w:bottom w:val="single" w:sz="6" w:space="0" w:color="auto"/>
              <w:right w:val="single" w:sz="6" w:space="0" w:color="auto"/>
            </w:tcBorders>
            <w:shd w:val="clear" w:color="auto" w:fill="FFFFFF"/>
            <w:hideMark/>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Федеральный бюджет</w:t>
            </w:r>
          </w:p>
        </w:tc>
      </w:tr>
      <w:tr w:rsidR="00E13928" w:rsidRPr="00E13928" w:rsidTr="00E13928">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hideMark/>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2019</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291,1</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291,1</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p>
        </w:tc>
      </w:tr>
      <w:tr w:rsidR="00E13928" w:rsidRPr="00E13928" w:rsidTr="00E13928">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hideMark/>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2020</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260,0</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260,0</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p>
        </w:tc>
      </w:tr>
      <w:tr w:rsidR="00E13928" w:rsidRPr="00E13928" w:rsidTr="00E13928">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hideMark/>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2021</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260,0</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260,0</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p>
        </w:tc>
      </w:tr>
      <w:tr w:rsidR="00E13928" w:rsidRPr="00E13928" w:rsidTr="00E13928">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hideMark/>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2022</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260,0</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260,0</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p>
        </w:tc>
      </w:tr>
      <w:tr w:rsidR="00E13928" w:rsidRPr="00E13928" w:rsidTr="00E13928">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hideMark/>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2023</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260,0</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260,0</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p>
        </w:tc>
      </w:tr>
      <w:tr w:rsidR="00E13928" w:rsidRPr="00E13928" w:rsidTr="00E13928">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hideMark/>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2024</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260,0</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260,0</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p>
        </w:tc>
      </w:tr>
      <w:tr w:rsidR="00E13928" w:rsidRPr="00E13928" w:rsidTr="00E13928">
        <w:trPr>
          <w:trHeight w:val="182"/>
        </w:trPr>
        <w:tc>
          <w:tcPr>
            <w:tcW w:w="1576"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итого</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1591,1</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r w:rsidRPr="00E13928">
              <w:rPr>
                <w:rFonts w:ascii="Times New Roman" w:hAnsi="Times New Roman" w:cs="Times New Roman"/>
                <w:sz w:val="24"/>
                <w:szCs w:val="24"/>
              </w:rPr>
              <w:t>1591,1</w:t>
            </w:r>
          </w:p>
          <w:p w:rsidR="00E13928" w:rsidRPr="00E13928" w:rsidRDefault="00E13928" w:rsidP="00E13928">
            <w:pPr>
              <w:spacing w:after="0" w:line="240" w:lineRule="auto"/>
              <w:jc w:val="center"/>
              <w:rPr>
                <w:rFonts w:ascii="Times New Roman" w:hAnsi="Times New Roman" w:cs="Times New Roman"/>
                <w:sz w:val="24"/>
                <w:szCs w:val="24"/>
              </w:rPr>
            </w:pP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E13928" w:rsidRPr="00E13928" w:rsidRDefault="00E13928" w:rsidP="00E13928">
            <w:pPr>
              <w:spacing w:after="0" w:line="240" w:lineRule="auto"/>
              <w:jc w:val="center"/>
              <w:rPr>
                <w:rFonts w:ascii="Times New Roman" w:hAnsi="Times New Roman" w:cs="Times New Roman"/>
                <w:sz w:val="24"/>
                <w:szCs w:val="24"/>
              </w:rPr>
            </w:pPr>
          </w:p>
        </w:tc>
      </w:tr>
    </w:tbl>
    <w:p w:rsidR="000C28EC" w:rsidRDefault="001F0F02" w:rsidP="006A1C7A">
      <w:pPr>
        <w:widowControl w:val="0"/>
        <w:autoSpaceDE w:val="0"/>
        <w:autoSpaceDN w:val="0"/>
        <w:adjustRightInd w:val="0"/>
        <w:spacing w:after="0" w:line="240" w:lineRule="auto"/>
        <w:jc w:val="both"/>
        <w:rPr>
          <w:rFonts w:ascii="Times New Roman" w:eastAsia="Calibri" w:hAnsi="Times New Roman" w:cs="Times New Roman"/>
          <w:b/>
          <w:sz w:val="28"/>
          <w:szCs w:val="28"/>
          <w:lang w:eastAsia="ru-RU"/>
        </w:rPr>
      </w:pPr>
      <w:r w:rsidRPr="00891CF9">
        <w:rPr>
          <w:rFonts w:ascii="Times New Roman" w:eastAsia="Calibri" w:hAnsi="Times New Roman" w:cs="Times New Roman"/>
          <w:b/>
          <w:sz w:val="28"/>
          <w:szCs w:val="28"/>
          <w:lang w:eastAsia="ru-RU"/>
        </w:rPr>
        <w:t xml:space="preserve">       </w:t>
      </w:r>
      <w:r w:rsidR="00BB69DD" w:rsidRPr="00891CF9">
        <w:rPr>
          <w:rFonts w:ascii="Times New Roman" w:eastAsia="Calibri" w:hAnsi="Times New Roman" w:cs="Times New Roman"/>
          <w:b/>
          <w:sz w:val="28"/>
          <w:szCs w:val="28"/>
          <w:lang w:eastAsia="ru-RU"/>
        </w:rPr>
        <w:t xml:space="preserve">  </w:t>
      </w:r>
    </w:p>
    <w:p w:rsidR="00077DC4" w:rsidRDefault="00077DC4" w:rsidP="000C28EC">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p>
    <w:p w:rsidR="00077DC4" w:rsidRDefault="00077DC4" w:rsidP="000C28EC">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p>
    <w:p w:rsidR="001F0F02" w:rsidRPr="00891CF9" w:rsidRDefault="00BB69DD" w:rsidP="000C28EC">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r w:rsidRPr="00891CF9">
        <w:rPr>
          <w:rFonts w:ascii="Times New Roman" w:eastAsia="Calibri" w:hAnsi="Times New Roman" w:cs="Times New Roman"/>
          <w:b/>
          <w:sz w:val="28"/>
          <w:szCs w:val="28"/>
          <w:lang w:eastAsia="ru-RU"/>
        </w:rPr>
        <w:t xml:space="preserve"> </w:t>
      </w:r>
      <w:r w:rsidR="001F0F02" w:rsidRPr="00891CF9">
        <w:rPr>
          <w:rFonts w:ascii="Times New Roman" w:eastAsia="Calibri" w:hAnsi="Times New Roman" w:cs="Times New Roman"/>
          <w:b/>
          <w:sz w:val="28"/>
          <w:szCs w:val="28"/>
          <w:lang w:eastAsia="ru-RU"/>
        </w:rPr>
        <w:t>6. Анализ рисков реализации подпрограммы</w:t>
      </w:r>
      <w:r w:rsidRPr="00891CF9">
        <w:rPr>
          <w:rFonts w:ascii="Times New Roman" w:eastAsia="Calibri" w:hAnsi="Times New Roman" w:cs="Times New Roman"/>
          <w:b/>
          <w:sz w:val="28"/>
          <w:szCs w:val="28"/>
          <w:lang w:eastAsia="ru-RU"/>
        </w:rPr>
        <w:t>.</w:t>
      </w:r>
      <w:r w:rsidR="001F0F02" w:rsidRPr="00891CF9">
        <w:rPr>
          <w:rFonts w:ascii="Times New Roman" w:eastAsia="Calibri" w:hAnsi="Times New Roman" w:cs="Times New Roman"/>
          <w:b/>
          <w:sz w:val="28"/>
          <w:szCs w:val="28"/>
          <w:lang w:eastAsia="ru-RU"/>
        </w:rPr>
        <w:t xml:space="preserve"> </w:t>
      </w:r>
    </w:p>
    <w:p w:rsidR="001F0F02" w:rsidRPr="00891CF9" w:rsidRDefault="001F0F02" w:rsidP="006A1C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Для оценки достижения цели Подпрограммы - повышение уровня и качества жизни населения Воронежской области, необходимо учитывать  финансовые, организационные  и непредвиденные риски. </w:t>
      </w:r>
    </w:p>
    <w:p w:rsidR="001F0F02" w:rsidRPr="00891CF9" w:rsidRDefault="001F0F02" w:rsidP="006A1C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Особое внимание при этом в рамках подпрограммы «Развитие мер социальной поддержки отдельных категорий граждан» будет уделено финансовым рискам, связанным с исполнением обязательств по предоставлению мер социальной поддержки отдельным категориям населения за счет средств местного бюджета.</w:t>
      </w:r>
    </w:p>
    <w:p w:rsidR="001F0F02" w:rsidRPr="00891CF9" w:rsidRDefault="001F0F02" w:rsidP="00BB69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В этой связи для минимизации финансовых рисков в рамках подпрограммы  будет осуществляться:</w:t>
      </w:r>
    </w:p>
    <w:p w:rsidR="001F0F02" w:rsidRPr="00891CF9" w:rsidRDefault="001F0F02" w:rsidP="00BB69DD">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w:t>
      </w:r>
      <w:r w:rsidRPr="00891CF9">
        <w:rPr>
          <w:rFonts w:ascii="Times New Roman" w:eastAsia="Calibri" w:hAnsi="Times New Roman" w:cs="Times New Roman"/>
          <w:sz w:val="28"/>
          <w:szCs w:val="28"/>
          <w:lang w:eastAsia="ru-RU"/>
        </w:rPr>
        <w:tab/>
        <w:t>мониторинг законодательства в области социальной поддержки граждан и подготовка, на этой основе,  нормативных правовых актов по совершенствованию   законодательства, направленного на повышение адресности социальной поддержки отдельных категорий граждан, нуждающих</w:t>
      </w:r>
      <w:r w:rsidR="00BB69DD" w:rsidRPr="00891CF9">
        <w:rPr>
          <w:rFonts w:ascii="Times New Roman" w:eastAsia="Calibri" w:hAnsi="Times New Roman" w:cs="Times New Roman"/>
          <w:sz w:val="28"/>
          <w:szCs w:val="28"/>
          <w:lang w:eastAsia="ru-RU"/>
        </w:rPr>
        <w:t>ся в поддержке;</w:t>
      </w:r>
    </w:p>
    <w:p w:rsidR="001F0F02" w:rsidRPr="00891CF9" w:rsidRDefault="001F0F02" w:rsidP="006A1C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w:t>
      </w:r>
      <w:r w:rsidRPr="00891CF9">
        <w:rPr>
          <w:rFonts w:ascii="Times New Roman" w:eastAsia="Times New Roman" w:hAnsi="Times New Roman" w:cs="Times New Roman"/>
          <w:sz w:val="28"/>
          <w:szCs w:val="28"/>
          <w:lang w:eastAsia="ru-RU"/>
        </w:rPr>
        <w:tab/>
        <w:t>обеспечение надлежащего расчета и  дополнительных</w:t>
      </w:r>
      <w:r w:rsidR="00BB69DD" w:rsidRPr="00891CF9">
        <w:rPr>
          <w:rFonts w:ascii="Times New Roman" w:eastAsia="Times New Roman" w:hAnsi="Times New Roman" w:cs="Times New Roman"/>
          <w:sz w:val="28"/>
          <w:szCs w:val="28"/>
          <w:lang w:eastAsia="ru-RU"/>
        </w:rPr>
        <w:t xml:space="preserve"> выплат к пенсии за выслугу лет</w:t>
      </w:r>
      <w:r w:rsidRPr="00891CF9">
        <w:rPr>
          <w:rFonts w:ascii="Times New Roman" w:eastAsia="Times New Roman" w:hAnsi="Times New Roman" w:cs="Times New Roman"/>
          <w:sz w:val="28"/>
          <w:szCs w:val="28"/>
          <w:lang w:eastAsia="ru-RU"/>
        </w:rPr>
        <w:t>.</w:t>
      </w:r>
    </w:p>
    <w:p w:rsidR="001F0F02" w:rsidRPr="00891CF9" w:rsidRDefault="001F0F02"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BB69DD"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Управление рисками в процессе организации обеспечения социальных выплат отдельным категориям граждан предусматривается на основе:</w:t>
      </w:r>
    </w:p>
    <w:p w:rsidR="001F0F02" w:rsidRPr="00891CF9" w:rsidRDefault="001F0F02"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BB69DD"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 перераспределения объемов финансирования в зависимости от динамики и темпов достижения поставленных целей, внешних факторов;</w:t>
      </w:r>
    </w:p>
    <w:p w:rsidR="001F0F02" w:rsidRPr="00891CF9" w:rsidRDefault="001F0F02"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BB69DD"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 планирования реализации Подпрограммы с применением методик оценки эффективности бюджетных расходов, достижения цели и задач подпрограммы.</w:t>
      </w:r>
    </w:p>
    <w:p w:rsidR="001F0F02" w:rsidRPr="00891CF9" w:rsidRDefault="001F0F02"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891CF9" w:rsidRDefault="001F0F02" w:rsidP="00BB69DD">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r w:rsidRPr="00891CF9">
        <w:rPr>
          <w:rFonts w:ascii="Times New Roman" w:eastAsia="Calibri" w:hAnsi="Times New Roman" w:cs="Times New Roman"/>
          <w:b/>
          <w:sz w:val="28"/>
          <w:szCs w:val="28"/>
          <w:lang w:eastAsia="ru-RU"/>
        </w:rPr>
        <w:t xml:space="preserve">7. Оценка эффективности реализации подпрограммы. </w:t>
      </w:r>
    </w:p>
    <w:p w:rsidR="001F0F02" w:rsidRPr="00891CF9" w:rsidRDefault="001F0F02" w:rsidP="00BB69DD">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Оценка эффективности подпрограммы будет ежегодно производиться на основе использования системы целевых индикаторов, которая обеспечит мониторинг ситуации в сфере социальной поддержки населения за оцениваемый период с целью уточнения задач и мероприятий муниципальной программы.</w:t>
      </w:r>
    </w:p>
    <w:p w:rsidR="001F0F02" w:rsidRPr="00891CF9" w:rsidRDefault="001F0F02" w:rsidP="00BB69DD">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891CF9">
        <w:rPr>
          <w:rFonts w:ascii="Times New Roman" w:eastAsia="Calibri" w:hAnsi="Times New Roman" w:cs="Times New Roman"/>
          <w:sz w:val="28"/>
          <w:szCs w:val="28"/>
          <w:lang w:eastAsia="ru-RU"/>
        </w:rPr>
        <w:t>При оценке эффективности подпрограммы будут сравниваться текущие значения целевых индикаторов со значениями, установленными на соответствующий отчетный год в приложении № 1</w:t>
      </w:r>
      <w:r w:rsidR="00BB69DD" w:rsidRPr="00891CF9">
        <w:rPr>
          <w:rFonts w:ascii="Times New Roman" w:eastAsia="Calibri" w:hAnsi="Times New Roman" w:cs="Times New Roman"/>
          <w:sz w:val="28"/>
          <w:szCs w:val="28"/>
          <w:lang w:eastAsia="ru-RU"/>
        </w:rPr>
        <w:t xml:space="preserve"> </w:t>
      </w:r>
      <w:r w:rsidRPr="00891CF9">
        <w:rPr>
          <w:rFonts w:ascii="Times New Roman" w:eastAsia="Calibri" w:hAnsi="Times New Roman" w:cs="Times New Roman"/>
          <w:sz w:val="28"/>
          <w:szCs w:val="28"/>
          <w:lang w:eastAsia="ru-RU"/>
        </w:rPr>
        <w:t>«Сведения о показателях (индикаторах) муниципальной программы Подгоренского городского поселения Подгоренского муниципального района Воронежской области «Программа социально-экономического развития Подгоренского городского поселения Подгоренского муниципального района Воронежской области» на 201</w:t>
      </w:r>
      <w:r w:rsidR="00E13928">
        <w:rPr>
          <w:rFonts w:ascii="Times New Roman" w:eastAsia="Calibri" w:hAnsi="Times New Roman" w:cs="Times New Roman"/>
          <w:sz w:val="28"/>
          <w:szCs w:val="28"/>
          <w:lang w:eastAsia="ru-RU"/>
        </w:rPr>
        <w:t xml:space="preserve">9-2024 </w:t>
      </w:r>
      <w:r w:rsidRPr="00891CF9">
        <w:rPr>
          <w:rFonts w:ascii="Times New Roman" w:eastAsia="Calibri" w:hAnsi="Times New Roman" w:cs="Times New Roman"/>
          <w:sz w:val="28"/>
          <w:szCs w:val="28"/>
          <w:lang w:eastAsia="ru-RU"/>
        </w:rPr>
        <w:t>гг.</w:t>
      </w:r>
      <w:proofErr w:type="gramEnd"/>
    </w:p>
    <w:p w:rsidR="001F0F02" w:rsidRPr="00891CF9" w:rsidRDefault="001F0F02" w:rsidP="00BB69DD">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Реализация мероприятий Подпрограммы будет способствовать повышению </w:t>
      </w:r>
      <w:proofErr w:type="gramStart"/>
      <w:r w:rsidRPr="00891CF9">
        <w:rPr>
          <w:rFonts w:ascii="Times New Roman" w:eastAsia="Calibri" w:hAnsi="Times New Roman" w:cs="Times New Roman"/>
          <w:sz w:val="28"/>
          <w:szCs w:val="28"/>
          <w:lang w:eastAsia="ru-RU"/>
        </w:rPr>
        <w:t>эффективности социальной поддержки отдельных категорий населения поселения</w:t>
      </w:r>
      <w:proofErr w:type="gramEnd"/>
      <w:r w:rsidRPr="00891CF9">
        <w:rPr>
          <w:rFonts w:ascii="Times New Roman" w:eastAsia="Calibri" w:hAnsi="Times New Roman" w:cs="Times New Roman"/>
          <w:sz w:val="28"/>
          <w:szCs w:val="28"/>
          <w:lang w:eastAsia="ru-RU"/>
        </w:rPr>
        <w:t>.</w:t>
      </w:r>
    </w:p>
    <w:p w:rsidR="001F0F02" w:rsidRPr="00891CF9" w:rsidRDefault="001F0F02" w:rsidP="00BB69DD">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Предполагается, что усиление адресности социальной поддержки, </w:t>
      </w:r>
      <w:r w:rsidRPr="00891CF9">
        <w:rPr>
          <w:rFonts w:ascii="Times New Roman" w:eastAsia="Calibri" w:hAnsi="Times New Roman" w:cs="Times New Roman"/>
          <w:sz w:val="28"/>
          <w:szCs w:val="28"/>
          <w:lang w:eastAsia="ru-RU"/>
        </w:rPr>
        <w:lastRenderedPageBreak/>
        <w:t>обеспечение качества и доступности муниципальных услуг по предоставлению мер социальной поддержки отдельным категориям граждан приведет к повышению уровня жизни граждан – получателей мер социальной поддержки Подгоренского городского поселения.</w:t>
      </w:r>
    </w:p>
    <w:p w:rsidR="001F0F02" w:rsidRPr="00891CF9" w:rsidRDefault="001F0F02" w:rsidP="00B637DD">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Экономическая эффективность подпрограммы будет выражена в увеличении реальных доходов населения за счет предоставляемых мер социальной поддержки.</w:t>
      </w:r>
    </w:p>
    <w:p w:rsidR="001F0F02" w:rsidRPr="00891CF9" w:rsidRDefault="001F0F02" w:rsidP="006A1C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891CF9" w:rsidRDefault="001F0F02" w:rsidP="00F029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sz w:val="28"/>
          <w:szCs w:val="28"/>
          <w:lang w:eastAsia="ru-RU"/>
        </w:rPr>
        <w:br w:type="page"/>
      </w:r>
      <w:r w:rsidRPr="00891CF9">
        <w:rPr>
          <w:rFonts w:ascii="Times New Roman" w:eastAsia="Times New Roman" w:hAnsi="Times New Roman" w:cs="Times New Roman"/>
          <w:b/>
          <w:sz w:val="28"/>
          <w:szCs w:val="28"/>
          <w:lang w:eastAsia="ru-RU"/>
        </w:rPr>
        <w:lastRenderedPageBreak/>
        <w:t>Подпрограмма 6</w:t>
      </w:r>
    </w:p>
    <w:p w:rsidR="001F0F02" w:rsidRPr="00891CF9" w:rsidRDefault="001F0F02" w:rsidP="00F029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«Обеспечение реализации муниципальной программы»</w:t>
      </w:r>
    </w:p>
    <w:p w:rsidR="00F02948" w:rsidRPr="00891CF9" w:rsidRDefault="00F02948" w:rsidP="00F029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0F02" w:rsidRPr="00891CF9" w:rsidRDefault="001F0F02" w:rsidP="00F029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ПАСПОРТ</w:t>
      </w:r>
    </w:p>
    <w:p w:rsidR="00F02948" w:rsidRPr="00891CF9" w:rsidRDefault="00F02948" w:rsidP="00F0294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93"/>
        <w:gridCol w:w="5978"/>
      </w:tblGrid>
      <w:tr w:rsidR="001F0F02" w:rsidRPr="00891CF9" w:rsidTr="00F02948">
        <w:tc>
          <w:tcPr>
            <w:tcW w:w="4361" w:type="dxa"/>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Исполнители подпрограммы муниципальной программы</w:t>
            </w:r>
          </w:p>
        </w:tc>
        <w:tc>
          <w:tcPr>
            <w:tcW w:w="4961" w:type="dxa"/>
          </w:tcPr>
          <w:p w:rsidR="001F0F02" w:rsidRPr="000C28EC"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Отдел </w:t>
            </w:r>
            <w:proofErr w:type="gramStart"/>
            <w:r w:rsidRPr="000C28EC">
              <w:rPr>
                <w:rFonts w:ascii="Times New Roman" w:eastAsia="Times New Roman" w:hAnsi="Times New Roman" w:cs="Times New Roman"/>
                <w:sz w:val="28"/>
                <w:szCs w:val="28"/>
                <w:lang w:eastAsia="ru-RU"/>
              </w:rPr>
              <w:t xml:space="preserve">развития </w:t>
            </w:r>
            <w:r w:rsidR="00F02948" w:rsidRPr="000C28EC">
              <w:rPr>
                <w:rFonts w:ascii="Times New Roman" w:eastAsia="Times New Roman" w:hAnsi="Times New Roman" w:cs="Times New Roman"/>
                <w:sz w:val="28"/>
                <w:szCs w:val="28"/>
                <w:lang w:eastAsia="ru-RU"/>
              </w:rPr>
              <w:t xml:space="preserve"> </w:t>
            </w:r>
            <w:r w:rsidRPr="000C28EC">
              <w:rPr>
                <w:rFonts w:ascii="Times New Roman" w:eastAsia="Times New Roman" w:hAnsi="Times New Roman" w:cs="Times New Roman"/>
                <w:sz w:val="28"/>
                <w:szCs w:val="28"/>
                <w:lang w:eastAsia="ru-RU"/>
              </w:rPr>
              <w:t>городского поселения администрации Подгоренского муниципального района Воронежской области</w:t>
            </w:r>
            <w:proofErr w:type="gramEnd"/>
          </w:p>
        </w:tc>
      </w:tr>
      <w:tr w:rsidR="001F0F02" w:rsidRPr="00891CF9" w:rsidTr="00F02948">
        <w:tc>
          <w:tcPr>
            <w:tcW w:w="4361" w:type="dxa"/>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Основные мероприятия, входящие в состав подпрограммы муниципальной  программы</w:t>
            </w:r>
          </w:p>
        </w:tc>
        <w:tc>
          <w:tcPr>
            <w:tcW w:w="4961" w:type="dxa"/>
          </w:tcPr>
          <w:p w:rsidR="001F0F02" w:rsidRDefault="00077DC4"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0C28EC">
              <w:rPr>
                <w:rFonts w:ascii="Times New Roman" w:eastAsia="Times New Roman" w:hAnsi="Times New Roman" w:cs="Times New Roman"/>
                <w:sz w:val="28"/>
                <w:szCs w:val="28"/>
                <w:lang w:eastAsia="ru-RU"/>
              </w:rPr>
              <w:t xml:space="preserve">ероприятие </w:t>
            </w:r>
            <w:r w:rsidR="001F0F02" w:rsidRPr="000C28EC">
              <w:rPr>
                <w:rFonts w:ascii="Times New Roman" w:eastAsia="Times New Roman" w:hAnsi="Times New Roman" w:cs="Times New Roman"/>
                <w:sz w:val="28"/>
                <w:szCs w:val="28"/>
                <w:lang w:eastAsia="ru-RU"/>
              </w:rPr>
              <w:t>6.1.</w:t>
            </w:r>
            <w:r w:rsidR="00F02948" w:rsidRPr="000C28EC">
              <w:rPr>
                <w:rFonts w:ascii="Times New Roman" w:eastAsia="Times New Roman" w:hAnsi="Times New Roman" w:cs="Times New Roman"/>
                <w:sz w:val="28"/>
                <w:szCs w:val="28"/>
                <w:lang w:eastAsia="ru-RU"/>
              </w:rPr>
              <w:t xml:space="preserve"> </w:t>
            </w:r>
            <w:r w:rsidR="001F0F02" w:rsidRPr="000C28EC">
              <w:rPr>
                <w:rFonts w:ascii="Times New Roman" w:eastAsia="Times New Roman" w:hAnsi="Times New Roman" w:cs="Times New Roman"/>
                <w:sz w:val="28"/>
                <w:szCs w:val="28"/>
                <w:lang w:eastAsia="ru-RU"/>
              </w:rPr>
              <w:t>Финансовое обеспечение деятельности Совета народных депутатов Подгоренского городского поселения.</w:t>
            </w:r>
          </w:p>
          <w:p w:rsidR="000C28EC" w:rsidRPr="000C28EC" w:rsidRDefault="000C28EC"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13928" w:rsidRDefault="00077DC4" w:rsidP="00E139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Мероприятие </w:t>
            </w:r>
            <w:r w:rsidR="001F0F02" w:rsidRPr="000C28EC">
              <w:rPr>
                <w:rFonts w:ascii="Times New Roman" w:eastAsia="Times New Roman" w:hAnsi="Times New Roman" w:cs="Times New Roman"/>
                <w:sz w:val="28"/>
                <w:szCs w:val="28"/>
                <w:lang w:eastAsia="ru-RU"/>
              </w:rPr>
              <w:t>6.2</w:t>
            </w:r>
            <w:r w:rsidR="00E13928" w:rsidRPr="000C28EC">
              <w:rPr>
                <w:rFonts w:ascii="Times New Roman" w:eastAsia="Times New Roman" w:hAnsi="Times New Roman" w:cs="Times New Roman"/>
                <w:sz w:val="28"/>
                <w:szCs w:val="28"/>
                <w:lang w:eastAsia="ru-RU"/>
              </w:rPr>
              <w:t>. Управление резервным фондом Подгоренского городского поселения и иными резервами на исполнение расходных обязательств Подгоренского городского поселения.</w:t>
            </w:r>
          </w:p>
          <w:p w:rsidR="000C28EC" w:rsidRPr="000C28EC" w:rsidRDefault="000C28EC" w:rsidP="00E139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Default="00077DC4"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Мероприятие 6.3.</w:t>
            </w:r>
            <w:r w:rsidRPr="000C28EC">
              <w:rPr>
                <w:rFonts w:ascii="Times New Roman" w:eastAsia="Times New Roman" w:hAnsi="Times New Roman" w:cs="Times New Roman"/>
                <w:sz w:val="28"/>
                <w:szCs w:val="28"/>
                <w:lang w:eastAsia="ru-RU"/>
              </w:rPr>
              <w:t xml:space="preserve"> </w:t>
            </w:r>
            <w:r w:rsidR="001F0F02" w:rsidRPr="000C28EC">
              <w:rPr>
                <w:rFonts w:ascii="Times New Roman" w:eastAsia="Times New Roman" w:hAnsi="Times New Roman" w:cs="Times New Roman"/>
                <w:sz w:val="28"/>
                <w:szCs w:val="28"/>
                <w:lang w:eastAsia="ru-RU"/>
              </w:rPr>
              <w:t xml:space="preserve">Выполнение других расходных обязательств городского поселения. </w:t>
            </w:r>
          </w:p>
          <w:p w:rsidR="000C28EC" w:rsidRPr="000C28EC" w:rsidRDefault="000C28EC"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Default="00077DC4"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Мероприятие </w:t>
            </w:r>
            <w:r w:rsidRPr="000C28EC">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0C28EC">
              <w:rPr>
                <w:rFonts w:ascii="Times New Roman" w:eastAsia="Times New Roman" w:hAnsi="Times New Roman" w:cs="Times New Roman"/>
                <w:sz w:val="28"/>
                <w:szCs w:val="28"/>
                <w:lang w:eastAsia="ru-RU"/>
              </w:rPr>
              <w:t xml:space="preserve">. </w:t>
            </w:r>
            <w:r w:rsidR="001F0F02" w:rsidRPr="000C28EC">
              <w:rPr>
                <w:rFonts w:ascii="Times New Roman" w:eastAsia="Times New Roman" w:hAnsi="Times New Roman" w:cs="Times New Roman"/>
                <w:sz w:val="28"/>
                <w:szCs w:val="28"/>
                <w:lang w:eastAsia="ru-RU"/>
              </w:rPr>
              <w:t>Процентные платежи по муниципальному долгу</w:t>
            </w:r>
            <w:r w:rsidR="00F02948" w:rsidRPr="000C28EC">
              <w:rPr>
                <w:rFonts w:ascii="Times New Roman" w:eastAsia="Times New Roman" w:hAnsi="Times New Roman" w:cs="Times New Roman"/>
                <w:sz w:val="28"/>
                <w:szCs w:val="28"/>
                <w:lang w:eastAsia="ru-RU"/>
              </w:rPr>
              <w:t>.</w:t>
            </w:r>
          </w:p>
          <w:p w:rsidR="000C28EC" w:rsidRPr="000C28EC" w:rsidRDefault="000C28EC"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Default="00077DC4" w:rsidP="00077D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Мероприятие 6.5</w:t>
            </w:r>
            <w:r w:rsidRPr="000C28EC">
              <w:rPr>
                <w:rFonts w:ascii="Times New Roman" w:eastAsia="Times New Roman" w:hAnsi="Times New Roman" w:cs="Times New Roman"/>
                <w:sz w:val="28"/>
                <w:szCs w:val="28"/>
                <w:lang w:eastAsia="ru-RU"/>
              </w:rPr>
              <w:t>.</w:t>
            </w:r>
            <w:r w:rsidR="00F02948" w:rsidRPr="000C28EC">
              <w:rPr>
                <w:rFonts w:ascii="Times New Roman" w:eastAsia="Times New Roman" w:hAnsi="Times New Roman" w:cs="Times New Roman"/>
                <w:sz w:val="28"/>
                <w:szCs w:val="28"/>
                <w:lang w:eastAsia="ru-RU"/>
              </w:rPr>
              <w:t xml:space="preserve"> </w:t>
            </w:r>
            <w:r w:rsidR="001F0F02" w:rsidRPr="000C28EC">
              <w:rPr>
                <w:rFonts w:ascii="Times New Roman" w:eastAsia="Times New Roman" w:hAnsi="Times New Roman" w:cs="Times New Roman"/>
                <w:sz w:val="28"/>
                <w:szCs w:val="28"/>
                <w:lang w:eastAsia="ru-RU"/>
              </w:rPr>
              <w:t>Подготовка и проведение выборов в органы местного самоуправления</w:t>
            </w:r>
          </w:p>
          <w:p w:rsidR="00077DC4" w:rsidRPr="000C28EC" w:rsidRDefault="00077DC4" w:rsidP="00077D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F0F02" w:rsidRPr="00891CF9" w:rsidTr="00F02948">
        <w:tc>
          <w:tcPr>
            <w:tcW w:w="4361" w:type="dxa"/>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Цель подпрограммы муниципальной программы</w:t>
            </w:r>
          </w:p>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961" w:type="dxa"/>
          </w:tcPr>
          <w:p w:rsidR="001F0F02" w:rsidRPr="000C28EC"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Создание условий для эффективного и бесперебойного функционирования  органов местного самоуправления Подгоренского городского поселения. </w:t>
            </w:r>
          </w:p>
          <w:p w:rsidR="001F0F02" w:rsidRPr="000C28EC" w:rsidRDefault="001F0F02" w:rsidP="00F0294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r w:rsidR="001F0F02" w:rsidRPr="00891CF9" w:rsidTr="00F02948">
        <w:tc>
          <w:tcPr>
            <w:tcW w:w="4361" w:type="dxa"/>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Задачи подпрограммы муниципальной программы</w:t>
            </w:r>
          </w:p>
        </w:tc>
        <w:tc>
          <w:tcPr>
            <w:tcW w:w="4961" w:type="dxa"/>
          </w:tcPr>
          <w:p w:rsidR="001F0F02" w:rsidRPr="000C28EC" w:rsidRDefault="001F0F02" w:rsidP="00F0294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C28EC">
              <w:rPr>
                <w:rFonts w:ascii="Times New Roman" w:eastAsia="Calibri" w:hAnsi="Times New Roman" w:cs="Times New Roman"/>
                <w:sz w:val="28"/>
                <w:szCs w:val="28"/>
                <w:lang w:eastAsia="ru-RU"/>
              </w:rPr>
              <w:t>1.</w:t>
            </w:r>
            <w:r w:rsidR="00F02948" w:rsidRPr="000C28EC">
              <w:rPr>
                <w:rFonts w:ascii="Times New Roman" w:eastAsia="Calibri" w:hAnsi="Times New Roman" w:cs="Times New Roman"/>
                <w:sz w:val="28"/>
                <w:szCs w:val="28"/>
                <w:lang w:eastAsia="ru-RU"/>
              </w:rPr>
              <w:t xml:space="preserve"> </w:t>
            </w:r>
            <w:r w:rsidRPr="000C28EC">
              <w:rPr>
                <w:rFonts w:ascii="Times New Roman" w:eastAsia="Calibri" w:hAnsi="Times New Roman" w:cs="Times New Roman"/>
                <w:sz w:val="28"/>
                <w:szCs w:val="28"/>
                <w:lang w:eastAsia="ru-RU"/>
              </w:rPr>
              <w:t>Материально-техническое обеспечение деятельности органов местного самоуправления.</w:t>
            </w:r>
          </w:p>
          <w:p w:rsidR="001F0F02" w:rsidRPr="000C28EC" w:rsidRDefault="007E453A" w:rsidP="00F0294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C28EC">
              <w:rPr>
                <w:rFonts w:ascii="Times New Roman" w:eastAsia="Calibri" w:hAnsi="Times New Roman" w:cs="Times New Roman"/>
                <w:sz w:val="28"/>
                <w:szCs w:val="28"/>
                <w:lang w:eastAsia="ru-RU"/>
              </w:rPr>
              <w:t>2</w:t>
            </w:r>
            <w:r w:rsidR="001F0F02" w:rsidRPr="000C28EC">
              <w:rPr>
                <w:rFonts w:ascii="Times New Roman" w:eastAsia="Calibri" w:hAnsi="Times New Roman" w:cs="Times New Roman"/>
                <w:sz w:val="28"/>
                <w:szCs w:val="28"/>
                <w:lang w:eastAsia="ru-RU"/>
              </w:rPr>
              <w:t>. Содержание и обслуживания оборудования и помещений администрации.</w:t>
            </w:r>
          </w:p>
          <w:p w:rsidR="001F0F02" w:rsidRPr="000C28EC" w:rsidRDefault="007E453A" w:rsidP="00F0294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C28EC">
              <w:rPr>
                <w:rFonts w:ascii="Times New Roman" w:eastAsia="Calibri" w:hAnsi="Times New Roman" w:cs="Times New Roman"/>
                <w:sz w:val="28"/>
                <w:szCs w:val="28"/>
                <w:lang w:eastAsia="ru-RU"/>
              </w:rPr>
              <w:t>3</w:t>
            </w:r>
            <w:r w:rsidR="001F0F02" w:rsidRPr="000C28EC">
              <w:rPr>
                <w:rFonts w:ascii="Times New Roman" w:eastAsia="Calibri" w:hAnsi="Times New Roman" w:cs="Times New Roman"/>
                <w:sz w:val="28"/>
                <w:szCs w:val="28"/>
                <w:lang w:eastAsia="ru-RU"/>
              </w:rPr>
              <w:t>. Организация мероприятий культурно-массовой деятельности на территории поселения.</w:t>
            </w:r>
          </w:p>
          <w:p w:rsidR="001F0F02" w:rsidRPr="000C28EC" w:rsidRDefault="007E453A"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4</w:t>
            </w:r>
            <w:r w:rsidR="001F0F02" w:rsidRPr="000C28EC">
              <w:rPr>
                <w:rFonts w:ascii="Times New Roman" w:eastAsia="Times New Roman" w:hAnsi="Times New Roman" w:cs="Times New Roman"/>
                <w:sz w:val="28"/>
                <w:szCs w:val="28"/>
                <w:lang w:eastAsia="ru-RU"/>
              </w:rPr>
              <w:t xml:space="preserve">. Создание резервов на исполнение расходных обязательств Подгоренского городского поселения, обеспечение стабильного функционирования резервного фонда </w:t>
            </w:r>
            <w:r w:rsidR="001F0F02" w:rsidRPr="000C28EC">
              <w:rPr>
                <w:rFonts w:ascii="Times New Roman" w:eastAsia="Times New Roman" w:hAnsi="Times New Roman" w:cs="Times New Roman"/>
                <w:sz w:val="28"/>
                <w:szCs w:val="28"/>
                <w:lang w:eastAsia="ru-RU"/>
              </w:rPr>
              <w:lastRenderedPageBreak/>
              <w:t>Подгоренского городского поселения.</w:t>
            </w:r>
          </w:p>
          <w:p w:rsidR="001F0F02" w:rsidRPr="000C28EC" w:rsidRDefault="007E453A"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5</w:t>
            </w:r>
            <w:r w:rsidR="001F0F02" w:rsidRPr="000C28EC">
              <w:rPr>
                <w:rFonts w:ascii="Times New Roman" w:eastAsia="Times New Roman" w:hAnsi="Times New Roman" w:cs="Times New Roman"/>
                <w:sz w:val="28"/>
                <w:szCs w:val="28"/>
                <w:lang w:eastAsia="ru-RU"/>
              </w:rPr>
              <w:t>. Своевременное погашение процентов и основного долга по бюджетным кредитам.</w:t>
            </w:r>
          </w:p>
          <w:p w:rsidR="001F0F02" w:rsidRDefault="007E453A"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6</w:t>
            </w:r>
            <w:r w:rsidR="001F0F02" w:rsidRPr="000C28EC">
              <w:rPr>
                <w:rFonts w:ascii="Times New Roman" w:eastAsia="Times New Roman" w:hAnsi="Times New Roman" w:cs="Times New Roman"/>
                <w:sz w:val="28"/>
                <w:szCs w:val="28"/>
                <w:lang w:eastAsia="ru-RU"/>
              </w:rPr>
              <w:t>. Организация подготовки и проведения выборов в органы местного самоуправления</w:t>
            </w:r>
            <w:r w:rsidR="00F02948" w:rsidRPr="000C28EC">
              <w:rPr>
                <w:rFonts w:ascii="Times New Roman" w:eastAsia="Times New Roman" w:hAnsi="Times New Roman" w:cs="Times New Roman"/>
                <w:sz w:val="28"/>
                <w:szCs w:val="28"/>
                <w:lang w:eastAsia="ru-RU"/>
              </w:rPr>
              <w:t>.</w:t>
            </w:r>
          </w:p>
          <w:p w:rsidR="002C4972" w:rsidRPr="000C28EC" w:rsidRDefault="002C497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F0F02" w:rsidRPr="00891CF9" w:rsidTr="00F02948">
        <w:tc>
          <w:tcPr>
            <w:tcW w:w="4361" w:type="dxa"/>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lastRenderedPageBreak/>
              <w:t>Основные целевые индикаторы и показатели подпрограммы муниципальной программы</w:t>
            </w:r>
          </w:p>
        </w:tc>
        <w:tc>
          <w:tcPr>
            <w:tcW w:w="4961" w:type="dxa"/>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Уровень исполнения плановых назначений по расходам на реализацию подпрограммы, 100% (У)</w:t>
            </w:r>
            <w:r w:rsidR="00F02948" w:rsidRPr="000C28EC">
              <w:rPr>
                <w:rFonts w:ascii="Times New Roman" w:eastAsia="Times New Roman" w:hAnsi="Times New Roman" w:cs="Times New Roman"/>
                <w:sz w:val="28"/>
                <w:szCs w:val="28"/>
                <w:lang w:eastAsia="ru-RU"/>
              </w:rPr>
              <w:t>.</w:t>
            </w:r>
          </w:p>
        </w:tc>
      </w:tr>
      <w:tr w:rsidR="001F0F02" w:rsidRPr="00891CF9" w:rsidTr="00F02948">
        <w:tc>
          <w:tcPr>
            <w:tcW w:w="4361" w:type="dxa"/>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Сроки реализации подпрограммы муниципальной программы</w:t>
            </w:r>
          </w:p>
        </w:tc>
        <w:tc>
          <w:tcPr>
            <w:tcW w:w="4961" w:type="dxa"/>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с 201</w:t>
            </w:r>
            <w:r w:rsidR="00EC7516" w:rsidRPr="000C28EC">
              <w:rPr>
                <w:rFonts w:ascii="Times New Roman" w:eastAsia="Times New Roman" w:hAnsi="Times New Roman" w:cs="Times New Roman"/>
                <w:sz w:val="28"/>
                <w:szCs w:val="28"/>
                <w:lang w:eastAsia="ru-RU"/>
              </w:rPr>
              <w:t>9</w:t>
            </w:r>
            <w:r w:rsidRPr="000C28EC">
              <w:rPr>
                <w:rFonts w:ascii="Times New Roman" w:eastAsia="Times New Roman" w:hAnsi="Times New Roman" w:cs="Times New Roman"/>
                <w:sz w:val="28"/>
                <w:szCs w:val="28"/>
                <w:lang w:eastAsia="ru-RU"/>
              </w:rPr>
              <w:t xml:space="preserve"> по 202</w:t>
            </w:r>
            <w:r w:rsidR="00EC7516" w:rsidRPr="000C28EC">
              <w:rPr>
                <w:rFonts w:ascii="Times New Roman" w:eastAsia="Times New Roman" w:hAnsi="Times New Roman" w:cs="Times New Roman"/>
                <w:sz w:val="28"/>
                <w:szCs w:val="28"/>
                <w:lang w:eastAsia="ru-RU"/>
              </w:rPr>
              <w:t>4</w:t>
            </w:r>
            <w:r w:rsidRPr="000C28EC">
              <w:rPr>
                <w:rFonts w:ascii="Times New Roman" w:eastAsia="Times New Roman" w:hAnsi="Times New Roman" w:cs="Times New Roman"/>
                <w:sz w:val="28"/>
                <w:szCs w:val="28"/>
                <w:lang w:eastAsia="ru-RU"/>
              </w:rPr>
              <w:t xml:space="preserve"> годы</w:t>
            </w:r>
            <w:r w:rsidR="00F02948" w:rsidRPr="000C28EC">
              <w:rPr>
                <w:rFonts w:ascii="Times New Roman" w:eastAsia="Times New Roman" w:hAnsi="Times New Roman" w:cs="Times New Roman"/>
                <w:sz w:val="28"/>
                <w:szCs w:val="28"/>
                <w:lang w:eastAsia="ru-RU"/>
              </w:rPr>
              <w:t>.</w:t>
            </w:r>
            <w:r w:rsidRPr="000C28EC">
              <w:rPr>
                <w:rFonts w:ascii="Times New Roman" w:eastAsia="Times New Roman" w:hAnsi="Times New Roman" w:cs="Times New Roman"/>
                <w:sz w:val="28"/>
                <w:szCs w:val="28"/>
                <w:lang w:eastAsia="ru-RU"/>
              </w:rPr>
              <w:t xml:space="preserve">  </w:t>
            </w:r>
          </w:p>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F0F02" w:rsidRPr="00891CF9" w:rsidTr="00F02948">
        <w:tc>
          <w:tcPr>
            <w:tcW w:w="4361" w:type="dxa"/>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Объемы и источники финансирования подпрограммы муниципальной программы </w:t>
            </w:r>
          </w:p>
        </w:tc>
        <w:tc>
          <w:tcPr>
            <w:tcW w:w="4961" w:type="dxa"/>
          </w:tcPr>
          <w:p w:rsidR="001F0F02" w:rsidRPr="000C28EC"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Всего объем средств   </w:t>
            </w:r>
            <w:r w:rsidR="006058CB" w:rsidRPr="000C28EC">
              <w:rPr>
                <w:rFonts w:ascii="Times New Roman" w:eastAsia="Times New Roman" w:hAnsi="Times New Roman" w:cs="Times New Roman"/>
                <w:sz w:val="28"/>
                <w:szCs w:val="28"/>
                <w:lang w:eastAsia="ru-RU"/>
              </w:rPr>
              <w:t>8368,3</w:t>
            </w:r>
            <w:r w:rsidRPr="000C28EC">
              <w:rPr>
                <w:rFonts w:ascii="Times New Roman" w:eastAsia="Times New Roman" w:hAnsi="Times New Roman" w:cs="Times New Roman"/>
                <w:sz w:val="28"/>
                <w:szCs w:val="28"/>
                <w:lang w:eastAsia="ru-RU"/>
              </w:rPr>
              <w:t xml:space="preserve">  тыс. рублей, в том числе местный бюджет – </w:t>
            </w:r>
            <w:r w:rsidR="006058CB" w:rsidRPr="000C28EC">
              <w:rPr>
                <w:rFonts w:ascii="Times New Roman" w:eastAsia="Times New Roman" w:hAnsi="Times New Roman" w:cs="Times New Roman"/>
                <w:sz w:val="28"/>
                <w:szCs w:val="28"/>
                <w:lang w:eastAsia="ru-RU"/>
              </w:rPr>
              <w:t>8368,3</w:t>
            </w:r>
            <w:r w:rsidRPr="000C28EC">
              <w:rPr>
                <w:rFonts w:ascii="Times New Roman" w:eastAsia="Times New Roman" w:hAnsi="Times New Roman" w:cs="Times New Roman"/>
                <w:sz w:val="28"/>
                <w:szCs w:val="28"/>
                <w:lang w:eastAsia="ru-RU"/>
              </w:rPr>
              <w:t xml:space="preserve"> тыс. руб</w:t>
            </w:r>
            <w:r w:rsidR="00F02948" w:rsidRPr="000C28EC">
              <w:rPr>
                <w:rFonts w:ascii="Times New Roman" w:eastAsia="Times New Roman" w:hAnsi="Times New Roman" w:cs="Times New Roman"/>
                <w:sz w:val="28"/>
                <w:szCs w:val="28"/>
                <w:lang w:eastAsia="ru-RU"/>
              </w:rPr>
              <w:t>лей</w:t>
            </w:r>
            <w:r w:rsidRPr="000C28EC">
              <w:rPr>
                <w:rFonts w:ascii="Times New Roman" w:eastAsia="Times New Roman" w:hAnsi="Times New Roman" w:cs="Times New Roman"/>
                <w:sz w:val="28"/>
                <w:szCs w:val="28"/>
                <w:lang w:eastAsia="ru-RU"/>
              </w:rPr>
              <w:t xml:space="preserve">; </w:t>
            </w:r>
          </w:p>
          <w:p w:rsidR="001F0F02" w:rsidRPr="000C28EC"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по годам реализации:</w:t>
            </w:r>
          </w:p>
          <w:p w:rsidR="00AC74FC" w:rsidRPr="000C28EC" w:rsidRDefault="00AC74FC"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5709" w:type="dxa"/>
              <w:tblInd w:w="37" w:type="dxa"/>
              <w:tblCellMar>
                <w:left w:w="40" w:type="dxa"/>
                <w:right w:w="40" w:type="dxa"/>
              </w:tblCellMar>
              <w:tblLook w:val="04A0" w:firstRow="1" w:lastRow="0" w:firstColumn="1" w:lastColumn="0" w:noHBand="0" w:noVBand="1"/>
            </w:tblPr>
            <w:tblGrid>
              <w:gridCol w:w="1052"/>
              <w:gridCol w:w="1509"/>
              <w:gridCol w:w="1635"/>
              <w:gridCol w:w="1513"/>
            </w:tblGrid>
            <w:tr w:rsidR="006058CB" w:rsidRPr="000C28EC" w:rsidTr="006058CB">
              <w:trPr>
                <w:trHeight w:val="168"/>
              </w:trPr>
              <w:tc>
                <w:tcPr>
                  <w:tcW w:w="1052" w:type="dxa"/>
                  <w:tcBorders>
                    <w:top w:val="single" w:sz="6" w:space="0" w:color="auto"/>
                    <w:left w:val="single" w:sz="6" w:space="0" w:color="auto"/>
                    <w:bottom w:val="single" w:sz="6" w:space="0" w:color="auto"/>
                    <w:right w:val="single" w:sz="6" w:space="0" w:color="auto"/>
                  </w:tcBorders>
                  <w:shd w:val="clear" w:color="auto" w:fill="FFFFFF"/>
                  <w:hideMark/>
                </w:tcPr>
                <w:p w:rsidR="006058CB" w:rsidRPr="000C28EC" w:rsidRDefault="006058CB" w:rsidP="006058CB">
                  <w:pPr>
                    <w:spacing w:after="0" w:line="240" w:lineRule="auto"/>
                    <w:jc w:val="center"/>
                    <w:rPr>
                      <w:rFonts w:ascii="Times New Roman" w:hAnsi="Times New Roman" w:cs="Times New Roman"/>
                      <w:sz w:val="28"/>
                      <w:szCs w:val="28"/>
                    </w:rPr>
                  </w:pPr>
                  <w:bookmarkStart w:id="25" w:name="OLE_LINK116"/>
                  <w:r w:rsidRPr="000C28EC">
                    <w:rPr>
                      <w:rFonts w:ascii="Times New Roman" w:hAnsi="Times New Roman" w:cs="Times New Roman"/>
                      <w:sz w:val="28"/>
                      <w:szCs w:val="28"/>
                    </w:rPr>
                    <w:t>Год</w:t>
                  </w:r>
                </w:p>
              </w:tc>
              <w:tc>
                <w:tcPr>
                  <w:tcW w:w="1509" w:type="dxa"/>
                  <w:tcBorders>
                    <w:top w:val="single" w:sz="6" w:space="0" w:color="auto"/>
                    <w:left w:val="single" w:sz="6" w:space="0" w:color="auto"/>
                    <w:bottom w:val="single" w:sz="6" w:space="0" w:color="auto"/>
                    <w:right w:val="single" w:sz="6" w:space="0" w:color="auto"/>
                  </w:tcBorders>
                  <w:shd w:val="clear" w:color="auto" w:fill="FFFFFF"/>
                  <w:hideMark/>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Всего</w:t>
                  </w:r>
                </w:p>
              </w:tc>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Местный бюджет</w:t>
                  </w:r>
                </w:p>
              </w:tc>
              <w:tc>
                <w:tcPr>
                  <w:tcW w:w="1513" w:type="dxa"/>
                  <w:tcBorders>
                    <w:top w:val="single" w:sz="6" w:space="0" w:color="auto"/>
                    <w:left w:val="single" w:sz="6" w:space="0" w:color="auto"/>
                    <w:bottom w:val="single" w:sz="6" w:space="0" w:color="auto"/>
                    <w:right w:val="single" w:sz="6" w:space="0" w:color="auto"/>
                  </w:tcBorders>
                  <w:shd w:val="clear" w:color="auto" w:fill="FFFFFF"/>
                  <w:hideMark/>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Областной бюджет</w:t>
                  </w:r>
                </w:p>
              </w:tc>
            </w:tr>
            <w:tr w:rsidR="006058CB" w:rsidRPr="000C28EC" w:rsidTr="006058CB">
              <w:trPr>
                <w:trHeight w:val="168"/>
              </w:trPr>
              <w:tc>
                <w:tcPr>
                  <w:tcW w:w="1052" w:type="dxa"/>
                  <w:tcBorders>
                    <w:top w:val="single" w:sz="6" w:space="0" w:color="auto"/>
                    <w:left w:val="single" w:sz="6" w:space="0" w:color="auto"/>
                    <w:bottom w:val="single" w:sz="6" w:space="0" w:color="auto"/>
                    <w:right w:val="single" w:sz="6" w:space="0" w:color="auto"/>
                  </w:tcBorders>
                  <w:shd w:val="clear" w:color="auto" w:fill="FFFFFF"/>
                  <w:hideMark/>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2019</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875,1</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875,1</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p>
              </w:tc>
            </w:tr>
            <w:tr w:rsidR="006058CB" w:rsidRPr="000C28EC" w:rsidTr="006058CB">
              <w:trPr>
                <w:trHeight w:val="168"/>
              </w:trPr>
              <w:tc>
                <w:tcPr>
                  <w:tcW w:w="1052" w:type="dxa"/>
                  <w:tcBorders>
                    <w:top w:val="single" w:sz="6" w:space="0" w:color="auto"/>
                    <w:left w:val="single" w:sz="6" w:space="0" w:color="auto"/>
                    <w:bottom w:val="single" w:sz="6" w:space="0" w:color="auto"/>
                    <w:right w:val="single" w:sz="6" w:space="0" w:color="auto"/>
                  </w:tcBorders>
                  <w:shd w:val="clear" w:color="auto" w:fill="FFFFFF"/>
                  <w:hideMark/>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2020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1854,2</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1854,2</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p>
              </w:tc>
            </w:tr>
            <w:tr w:rsidR="006058CB" w:rsidRPr="000C28EC" w:rsidTr="006058CB">
              <w:trPr>
                <w:trHeight w:val="168"/>
              </w:trPr>
              <w:tc>
                <w:tcPr>
                  <w:tcW w:w="1052" w:type="dxa"/>
                  <w:tcBorders>
                    <w:top w:val="single" w:sz="6" w:space="0" w:color="auto"/>
                    <w:left w:val="single" w:sz="6" w:space="0" w:color="auto"/>
                    <w:bottom w:val="single" w:sz="6" w:space="0" w:color="auto"/>
                    <w:right w:val="single" w:sz="6" w:space="0" w:color="auto"/>
                  </w:tcBorders>
                  <w:shd w:val="clear" w:color="auto" w:fill="FFFFFF"/>
                  <w:hideMark/>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2021</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1376,7</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1376,7</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p>
              </w:tc>
            </w:tr>
            <w:tr w:rsidR="006058CB" w:rsidRPr="000C28EC" w:rsidTr="006058CB">
              <w:trPr>
                <w:trHeight w:val="168"/>
              </w:trPr>
              <w:tc>
                <w:tcPr>
                  <w:tcW w:w="1052" w:type="dxa"/>
                  <w:tcBorders>
                    <w:top w:val="single" w:sz="6" w:space="0" w:color="auto"/>
                    <w:left w:val="single" w:sz="6" w:space="0" w:color="auto"/>
                    <w:bottom w:val="single" w:sz="6" w:space="0" w:color="auto"/>
                    <w:right w:val="single" w:sz="6" w:space="0" w:color="auto"/>
                  </w:tcBorders>
                  <w:shd w:val="clear" w:color="auto" w:fill="FFFFFF"/>
                  <w:hideMark/>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2022</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1420,7</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1420,7</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p>
              </w:tc>
            </w:tr>
            <w:tr w:rsidR="006058CB" w:rsidRPr="000C28EC" w:rsidTr="006058CB">
              <w:trPr>
                <w:trHeight w:val="168"/>
              </w:trPr>
              <w:tc>
                <w:tcPr>
                  <w:tcW w:w="1052" w:type="dxa"/>
                  <w:tcBorders>
                    <w:top w:val="single" w:sz="6" w:space="0" w:color="auto"/>
                    <w:left w:val="single" w:sz="6" w:space="0" w:color="auto"/>
                    <w:bottom w:val="single" w:sz="6" w:space="0" w:color="auto"/>
                    <w:right w:val="single" w:sz="6" w:space="0" w:color="auto"/>
                  </w:tcBorders>
                  <w:shd w:val="clear" w:color="auto" w:fill="FFFFFF"/>
                  <w:hideMark/>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2023</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1420,7</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1420,7</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p>
              </w:tc>
            </w:tr>
            <w:tr w:rsidR="006058CB" w:rsidRPr="000C28EC" w:rsidTr="006058CB">
              <w:trPr>
                <w:trHeight w:val="168"/>
              </w:trPr>
              <w:tc>
                <w:tcPr>
                  <w:tcW w:w="1052" w:type="dxa"/>
                  <w:tcBorders>
                    <w:top w:val="single" w:sz="6" w:space="0" w:color="auto"/>
                    <w:left w:val="single" w:sz="6" w:space="0" w:color="auto"/>
                    <w:bottom w:val="single" w:sz="6" w:space="0" w:color="auto"/>
                    <w:right w:val="single" w:sz="6" w:space="0" w:color="auto"/>
                  </w:tcBorders>
                  <w:shd w:val="clear" w:color="auto" w:fill="FFFFFF"/>
                  <w:hideMark/>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2024</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1420,7</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1420,7</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p>
              </w:tc>
            </w:tr>
            <w:tr w:rsidR="006058CB" w:rsidRPr="000C28EC" w:rsidTr="006058CB">
              <w:trPr>
                <w:trHeight w:val="168"/>
              </w:trPr>
              <w:tc>
                <w:tcPr>
                  <w:tcW w:w="1052"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итого</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8368,3</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r w:rsidRPr="000C28EC">
                    <w:rPr>
                      <w:rFonts w:ascii="Times New Roman" w:hAnsi="Times New Roman" w:cs="Times New Roman"/>
                      <w:sz w:val="28"/>
                      <w:szCs w:val="28"/>
                    </w:rPr>
                    <w:t>8368,3</w:t>
                  </w:r>
                </w:p>
                <w:p w:rsidR="006058CB" w:rsidRPr="000C28EC" w:rsidRDefault="006058CB" w:rsidP="006058CB">
                  <w:pPr>
                    <w:spacing w:after="0" w:line="240" w:lineRule="auto"/>
                    <w:jc w:val="center"/>
                    <w:rPr>
                      <w:rFonts w:ascii="Times New Roman" w:hAnsi="Times New Roman" w:cs="Times New Roman"/>
                      <w:sz w:val="28"/>
                      <w:szCs w:val="28"/>
                    </w:rPr>
                  </w:pP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6058CB" w:rsidRPr="000C28EC" w:rsidRDefault="006058CB" w:rsidP="006058CB">
                  <w:pPr>
                    <w:spacing w:after="0" w:line="240" w:lineRule="auto"/>
                    <w:jc w:val="center"/>
                    <w:rPr>
                      <w:rFonts w:ascii="Times New Roman" w:hAnsi="Times New Roman" w:cs="Times New Roman"/>
                      <w:sz w:val="28"/>
                      <w:szCs w:val="28"/>
                    </w:rPr>
                  </w:pPr>
                </w:p>
              </w:tc>
            </w:tr>
            <w:bookmarkEnd w:id="25"/>
          </w:tbl>
          <w:p w:rsidR="006058CB" w:rsidRPr="000C28EC" w:rsidRDefault="006058CB"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0C28EC"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Всего объем средств по мероприятию «Финансовое обеспечение  деятельности Совета народных депутатов городского поселения» </w:t>
            </w:r>
            <w:r w:rsidR="006058CB" w:rsidRPr="000C28EC">
              <w:rPr>
                <w:rFonts w:ascii="Times New Roman" w:eastAsia="Times New Roman" w:hAnsi="Times New Roman" w:cs="Times New Roman"/>
                <w:sz w:val="28"/>
                <w:szCs w:val="28"/>
                <w:lang w:eastAsia="ru-RU"/>
              </w:rPr>
              <w:t>6889,8</w:t>
            </w:r>
            <w:r w:rsidRPr="000C28EC">
              <w:rPr>
                <w:rFonts w:ascii="Times New Roman" w:eastAsia="Times New Roman" w:hAnsi="Times New Roman" w:cs="Times New Roman"/>
                <w:sz w:val="28"/>
                <w:szCs w:val="28"/>
                <w:lang w:eastAsia="ru-RU"/>
              </w:rPr>
              <w:t xml:space="preserve"> тыс. рублей, в том числе по годам реализации:</w:t>
            </w:r>
          </w:p>
          <w:p w:rsidR="001F0F02" w:rsidRPr="000C28EC"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201</w:t>
            </w:r>
            <w:r w:rsidR="006058CB" w:rsidRPr="000C28EC">
              <w:rPr>
                <w:rFonts w:ascii="Times New Roman" w:eastAsia="Times New Roman" w:hAnsi="Times New Roman" w:cs="Times New Roman"/>
                <w:sz w:val="28"/>
                <w:szCs w:val="28"/>
                <w:lang w:eastAsia="ru-RU"/>
              </w:rPr>
              <w:t>9</w:t>
            </w:r>
            <w:r w:rsidRPr="000C28EC">
              <w:rPr>
                <w:rFonts w:ascii="Times New Roman" w:eastAsia="Times New Roman" w:hAnsi="Times New Roman" w:cs="Times New Roman"/>
                <w:sz w:val="28"/>
                <w:szCs w:val="28"/>
                <w:lang w:eastAsia="ru-RU"/>
              </w:rPr>
              <w:t xml:space="preserve"> год -    </w:t>
            </w:r>
            <w:r w:rsidR="006058CB" w:rsidRPr="000C28EC">
              <w:rPr>
                <w:rFonts w:ascii="Times New Roman" w:eastAsia="Times New Roman" w:hAnsi="Times New Roman" w:cs="Times New Roman"/>
                <w:sz w:val="28"/>
                <w:szCs w:val="28"/>
                <w:lang w:eastAsia="ru-RU"/>
              </w:rPr>
              <w:t>871,5</w:t>
            </w:r>
            <w:r w:rsidRPr="000C28EC">
              <w:rPr>
                <w:rFonts w:ascii="Times New Roman" w:eastAsia="Times New Roman" w:hAnsi="Times New Roman" w:cs="Times New Roman"/>
                <w:sz w:val="28"/>
                <w:szCs w:val="28"/>
                <w:lang w:eastAsia="ru-RU"/>
              </w:rPr>
              <w:t xml:space="preserve"> тыс. рублей;</w:t>
            </w:r>
          </w:p>
          <w:p w:rsidR="001F0F02" w:rsidRPr="000C28EC"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20</w:t>
            </w:r>
            <w:r w:rsidR="006058CB" w:rsidRPr="000C28EC">
              <w:rPr>
                <w:rFonts w:ascii="Times New Roman" w:eastAsia="Times New Roman" w:hAnsi="Times New Roman" w:cs="Times New Roman"/>
                <w:sz w:val="28"/>
                <w:szCs w:val="28"/>
                <w:lang w:eastAsia="ru-RU"/>
              </w:rPr>
              <w:t xml:space="preserve">20 год -   </w:t>
            </w:r>
            <w:r w:rsidRPr="000C28EC">
              <w:rPr>
                <w:rFonts w:ascii="Times New Roman" w:eastAsia="Times New Roman" w:hAnsi="Times New Roman" w:cs="Times New Roman"/>
                <w:sz w:val="28"/>
                <w:szCs w:val="28"/>
                <w:lang w:eastAsia="ru-RU"/>
              </w:rPr>
              <w:t xml:space="preserve"> </w:t>
            </w:r>
            <w:r w:rsidR="006058CB" w:rsidRPr="000C28EC">
              <w:rPr>
                <w:rFonts w:ascii="Times New Roman" w:eastAsia="Times New Roman" w:hAnsi="Times New Roman" w:cs="Times New Roman"/>
                <w:sz w:val="28"/>
                <w:szCs w:val="28"/>
                <w:lang w:eastAsia="ru-RU"/>
              </w:rPr>
              <w:t>1239,2</w:t>
            </w:r>
            <w:r w:rsidRPr="000C28EC">
              <w:rPr>
                <w:rFonts w:ascii="Times New Roman" w:eastAsia="Times New Roman" w:hAnsi="Times New Roman" w:cs="Times New Roman"/>
                <w:sz w:val="28"/>
                <w:szCs w:val="28"/>
                <w:lang w:eastAsia="ru-RU"/>
              </w:rPr>
              <w:t xml:space="preserve"> тыс. рублей;</w:t>
            </w:r>
          </w:p>
          <w:p w:rsidR="001F0F02" w:rsidRPr="000C28EC" w:rsidRDefault="006058CB"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2021</w:t>
            </w:r>
            <w:r w:rsidR="001F0F02" w:rsidRPr="000C28EC">
              <w:rPr>
                <w:rFonts w:ascii="Times New Roman" w:eastAsia="Times New Roman" w:hAnsi="Times New Roman" w:cs="Times New Roman"/>
                <w:sz w:val="28"/>
                <w:szCs w:val="28"/>
                <w:lang w:eastAsia="ru-RU"/>
              </w:rPr>
              <w:t xml:space="preserve"> год – </w:t>
            </w:r>
            <w:r w:rsidRPr="000C28EC">
              <w:rPr>
                <w:rFonts w:ascii="Times New Roman" w:eastAsia="Times New Roman" w:hAnsi="Times New Roman" w:cs="Times New Roman"/>
                <w:sz w:val="28"/>
                <w:szCs w:val="28"/>
                <w:lang w:eastAsia="ru-RU"/>
              </w:rPr>
              <w:t xml:space="preserve"> </w:t>
            </w:r>
            <w:r w:rsidR="001F0F02" w:rsidRPr="000C28EC">
              <w:rPr>
                <w:rFonts w:ascii="Times New Roman" w:eastAsia="Times New Roman" w:hAnsi="Times New Roman" w:cs="Times New Roman"/>
                <w:sz w:val="28"/>
                <w:szCs w:val="28"/>
                <w:lang w:eastAsia="ru-RU"/>
              </w:rPr>
              <w:t xml:space="preserve"> </w:t>
            </w:r>
            <w:r w:rsidRPr="000C28EC">
              <w:rPr>
                <w:rFonts w:ascii="Times New Roman" w:eastAsia="Times New Roman" w:hAnsi="Times New Roman" w:cs="Times New Roman"/>
                <w:sz w:val="28"/>
                <w:szCs w:val="28"/>
                <w:lang w:eastAsia="ru-RU"/>
              </w:rPr>
              <w:t>1161,7</w:t>
            </w:r>
            <w:r w:rsidR="001F0F02" w:rsidRPr="000C28EC">
              <w:rPr>
                <w:rFonts w:ascii="Times New Roman" w:eastAsia="Times New Roman" w:hAnsi="Times New Roman" w:cs="Times New Roman"/>
                <w:sz w:val="28"/>
                <w:szCs w:val="28"/>
                <w:lang w:eastAsia="ru-RU"/>
              </w:rPr>
              <w:t xml:space="preserve"> тыс. рублей;</w:t>
            </w:r>
          </w:p>
          <w:p w:rsidR="001F0F02" w:rsidRPr="000C28EC"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20</w:t>
            </w:r>
            <w:r w:rsidR="006058CB" w:rsidRPr="000C28EC">
              <w:rPr>
                <w:rFonts w:ascii="Times New Roman" w:eastAsia="Times New Roman" w:hAnsi="Times New Roman" w:cs="Times New Roman"/>
                <w:sz w:val="28"/>
                <w:szCs w:val="28"/>
                <w:lang w:eastAsia="ru-RU"/>
              </w:rPr>
              <w:t>22</w:t>
            </w:r>
            <w:r w:rsidRPr="000C28EC">
              <w:rPr>
                <w:rFonts w:ascii="Times New Roman" w:eastAsia="Times New Roman" w:hAnsi="Times New Roman" w:cs="Times New Roman"/>
                <w:sz w:val="28"/>
                <w:szCs w:val="28"/>
                <w:lang w:eastAsia="ru-RU"/>
              </w:rPr>
              <w:t xml:space="preserve"> год –   </w:t>
            </w:r>
            <w:bookmarkStart w:id="26" w:name="OLE_LINK100"/>
            <w:bookmarkStart w:id="27" w:name="OLE_LINK101"/>
            <w:bookmarkStart w:id="28" w:name="OLE_LINK102"/>
            <w:r w:rsidR="006058CB" w:rsidRPr="000C28EC">
              <w:rPr>
                <w:rFonts w:ascii="Times New Roman" w:eastAsia="Times New Roman" w:hAnsi="Times New Roman" w:cs="Times New Roman"/>
                <w:sz w:val="28"/>
                <w:szCs w:val="28"/>
                <w:lang w:eastAsia="ru-RU"/>
              </w:rPr>
              <w:t>1205,8</w:t>
            </w:r>
            <w:r w:rsidRPr="000C28EC">
              <w:rPr>
                <w:rFonts w:ascii="Times New Roman" w:eastAsia="Times New Roman" w:hAnsi="Times New Roman" w:cs="Times New Roman"/>
                <w:sz w:val="28"/>
                <w:szCs w:val="28"/>
                <w:lang w:eastAsia="ru-RU"/>
              </w:rPr>
              <w:t xml:space="preserve"> тыс. рублей;</w:t>
            </w:r>
            <w:bookmarkEnd w:id="26"/>
            <w:bookmarkEnd w:id="27"/>
            <w:bookmarkEnd w:id="28"/>
          </w:p>
          <w:p w:rsidR="001F0F02" w:rsidRPr="000C28EC"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20</w:t>
            </w:r>
            <w:r w:rsidR="006058CB" w:rsidRPr="000C28EC">
              <w:rPr>
                <w:rFonts w:ascii="Times New Roman" w:eastAsia="Times New Roman" w:hAnsi="Times New Roman" w:cs="Times New Roman"/>
                <w:sz w:val="28"/>
                <w:szCs w:val="28"/>
                <w:lang w:eastAsia="ru-RU"/>
              </w:rPr>
              <w:t>23</w:t>
            </w:r>
            <w:r w:rsidRPr="000C28EC">
              <w:rPr>
                <w:rFonts w:ascii="Times New Roman" w:eastAsia="Times New Roman" w:hAnsi="Times New Roman" w:cs="Times New Roman"/>
                <w:sz w:val="28"/>
                <w:szCs w:val="28"/>
                <w:lang w:eastAsia="ru-RU"/>
              </w:rPr>
              <w:t xml:space="preserve">год –  </w:t>
            </w:r>
            <w:r w:rsidR="006058CB" w:rsidRPr="000C28EC">
              <w:rPr>
                <w:rFonts w:ascii="Times New Roman" w:eastAsia="Times New Roman" w:hAnsi="Times New Roman" w:cs="Times New Roman"/>
                <w:sz w:val="28"/>
                <w:szCs w:val="28"/>
                <w:lang w:eastAsia="ru-RU"/>
              </w:rPr>
              <w:t xml:space="preserve"> </w:t>
            </w:r>
            <w:r w:rsidRPr="000C28EC">
              <w:rPr>
                <w:rFonts w:ascii="Times New Roman" w:eastAsia="Times New Roman" w:hAnsi="Times New Roman" w:cs="Times New Roman"/>
                <w:sz w:val="28"/>
                <w:szCs w:val="28"/>
                <w:lang w:eastAsia="ru-RU"/>
              </w:rPr>
              <w:t xml:space="preserve"> </w:t>
            </w:r>
            <w:r w:rsidR="006058CB" w:rsidRPr="000C28EC">
              <w:rPr>
                <w:rFonts w:ascii="Times New Roman" w:eastAsia="Times New Roman" w:hAnsi="Times New Roman" w:cs="Times New Roman"/>
                <w:sz w:val="28"/>
                <w:szCs w:val="28"/>
                <w:lang w:eastAsia="ru-RU"/>
              </w:rPr>
              <w:t>1205,8 тыс. рублей;</w:t>
            </w:r>
          </w:p>
          <w:p w:rsidR="001F0F02" w:rsidRPr="000C28EC"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20</w:t>
            </w:r>
            <w:r w:rsidR="006058CB" w:rsidRPr="000C28EC">
              <w:rPr>
                <w:rFonts w:ascii="Times New Roman" w:eastAsia="Times New Roman" w:hAnsi="Times New Roman" w:cs="Times New Roman"/>
                <w:sz w:val="28"/>
                <w:szCs w:val="28"/>
                <w:lang w:eastAsia="ru-RU"/>
              </w:rPr>
              <w:t>24</w:t>
            </w:r>
            <w:r w:rsidRPr="000C28EC">
              <w:rPr>
                <w:rFonts w:ascii="Times New Roman" w:eastAsia="Times New Roman" w:hAnsi="Times New Roman" w:cs="Times New Roman"/>
                <w:sz w:val="28"/>
                <w:szCs w:val="28"/>
                <w:lang w:eastAsia="ru-RU"/>
              </w:rPr>
              <w:t xml:space="preserve"> год –   </w:t>
            </w:r>
            <w:r w:rsidR="006058CB" w:rsidRPr="000C28EC">
              <w:rPr>
                <w:rFonts w:ascii="Times New Roman" w:eastAsia="Times New Roman" w:hAnsi="Times New Roman" w:cs="Times New Roman"/>
                <w:sz w:val="28"/>
                <w:szCs w:val="28"/>
                <w:lang w:eastAsia="ru-RU"/>
              </w:rPr>
              <w:t>1205,8 тыс. рублей;</w:t>
            </w:r>
          </w:p>
          <w:p w:rsidR="006058CB" w:rsidRPr="000C28EC" w:rsidRDefault="006058CB"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58CB" w:rsidRPr="000C28EC" w:rsidRDefault="006058CB" w:rsidP="006058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Всего объем средств по мероприятию «Управление резервным фондом Подгоренского городского поселения Подгоренского муниципального района и </w:t>
            </w:r>
            <w:r w:rsidRPr="000C28EC">
              <w:rPr>
                <w:rFonts w:ascii="Times New Roman" w:eastAsia="Times New Roman" w:hAnsi="Times New Roman" w:cs="Times New Roman"/>
                <w:sz w:val="28"/>
                <w:szCs w:val="28"/>
                <w:lang w:eastAsia="ru-RU"/>
              </w:rPr>
              <w:lastRenderedPageBreak/>
              <w:t>иными резервами на исполнение расходных обязательств Подгоренского городского поселения»  1075,0 тыс. рублей,   в том числе по годам реализации:</w:t>
            </w:r>
          </w:p>
          <w:p w:rsidR="006058CB" w:rsidRPr="000C28EC" w:rsidRDefault="006058CB" w:rsidP="006058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58CB" w:rsidRPr="000C28EC" w:rsidRDefault="006058CB" w:rsidP="006058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2019 год -     0,0 тыс. рублей;</w:t>
            </w:r>
          </w:p>
          <w:p w:rsidR="006058CB" w:rsidRPr="000C28EC" w:rsidRDefault="006058CB" w:rsidP="006058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2020 год –    215,0 тыс. рублей;</w:t>
            </w:r>
          </w:p>
          <w:p w:rsidR="006058CB" w:rsidRPr="000C28EC" w:rsidRDefault="006058CB" w:rsidP="006058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2021 год –    215,0 тыс. рублей;</w:t>
            </w:r>
          </w:p>
          <w:p w:rsidR="006058CB" w:rsidRPr="000C28EC" w:rsidRDefault="006058CB" w:rsidP="006058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2022 год –    215,0 тыс. рублей;</w:t>
            </w:r>
          </w:p>
          <w:p w:rsidR="006058CB" w:rsidRPr="000C28EC" w:rsidRDefault="006058CB" w:rsidP="006058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2023 год –    215,0 тыс. рублей</w:t>
            </w:r>
            <w:proofErr w:type="gramStart"/>
            <w:r w:rsidRPr="000C28EC">
              <w:rPr>
                <w:rFonts w:ascii="Times New Roman" w:eastAsia="Times New Roman" w:hAnsi="Times New Roman" w:cs="Times New Roman"/>
                <w:sz w:val="28"/>
                <w:szCs w:val="28"/>
                <w:lang w:eastAsia="ru-RU"/>
              </w:rPr>
              <w:t>;;</w:t>
            </w:r>
            <w:proofErr w:type="gramEnd"/>
          </w:p>
          <w:p w:rsidR="006058CB" w:rsidRPr="000C28EC" w:rsidRDefault="006058CB" w:rsidP="006058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2024 год </w:t>
            </w:r>
            <w:bookmarkStart w:id="29" w:name="OLE_LINK107"/>
            <w:bookmarkStart w:id="30" w:name="OLE_LINK108"/>
            <w:bookmarkStart w:id="31" w:name="OLE_LINK109"/>
            <w:bookmarkStart w:id="32" w:name="OLE_LINK110"/>
            <w:bookmarkStart w:id="33" w:name="OLE_LINK111"/>
            <w:bookmarkStart w:id="34" w:name="OLE_LINK112"/>
            <w:r w:rsidRPr="000C28EC">
              <w:rPr>
                <w:rFonts w:ascii="Times New Roman" w:eastAsia="Times New Roman" w:hAnsi="Times New Roman" w:cs="Times New Roman"/>
                <w:sz w:val="28"/>
                <w:szCs w:val="28"/>
                <w:lang w:eastAsia="ru-RU"/>
              </w:rPr>
              <w:t>–    215,0 тыс. рублей;</w:t>
            </w:r>
            <w:bookmarkEnd w:id="29"/>
            <w:bookmarkEnd w:id="30"/>
            <w:bookmarkEnd w:id="31"/>
            <w:bookmarkEnd w:id="32"/>
            <w:bookmarkEnd w:id="33"/>
            <w:bookmarkEnd w:id="34"/>
          </w:p>
          <w:p w:rsidR="006058CB" w:rsidRPr="000C28EC" w:rsidRDefault="006058CB"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0C28EC"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Всего объем средств по мероприятию «Выполнение других расходных обязательств поселения» </w:t>
            </w:r>
            <w:r w:rsidR="006058CB" w:rsidRPr="000C28EC">
              <w:rPr>
                <w:rFonts w:ascii="Times New Roman" w:eastAsia="Times New Roman" w:hAnsi="Times New Roman" w:cs="Times New Roman"/>
                <w:sz w:val="28"/>
                <w:szCs w:val="28"/>
                <w:lang w:eastAsia="ru-RU"/>
              </w:rPr>
              <w:t>3,</w:t>
            </w:r>
            <w:r w:rsidR="003E710A">
              <w:rPr>
                <w:rFonts w:ascii="Times New Roman" w:eastAsia="Times New Roman" w:hAnsi="Times New Roman" w:cs="Times New Roman"/>
                <w:sz w:val="28"/>
                <w:szCs w:val="28"/>
                <w:lang w:eastAsia="ru-RU"/>
              </w:rPr>
              <w:t>6</w:t>
            </w:r>
            <w:r w:rsidRPr="000C28EC">
              <w:rPr>
                <w:rFonts w:ascii="Times New Roman" w:eastAsia="Times New Roman" w:hAnsi="Times New Roman" w:cs="Times New Roman"/>
                <w:sz w:val="28"/>
                <w:szCs w:val="28"/>
                <w:lang w:eastAsia="ru-RU"/>
              </w:rPr>
              <w:t xml:space="preserve"> тыс. рублей, в том числе по годам реализации:</w:t>
            </w:r>
          </w:p>
          <w:p w:rsidR="002C4972" w:rsidRDefault="002C497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Default="002C497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0F02" w:rsidRPr="000C28EC">
              <w:rPr>
                <w:rFonts w:ascii="Times New Roman" w:eastAsia="Times New Roman" w:hAnsi="Times New Roman" w:cs="Times New Roman"/>
                <w:sz w:val="28"/>
                <w:szCs w:val="28"/>
                <w:lang w:eastAsia="ru-RU"/>
              </w:rPr>
              <w:t>201</w:t>
            </w:r>
            <w:r w:rsidR="006058CB" w:rsidRPr="000C28EC">
              <w:rPr>
                <w:rFonts w:ascii="Times New Roman" w:eastAsia="Times New Roman" w:hAnsi="Times New Roman" w:cs="Times New Roman"/>
                <w:sz w:val="28"/>
                <w:szCs w:val="28"/>
                <w:lang w:eastAsia="ru-RU"/>
              </w:rPr>
              <w:t>9</w:t>
            </w:r>
            <w:r w:rsidR="001F0F02" w:rsidRPr="000C28EC">
              <w:rPr>
                <w:rFonts w:ascii="Times New Roman" w:eastAsia="Times New Roman" w:hAnsi="Times New Roman" w:cs="Times New Roman"/>
                <w:sz w:val="28"/>
                <w:szCs w:val="28"/>
                <w:lang w:eastAsia="ru-RU"/>
              </w:rPr>
              <w:t xml:space="preserve"> год –   </w:t>
            </w:r>
            <w:r w:rsidR="006058CB" w:rsidRPr="000C28EC">
              <w:rPr>
                <w:rFonts w:ascii="Times New Roman" w:eastAsia="Times New Roman" w:hAnsi="Times New Roman" w:cs="Times New Roman"/>
                <w:sz w:val="28"/>
                <w:szCs w:val="28"/>
                <w:lang w:eastAsia="ru-RU"/>
              </w:rPr>
              <w:t>3,</w:t>
            </w:r>
            <w:r w:rsidR="003E710A">
              <w:rPr>
                <w:rFonts w:ascii="Times New Roman" w:eastAsia="Times New Roman" w:hAnsi="Times New Roman" w:cs="Times New Roman"/>
                <w:sz w:val="28"/>
                <w:szCs w:val="28"/>
                <w:lang w:eastAsia="ru-RU"/>
              </w:rPr>
              <w:t>6</w:t>
            </w:r>
            <w:r w:rsidR="001F0F02" w:rsidRPr="000C28EC">
              <w:rPr>
                <w:rFonts w:ascii="Times New Roman" w:eastAsia="Times New Roman" w:hAnsi="Times New Roman" w:cs="Times New Roman"/>
                <w:sz w:val="28"/>
                <w:szCs w:val="28"/>
                <w:lang w:eastAsia="ru-RU"/>
              </w:rPr>
              <w:t xml:space="preserve"> тыс. рублей;</w:t>
            </w:r>
          </w:p>
          <w:p w:rsidR="001F0F02" w:rsidRPr="000C28EC"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0C28EC"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Всего объем средств по мероприятию</w:t>
            </w:r>
          </w:p>
          <w:p w:rsidR="007E453A" w:rsidRPr="000C28EC" w:rsidRDefault="001F0F02" w:rsidP="007E45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«Процентные платежи по муниципальному долгу» </w:t>
            </w:r>
            <w:r w:rsidR="007E453A" w:rsidRPr="000C28EC">
              <w:rPr>
                <w:rFonts w:ascii="Times New Roman" w:eastAsia="Times New Roman" w:hAnsi="Times New Roman" w:cs="Times New Roman"/>
                <w:sz w:val="28"/>
                <w:szCs w:val="28"/>
                <w:lang w:eastAsia="ru-RU"/>
              </w:rPr>
              <w:t>0 тыс. рублей.</w:t>
            </w:r>
          </w:p>
          <w:p w:rsidR="001F0F02" w:rsidRPr="000C28EC"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0C28EC"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 xml:space="preserve">Всего объем средств по мероприятию «Подготовка и проведение выборов в представительные органы местного самоуправления»  </w:t>
            </w:r>
            <w:r w:rsidR="007E453A" w:rsidRPr="000C28EC">
              <w:rPr>
                <w:rFonts w:ascii="Times New Roman" w:eastAsia="Times New Roman" w:hAnsi="Times New Roman" w:cs="Times New Roman"/>
                <w:sz w:val="28"/>
                <w:szCs w:val="28"/>
                <w:lang w:eastAsia="ru-RU"/>
              </w:rPr>
              <w:t>400,0</w:t>
            </w:r>
            <w:r w:rsidRPr="000C28EC">
              <w:rPr>
                <w:rFonts w:ascii="Times New Roman" w:eastAsia="Times New Roman" w:hAnsi="Times New Roman" w:cs="Times New Roman"/>
                <w:sz w:val="28"/>
                <w:szCs w:val="28"/>
                <w:lang w:eastAsia="ru-RU"/>
              </w:rPr>
              <w:t xml:space="preserve"> тыс. рублей,   в том числе по годам реализации:</w:t>
            </w:r>
          </w:p>
          <w:p w:rsidR="001F0F02" w:rsidRPr="000C28EC"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201</w:t>
            </w:r>
            <w:r w:rsidR="007E453A" w:rsidRPr="000C28EC">
              <w:rPr>
                <w:rFonts w:ascii="Times New Roman" w:eastAsia="Times New Roman" w:hAnsi="Times New Roman" w:cs="Times New Roman"/>
                <w:sz w:val="28"/>
                <w:szCs w:val="28"/>
                <w:lang w:eastAsia="ru-RU"/>
              </w:rPr>
              <w:t xml:space="preserve">9 </w:t>
            </w:r>
            <w:r w:rsidRPr="000C28EC">
              <w:rPr>
                <w:rFonts w:ascii="Times New Roman" w:eastAsia="Times New Roman" w:hAnsi="Times New Roman" w:cs="Times New Roman"/>
                <w:sz w:val="28"/>
                <w:szCs w:val="28"/>
                <w:lang w:eastAsia="ru-RU"/>
              </w:rPr>
              <w:t xml:space="preserve">год – </w:t>
            </w:r>
            <w:r w:rsidR="007E453A" w:rsidRPr="000C28EC">
              <w:rPr>
                <w:rFonts w:ascii="Times New Roman" w:eastAsia="Times New Roman" w:hAnsi="Times New Roman" w:cs="Times New Roman"/>
                <w:sz w:val="28"/>
                <w:szCs w:val="28"/>
                <w:lang w:eastAsia="ru-RU"/>
              </w:rPr>
              <w:t>0</w:t>
            </w:r>
            <w:r w:rsidRPr="000C28EC">
              <w:rPr>
                <w:rFonts w:ascii="Times New Roman" w:eastAsia="Times New Roman" w:hAnsi="Times New Roman" w:cs="Times New Roman"/>
                <w:sz w:val="28"/>
                <w:szCs w:val="28"/>
                <w:lang w:eastAsia="ru-RU"/>
              </w:rPr>
              <w:t xml:space="preserve"> тыс. рублей;</w:t>
            </w:r>
          </w:p>
          <w:p w:rsidR="001F0F02" w:rsidRDefault="007E453A" w:rsidP="00AC7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t>2018год -  400</w:t>
            </w:r>
            <w:r w:rsidR="001F0F02" w:rsidRPr="000C28EC">
              <w:rPr>
                <w:rFonts w:ascii="Times New Roman" w:eastAsia="Times New Roman" w:hAnsi="Times New Roman" w:cs="Times New Roman"/>
                <w:sz w:val="28"/>
                <w:szCs w:val="28"/>
                <w:lang w:eastAsia="ru-RU"/>
              </w:rPr>
              <w:t>,0 тыс.</w:t>
            </w:r>
            <w:r w:rsidR="00F02948" w:rsidRPr="000C28EC">
              <w:rPr>
                <w:rFonts w:ascii="Times New Roman" w:eastAsia="Times New Roman" w:hAnsi="Times New Roman" w:cs="Times New Roman"/>
                <w:sz w:val="28"/>
                <w:szCs w:val="28"/>
                <w:lang w:eastAsia="ru-RU"/>
              </w:rPr>
              <w:t xml:space="preserve"> </w:t>
            </w:r>
            <w:r w:rsidR="001F0F02" w:rsidRPr="000C28EC">
              <w:rPr>
                <w:rFonts w:ascii="Times New Roman" w:eastAsia="Times New Roman" w:hAnsi="Times New Roman" w:cs="Times New Roman"/>
                <w:sz w:val="28"/>
                <w:szCs w:val="28"/>
                <w:lang w:eastAsia="ru-RU"/>
              </w:rPr>
              <w:t>рублей.</w:t>
            </w:r>
          </w:p>
          <w:p w:rsidR="00077DC4" w:rsidRPr="000C28EC" w:rsidRDefault="00077DC4" w:rsidP="00AC74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F0F02" w:rsidRPr="00891CF9" w:rsidTr="00F02948">
        <w:tc>
          <w:tcPr>
            <w:tcW w:w="4361" w:type="dxa"/>
          </w:tcPr>
          <w:p w:rsidR="001F0F02" w:rsidRPr="000C28EC"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C28EC">
              <w:rPr>
                <w:rFonts w:ascii="Times New Roman" w:eastAsia="Times New Roman" w:hAnsi="Times New Roman" w:cs="Times New Roman"/>
                <w:sz w:val="28"/>
                <w:szCs w:val="28"/>
                <w:lang w:eastAsia="ru-RU"/>
              </w:rPr>
              <w:lastRenderedPageBreak/>
              <w:t>Ожидаемые конечные результаты реализации подпрограммы муниципальной программы</w:t>
            </w:r>
          </w:p>
        </w:tc>
        <w:tc>
          <w:tcPr>
            <w:tcW w:w="4961" w:type="dxa"/>
          </w:tcPr>
          <w:p w:rsidR="002C4972" w:rsidRDefault="001F0F02" w:rsidP="002C4972">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C28EC">
              <w:rPr>
                <w:rFonts w:ascii="Times New Roman" w:eastAsia="Calibri" w:hAnsi="Times New Roman" w:cs="Times New Roman"/>
                <w:sz w:val="28"/>
                <w:szCs w:val="28"/>
                <w:lang w:eastAsia="ru-RU"/>
              </w:rPr>
              <w:t>Реализация программных мероприятий обеспечит своевременное и в полном объеме обслуживание деятельности органов местного самоуправления Подгоренского городского поселения</w:t>
            </w:r>
          </w:p>
          <w:p w:rsidR="002C4972" w:rsidRPr="000C28EC" w:rsidRDefault="002C4972" w:rsidP="002C4972">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bl>
    <w:p w:rsidR="001F0F02" w:rsidRPr="00891CF9" w:rsidRDefault="001F0F0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F0F02" w:rsidRPr="00891CF9" w:rsidRDefault="001F0F02" w:rsidP="00F02948">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1.  Характеристика сферы реализации подпрограммы,  описание основных проблем в указанной сфере и прогноз ее развития.</w:t>
      </w: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00F02948" w:rsidRPr="00891CF9">
        <w:rPr>
          <w:rFonts w:ascii="Times New Roman" w:eastAsia="Times New Roman" w:hAnsi="Times New Roman" w:cs="Times New Roman"/>
          <w:sz w:val="28"/>
          <w:szCs w:val="28"/>
          <w:lang w:eastAsia="ru-RU"/>
        </w:rPr>
        <w:tab/>
      </w:r>
      <w:r w:rsidRPr="00891CF9">
        <w:rPr>
          <w:rFonts w:ascii="Times New Roman" w:eastAsia="Times New Roman" w:hAnsi="Times New Roman" w:cs="Times New Roman"/>
          <w:sz w:val="28"/>
          <w:szCs w:val="28"/>
          <w:lang w:eastAsia="ru-RU"/>
        </w:rPr>
        <w:t>Совет народных депутатов</w:t>
      </w:r>
      <w:r w:rsidR="00773BB1">
        <w:rPr>
          <w:rFonts w:ascii="Times New Roman" w:eastAsia="Times New Roman" w:hAnsi="Times New Roman" w:cs="Times New Roman"/>
          <w:sz w:val="28"/>
          <w:szCs w:val="28"/>
          <w:lang w:eastAsia="ru-RU"/>
        </w:rPr>
        <w:t xml:space="preserve"> Подгоренского</w:t>
      </w:r>
      <w:r w:rsidRPr="00891CF9">
        <w:rPr>
          <w:rFonts w:ascii="Times New Roman" w:eastAsia="Times New Roman" w:hAnsi="Times New Roman" w:cs="Times New Roman"/>
          <w:sz w:val="28"/>
          <w:szCs w:val="28"/>
          <w:lang w:eastAsia="ru-RU"/>
        </w:rPr>
        <w:t xml:space="preserve"> городского поселения является представительным органом Подгоренского городского поселения Подгоренского муниципального района Воронежской области. Для совершенствования  его работы, в целях оптимального решения вопросов местного значения необходим бесперебойный доступ к сети Интернет, </w:t>
      </w:r>
      <w:r w:rsidRPr="00891CF9">
        <w:rPr>
          <w:rFonts w:ascii="Times New Roman" w:eastAsia="Times New Roman" w:hAnsi="Times New Roman" w:cs="Times New Roman"/>
          <w:sz w:val="28"/>
          <w:szCs w:val="28"/>
          <w:lang w:eastAsia="ru-RU"/>
        </w:rPr>
        <w:lastRenderedPageBreak/>
        <w:t>телефонным коммуникациям, использование служебного транспорта. Для создания улучшения качества работы необходимо обеспечение финансирования кадрового ресурса, содержание в чистоте зданий, подсобных помещений, рабочих мест. Требуется бесперебойное  обеспечение сотрудников канцелярскими принадлежностями и  офисным оборудованием. Следует своевременно производить текущее финансирование работ, услуг для обеспечения деятельности органов местного самоуправления.</w:t>
      </w: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00F02948" w:rsidRPr="00891CF9">
        <w:rPr>
          <w:rFonts w:ascii="Times New Roman" w:eastAsia="Times New Roman" w:hAnsi="Times New Roman" w:cs="Times New Roman"/>
          <w:sz w:val="28"/>
          <w:szCs w:val="28"/>
          <w:lang w:eastAsia="ru-RU"/>
        </w:rPr>
        <w:tab/>
      </w:r>
      <w:r w:rsidRPr="00891CF9">
        <w:rPr>
          <w:rFonts w:ascii="Times New Roman" w:eastAsia="Times New Roman" w:hAnsi="Times New Roman" w:cs="Times New Roman"/>
          <w:sz w:val="28"/>
          <w:szCs w:val="28"/>
          <w:lang w:eastAsia="ru-RU"/>
        </w:rPr>
        <w:t xml:space="preserve">Рационально организованное, эффективно действующее, целенаправленно и системно развивающееся местное самоуправление во взаимодействии с администрацией Подгоренского муниципального района и общественными организациями снимает социальную напряженность в обществе, повышает доверие населения к власти, а главное – обеспечивает участие жителей в постановке и решении задач социально-экономического развития поселения. Принятие законодательства о местном самоуправлении, изменение правового статуса </w:t>
      </w:r>
      <w:r w:rsidR="000D144D">
        <w:rPr>
          <w:rFonts w:ascii="Times New Roman" w:eastAsia="Times New Roman" w:hAnsi="Times New Roman" w:cs="Times New Roman"/>
          <w:sz w:val="28"/>
          <w:szCs w:val="28"/>
          <w:lang w:eastAsia="ru-RU"/>
        </w:rPr>
        <w:t>городского поселения</w:t>
      </w:r>
      <w:r w:rsidRPr="00891CF9">
        <w:rPr>
          <w:rFonts w:ascii="Times New Roman" w:eastAsia="Times New Roman" w:hAnsi="Times New Roman" w:cs="Times New Roman"/>
          <w:sz w:val="28"/>
          <w:szCs w:val="28"/>
          <w:lang w:eastAsia="ru-RU"/>
        </w:rPr>
        <w:t xml:space="preserve"> и увеличение численности постоянно проживающего населения  привело к увеличению функций и полномочий, стоящих перед местными чиновниками. </w:t>
      </w:r>
    </w:p>
    <w:p w:rsidR="001F0F02" w:rsidRPr="00891CF9" w:rsidRDefault="001F0F02" w:rsidP="00F0294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По мере развития и внедрения информационных и телекоммуникационных технологий во все сферы общественной жизни, органы местного самоуправления все чаще используют их для организации эффективного управления своей деятельностью и повышения качества предоставляемых услуг населению. Использование таких технологий в современном информационном обществе является необходимым условием обеспечения соответствия муниципального управления ожиданиям и потребностям населения.</w:t>
      </w:r>
    </w:p>
    <w:p w:rsidR="001F0F02" w:rsidRPr="00891CF9" w:rsidRDefault="001F0F02" w:rsidP="00F0294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Для информирования населения создан Интернет-портал </w:t>
      </w:r>
      <w:hyperlink r:id="rId27" w:history="1">
        <w:r w:rsidR="00773BB1">
          <w:rPr>
            <w:rFonts w:ascii="Times New Roman" w:eastAsia="Times New Roman" w:hAnsi="Times New Roman" w:cs="Times New Roman"/>
            <w:sz w:val="28"/>
            <w:szCs w:val="28"/>
            <w:lang w:eastAsia="ru-RU"/>
          </w:rPr>
          <w:t>www.p</w:t>
        </w:r>
        <w:r w:rsidRPr="00891CF9">
          <w:rPr>
            <w:rFonts w:ascii="Times New Roman" w:eastAsia="Times New Roman" w:hAnsi="Times New Roman" w:cs="Times New Roman"/>
            <w:sz w:val="28"/>
            <w:szCs w:val="28"/>
            <w:lang w:eastAsia="ru-RU"/>
          </w:rPr>
          <w:t>odgorenskiy.ru</w:t>
        </w:r>
      </w:hyperlink>
      <w:r w:rsidRPr="00891CF9">
        <w:rPr>
          <w:rFonts w:ascii="Times New Roman" w:eastAsia="Times New Roman" w:hAnsi="Times New Roman" w:cs="Times New Roman"/>
          <w:sz w:val="28"/>
          <w:szCs w:val="28"/>
          <w:lang w:eastAsia="ru-RU"/>
        </w:rPr>
        <w:t xml:space="preserve">, на котором регулярно </w:t>
      </w:r>
      <w:r w:rsidR="000D144D">
        <w:rPr>
          <w:rFonts w:ascii="Times New Roman" w:eastAsia="Times New Roman" w:hAnsi="Times New Roman" w:cs="Times New Roman"/>
          <w:sz w:val="28"/>
          <w:szCs w:val="28"/>
          <w:lang w:eastAsia="ru-RU"/>
        </w:rPr>
        <w:t>публикуется</w:t>
      </w:r>
      <w:r w:rsidRPr="00891CF9">
        <w:rPr>
          <w:rFonts w:ascii="Times New Roman" w:eastAsia="Times New Roman" w:hAnsi="Times New Roman" w:cs="Times New Roman"/>
          <w:sz w:val="28"/>
          <w:szCs w:val="28"/>
          <w:lang w:eastAsia="ru-RU"/>
        </w:rPr>
        <w:t xml:space="preserve"> информация о деятельности Подгоренского городского поселения  нормативная база, планы мероприятий, информация для различных категорий пользователей. </w:t>
      </w:r>
    </w:p>
    <w:p w:rsidR="001F0F02" w:rsidRPr="00891CF9" w:rsidRDefault="001F0F02" w:rsidP="00F0294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В то же время важной задачей являлось не только создание сайта, но и поддержание его в актуальном состоянии. В этой связи осуществлялось регулярное обновление информации, содержащейся на сайте </w:t>
      </w:r>
      <w:r w:rsidR="007E453A">
        <w:rPr>
          <w:rFonts w:ascii="Times New Roman" w:eastAsia="Times New Roman" w:hAnsi="Times New Roman" w:cs="Times New Roman"/>
          <w:sz w:val="28"/>
          <w:szCs w:val="28"/>
          <w:lang w:eastAsia="ru-RU"/>
        </w:rPr>
        <w:t xml:space="preserve">Подгоренского </w:t>
      </w:r>
      <w:r w:rsidRPr="00891CF9">
        <w:rPr>
          <w:rFonts w:ascii="Times New Roman" w:eastAsia="Times New Roman" w:hAnsi="Times New Roman" w:cs="Times New Roman"/>
          <w:sz w:val="28"/>
          <w:szCs w:val="28"/>
          <w:lang w:eastAsia="ru-RU"/>
        </w:rPr>
        <w:t xml:space="preserve">городского поселения. </w:t>
      </w:r>
    </w:p>
    <w:p w:rsidR="001F0F02" w:rsidRPr="00891CF9" w:rsidRDefault="001F0F02" w:rsidP="00F0294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 Для этого к юбилейным датам в жизни отдельных предприятий, учреждений и организаций, ветеранов  Великой Отечественной войны, ветеранов  труда проводились торжественные мероприятия, готовились приветственные адреса, вручались грамоты, благодарности.</w:t>
      </w:r>
    </w:p>
    <w:p w:rsidR="001F0F02" w:rsidRPr="00891CF9" w:rsidRDefault="001F0F02" w:rsidP="00F0294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Такая практика должна быть продолжена для сохранения исторической памяти в обществе, роста социальной ответственности бизнеса, повышения патриотизма и сохранения исторических традиций в новых поколениях   жителей поселения. </w:t>
      </w:r>
    </w:p>
    <w:p w:rsidR="001F0F02" w:rsidRPr="00891CF9" w:rsidRDefault="001F0F02" w:rsidP="00F0294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Times New Roman" w:hAnsi="Times New Roman" w:cs="Times New Roman"/>
          <w:sz w:val="28"/>
          <w:szCs w:val="28"/>
          <w:lang w:eastAsia="ru-RU"/>
        </w:rPr>
        <w:tab/>
      </w:r>
    </w:p>
    <w:p w:rsidR="001F0F02" w:rsidRPr="00891CF9" w:rsidRDefault="001F0F02" w:rsidP="00417212">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r w:rsidRPr="00891CF9">
        <w:rPr>
          <w:rFonts w:ascii="Times New Roman" w:eastAsia="Calibri" w:hAnsi="Times New Roman" w:cs="Times New Roman"/>
          <w:b/>
          <w:sz w:val="28"/>
          <w:szCs w:val="28"/>
          <w:lang w:eastAsia="ru-RU"/>
        </w:rPr>
        <w:lastRenderedPageBreak/>
        <w:t>2. Приоритеты муниципальной политики в сфере</w:t>
      </w:r>
      <w:r w:rsidR="00F02948" w:rsidRPr="00891CF9">
        <w:rPr>
          <w:rFonts w:ascii="Times New Roman" w:eastAsia="Calibri" w:hAnsi="Times New Roman" w:cs="Times New Roman"/>
          <w:b/>
          <w:sz w:val="28"/>
          <w:szCs w:val="28"/>
          <w:lang w:eastAsia="ru-RU"/>
        </w:rPr>
        <w:t xml:space="preserve"> </w:t>
      </w:r>
      <w:r w:rsidRPr="00891CF9">
        <w:rPr>
          <w:rFonts w:ascii="Times New Roman" w:eastAsia="Calibri" w:hAnsi="Times New Roman" w:cs="Times New Roman"/>
          <w:b/>
          <w:sz w:val="28"/>
          <w:szCs w:val="28"/>
          <w:lang w:eastAsia="ru-RU"/>
        </w:rPr>
        <w:t>реализации подпрограммы, цели, задачи и показатели (индикаторы) достижения целей и решения</w:t>
      </w:r>
      <w:r w:rsidR="009409EC" w:rsidRPr="00891CF9">
        <w:rPr>
          <w:rFonts w:ascii="Times New Roman" w:eastAsia="Calibri" w:hAnsi="Times New Roman" w:cs="Times New Roman"/>
          <w:b/>
          <w:sz w:val="28"/>
          <w:szCs w:val="28"/>
          <w:lang w:eastAsia="ru-RU"/>
        </w:rPr>
        <w:t xml:space="preserve"> </w:t>
      </w:r>
      <w:r w:rsidRPr="00891CF9">
        <w:rPr>
          <w:rFonts w:ascii="Times New Roman" w:eastAsia="Calibri" w:hAnsi="Times New Roman" w:cs="Times New Roman"/>
          <w:b/>
          <w:sz w:val="28"/>
          <w:szCs w:val="28"/>
          <w:lang w:eastAsia="ru-RU"/>
        </w:rPr>
        <w:t>задач, описание основных ожидаемых результатов  подпрограммы, сроков и контрольных этапов реализации подпрограммы</w:t>
      </w:r>
      <w:r w:rsidR="009409EC" w:rsidRPr="00891CF9">
        <w:rPr>
          <w:rFonts w:ascii="Times New Roman" w:eastAsia="Calibri" w:hAnsi="Times New Roman" w:cs="Times New Roman"/>
          <w:b/>
          <w:sz w:val="28"/>
          <w:szCs w:val="28"/>
          <w:lang w:eastAsia="ru-RU"/>
        </w:rPr>
        <w:t>.</w:t>
      </w: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Основной целью подпрограммы является создание условий для эффективного и бесперебойного функционирования Подгоренского городского поселения. </w:t>
      </w:r>
    </w:p>
    <w:p w:rsidR="001F0F02" w:rsidRPr="00891CF9" w:rsidRDefault="001F0F02" w:rsidP="0041721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Для достижения указанной цели необходимо решение следующих задач:</w:t>
      </w:r>
    </w:p>
    <w:p w:rsidR="001F0F02" w:rsidRPr="00891CF9" w:rsidRDefault="001F0F02" w:rsidP="00F0294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 </w:t>
      </w:r>
      <w:r w:rsidR="00417212" w:rsidRPr="00891CF9">
        <w:rPr>
          <w:rFonts w:ascii="Times New Roman" w:eastAsia="Calibri" w:hAnsi="Times New Roman" w:cs="Times New Roman"/>
          <w:sz w:val="28"/>
          <w:szCs w:val="28"/>
          <w:lang w:eastAsia="ru-RU"/>
        </w:rPr>
        <w:t>М</w:t>
      </w:r>
      <w:r w:rsidRPr="00891CF9">
        <w:rPr>
          <w:rFonts w:ascii="Times New Roman" w:eastAsia="Calibri" w:hAnsi="Times New Roman" w:cs="Times New Roman"/>
          <w:sz w:val="28"/>
          <w:szCs w:val="28"/>
          <w:lang w:eastAsia="ru-RU"/>
        </w:rPr>
        <w:t>атериально-техническое обеспечение деятельности Совета народных депутатов</w:t>
      </w:r>
      <w:r w:rsidR="00417212" w:rsidRPr="00891CF9">
        <w:rPr>
          <w:rFonts w:ascii="Times New Roman" w:eastAsia="Calibri" w:hAnsi="Times New Roman" w:cs="Times New Roman"/>
          <w:sz w:val="28"/>
          <w:szCs w:val="28"/>
          <w:lang w:eastAsia="ru-RU"/>
        </w:rPr>
        <w:t>.</w:t>
      </w:r>
    </w:p>
    <w:p w:rsidR="001F0F02" w:rsidRPr="00891CF9" w:rsidRDefault="001F0F02" w:rsidP="00F0294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Pr="00891CF9">
        <w:rPr>
          <w:rFonts w:ascii="Times New Roman" w:eastAsia="Calibri" w:hAnsi="Times New Roman" w:cs="Times New Roman"/>
          <w:sz w:val="28"/>
          <w:szCs w:val="28"/>
          <w:lang w:eastAsia="ru-RU"/>
        </w:rPr>
        <w:t xml:space="preserve">Под поставленной задачей понимается обеспечение оплатой труда служащих, согласно Положению «Об оплате труда работников, замещающих должности, не являющиеся должностями  муниципальной </w:t>
      </w:r>
      <w:proofErr w:type="gramStart"/>
      <w:r w:rsidRPr="00891CF9">
        <w:rPr>
          <w:rFonts w:ascii="Times New Roman" w:eastAsia="Calibri" w:hAnsi="Times New Roman" w:cs="Times New Roman"/>
          <w:sz w:val="28"/>
          <w:szCs w:val="28"/>
          <w:lang w:eastAsia="ru-RU"/>
        </w:rPr>
        <w:t>службы органов местного самоуправления Подгоренского городского поселения Подгоренского муниципального района Воронежской области</w:t>
      </w:r>
      <w:proofErr w:type="gramEnd"/>
      <w:r w:rsidRPr="00891CF9">
        <w:rPr>
          <w:rFonts w:ascii="Times New Roman" w:eastAsia="Calibri" w:hAnsi="Times New Roman" w:cs="Times New Roman"/>
          <w:sz w:val="28"/>
          <w:szCs w:val="28"/>
          <w:lang w:eastAsia="ru-RU"/>
        </w:rPr>
        <w:t>». Снабжение всеми необходимыми средствами, для улучшения качества работы органов, а именно канцелярские товары, офисная техника, улучшение и модернизация инф</w:t>
      </w:r>
      <w:r w:rsidR="00417212" w:rsidRPr="00891CF9">
        <w:rPr>
          <w:rFonts w:ascii="Times New Roman" w:eastAsia="Calibri" w:hAnsi="Times New Roman" w:cs="Times New Roman"/>
          <w:sz w:val="28"/>
          <w:szCs w:val="28"/>
          <w:lang w:eastAsia="ru-RU"/>
        </w:rPr>
        <w:t>ормационно-технологической базы:</w:t>
      </w:r>
      <w:r w:rsidRPr="00891CF9">
        <w:rPr>
          <w:rFonts w:ascii="Times New Roman" w:eastAsia="Calibri" w:hAnsi="Times New Roman" w:cs="Times New Roman"/>
          <w:sz w:val="28"/>
          <w:szCs w:val="28"/>
          <w:lang w:eastAsia="ru-RU"/>
        </w:rPr>
        <w:t xml:space="preserve"> </w:t>
      </w:r>
    </w:p>
    <w:p w:rsidR="001F0F02" w:rsidRPr="00891CF9" w:rsidRDefault="001F0F02" w:rsidP="00F0294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417212"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 xml:space="preserve"> -</w:t>
      </w:r>
      <w:r w:rsidR="00417212" w:rsidRPr="00891CF9">
        <w:rPr>
          <w:rFonts w:ascii="Times New Roman" w:eastAsia="Calibri" w:hAnsi="Times New Roman" w:cs="Times New Roman"/>
          <w:sz w:val="28"/>
          <w:szCs w:val="28"/>
          <w:lang w:eastAsia="ru-RU"/>
        </w:rPr>
        <w:t xml:space="preserve"> </w:t>
      </w:r>
      <w:r w:rsidRPr="00891CF9">
        <w:rPr>
          <w:rFonts w:ascii="Times New Roman" w:eastAsia="Calibri" w:hAnsi="Times New Roman" w:cs="Times New Roman"/>
          <w:sz w:val="28"/>
          <w:szCs w:val="28"/>
          <w:lang w:eastAsia="ru-RU"/>
        </w:rPr>
        <w:t>Содержание и обслуживания оборудования и помещений.</w:t>
      </w:r>
    </w:p>
    <w:p w:rsidR="001F0F02" w:rsidRPr="00891CF9" w:rsidRDefault="001F0F02" w:rsidP="00F0294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417212"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Под поставленной задачей понимается своевременный ремонт и обслуживание компьютерного оборудования, организация рабочих мест, согласно нормам условий охраны труда, содержание в чистоте и текущий ремонт бытовых заданий.</w:t>
      </w:r>
    </w:p>
    <w:p w:rsidR="001F0F02" w:rsidRPr="00891CF9" w:rsidRDefault="001F0F02" w:rsidP="00F0294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417212"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w:t>
      </w:r>
      <w:r w:rsidR="00417212" w:rsidRPr="00891CF9">
        <w:rPr>
          <w:rFonts w:ascii="Times New Roman" w:eastAsia="Calibri" w:hAnsi="Times New Roman" w:cs="Times New Roman"/>
          <w:sz w:val="28"/>
          <w:szCs w:val="28"/>
          <w:lang w:eastAsia="ru-RU"/>
        </w:rPr>
        <w:t xml:space="preserve"> </w:t>
      </w:r>
      <w:r w:rsidRPr="00891CF9">
        <w:rPr>
          <w:rFonts w:ascii="Times New Roman" w:eastAsia="Calibri" w:hAnsi="Times New Roman" w:cs="Times New Roman"/>
          <w:sz w:val="28"/>
          <w:szCs w:val="28"/>
          <w:lang w:eastAsia="ru-RU"/>
        </w:rPr>
        <w:t>Организация мероприятий культурно-массовой деятельности на территории поселения.</w:t>
      </w: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417212"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Под поставленной задачей понимается ор</w:t>
      </w:r>
      <w:r w:rsidRPr="00891CF9">
        <w:rPr>
          <w:rFonts w:ascii="Times New Roman" w:eastAsia="Times New Roman" w:hAnsi="Times New Roman" w:cs="Times New Roman"/>
          <w:sz w:val="28"/>
          <w:szCs w:val="28"/>
          <w:lang w:eastAsia="ru-RU"/>
        </w:rPr>
        <w:t>ганизация проведения праздничных  мероприятий, поздравлений жителей  поселения с памятными датами в истории  городского поселения  и страны, а также чествование жителей  поселения, внесших существенный вклад в  развитие, награждение участников конкурсов подарками.</w:t>
      </w: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00417212" w:rsidRPr="00891CF9">
        <w:rPr>
          <w:rFonts w:ascii="Times New Roman" w:eastAsia="Times New Roman" w:hAnsi="Times New Roman" w:cs="Times New Roman"/>
          <w:sz w:val="28"/>
          <w:szCs w:val="28"/>
          <w:lang w:eastAsia="ru-RU"/>
        </w:rPr>
        <w:tab/>
      </w:r>
      <w:r w:rsidRPr="00891CF9">
        <w:rPr>
          <w:rFonts w:ascii="Times New Roman" w:eastAsia="Times New Roman" w:hAnsi="Times New Roman" w:cs="Times New Roman"/>
          <w:sz w:val="28"/>
          <w:szCs w:val="28"/>
          <w:lang w:eastAsia="ru-RU"/>
        </w:rPr>
        <w:t xml:space="preserve"> - Создание резервов на исполнение расходных обязательств Подгоренского городского поселения, обеспечение стабильного функционирования резервного фонда Подгоренского городского поселения.</w:t>
      </w: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Под поставленной задачей понимается планирование средств резервного фонда поселения на обеспечение  мероприятий по повышению готовности к ликвидации чрезвычайных ситуаций и для  организации обеспечения финансовой помощи  отдельным категориям граждан - предоставление мер социальной поддержки в виде выплаты, предоставляемой гражданину по письменному обращению.</w:t>
      </w: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 Своевременное погашение процентов и основного долга по бюджетным кредитам.</w:t>
      </w: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Под поставленной задачей понимается обеспечение финансирования  в целях недопущения просрочки платежей по долговым обязательствам.</w:t>
      </w: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lastRenderedPageBreak/>
        <w:t xml:space="preserve">          - Организация подготовки и проведения выборов в органы местного самоуправления.</w:t>
      </w: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Под поставленной задачей понимается материально- техническое обеспечение  избирательных участков городского поселения на выборах депутатов в органы местного самоуправления, оплата труда комиссиям.</w:t>
      </w: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В качестве индикаторов  достижения цели предлагаются следующие показатели:</w:t>
      </w:r>
    </w:p>
    <w:p w:rsidR="001F0F02" w:rsidRPr="00891CF9" w:rsidRDefault="001F0F02" w:rsidP="00F0294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Pr="00891CF9">
        <w:rPr>
          <w:rFonts w:ascii="Times New Roman" w:eastAsia="Calibri" w:hAnsi="Times New Roman" w:cs="Times New Roman"/>
          <w:sz w:val="28"/>
          <w:szCs w:val="28"/>
          <w:lang w:eastAsia="ru-RU"/>
        </w:rPr>
        <w:t>1. Уровень исполнения плановых назначений по расходам на реализацию подпрограммы,% (У) Данные индикаторы приведены в приложении № 1 «Сведения о показателях (индикаторах) муниципальной программы Подгоренского городского поселения Подгоренского муниципального района Воронежской области «Программа социально-экономического развития Подгоренского городского поселения Подгоренского муниципального района Воронежской области» на 201</w:t>
      </w:r>
      <w:r w:rsidR="007E453A">
        <w:rPr>
          <w:rFonts w:ascii="Times New Roman" w:eastAsia="Calibri" w:hAnsi="Times New Roman" w:cs="Times New Roman"/>
          <w:sz w:val="28"/>
          <w:szCs w:val="28"/>
          <w:lang w:eastAsia="ru-RU"/>
        </w:rPr>
        <w:t>9</w:t>
      </w:r>
      <w:r w:rsidRPr="00891CF9">
        <w:rPr>
          <w:rFonts w:ascii="Times New Roman" w:eastAsia="Calibri" w:hAnsi="Times New Roman" w:cs="Times New Roman"/>
          <w:sz w:val="28"/>
          <w:szCs w:val="28"/>
          <w:lang w:eastAsia="ru-RU"/>
        </w:rPr>
        <w:t>-20</w:t>
      </w:r>
      <w:r w:rsidR="0056677B">
        <w:rPr>
          <w:rFonts w:ascii="Times New Roman" w:eastAsia="Calibri" w:hAnsi="Times New Roman" w:cs="Times New Roman"/>
          <w:sz w:val="28"/>
          <w:szCs w:val="28"/>
          <w:lang w:eastAsia="ru-RU"/>
        </w:rPr>
        <w:t>2</w:t>
      </w:r>
      <w:r w:rsidR="007E453A">
        <w:rPr>
          <w:rFonts w:ascii="Times New Roman" w:eastAsia="Calibri" w:hAnsi="Times New Roman" w:cs="Times New Roman"/>
          <w:sz w:val="28"/>
          <w:szCs w:val="28"/>
          <w:lang w:eastAsia="ru-RU"/>
        </w:rPr>
        <w:t>4</w:t>
      </w:r>
      <w:r w:rsidR="0056677B">
        <w:rPr>
          <w:rFonts w:ascii="Times New Roman" w:eastAsia="Calibri" w:hAnsi="Times New Roman" w:cs="Times New Roman"/>
          <w:sz w:val="28"/>
          <w:szCs w:val="28"/>
          <w:lang w:eastAsia="ru-RU"/>
        </w:rPr>
        <w:t xml:space="preserve"> </w:t>
      </w:r>
      <w:r w:rsidRPr="00891CF9">
        <w:rPr>
          <w:rFonts w:ascii="Times New Roman" w:eastAsia="Calibri" w:hAnsi="Times New Roman" w:cs="Times New Roman"/>
          <w:sz w:val="28"/>
          <w:szCs w:val="28"/>
          <w:lang w:eastAsia="ru-RU"/>
        </w:rPr>
        <w:t>гг.</w:t>
      </w:r>
    </w:p>
    <w:p w:rsidR="001F0F02" w:rsidRPr="00891CF9" w:rsidRDefault="001F0F02" w:rsidP="0041721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Показатель рассчитывается как соотношение кассовых расходов к расходам по плану.</w:t>
      </w:r>
    </w:p>
    <w:p w:rsidR="001F0F02" w:rsidRPr="00891CF9" w:rsidRDefault="001F0F02" w:rsidP="00F0294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У= </w:t>
      </w:r>
      <w:proofErr w:type="spellStart"/>
      <w:proofErr w:type="gramStart"/>
      <w:r w:rsidRPr="00891CF9">
        <w:rPr>
          <w:rFonts w:ascii="Times New Roman" w:eastAsia="Calibri" w:hAnsi="Times New Roman" w:cs="Times New Roman"/>
          <w:sz w:val="28"/>
          <w:szCs w:val="28"/>
          <w:lang w:eastAsia="ru-RU"/>
        </w:rPr>
        <w:t>Кр</w:t>
      </w:r>
      <w:proofErr w:type="spellEnd"/>
      <w:proofErr w:type="gramEnd"/>
      <w:r w:rsidRPr="00891CF9">
        <w:rPr>
          <w:rFonts w:ascii="Times New Roman" w:eastAsia="Calibri" w:hAnsi="Times New Roman" w:cs="Times New Roman"/>
          <w:sz w:val="28"/>
          <w:szCs w:val="28"/>
          <w:lang w:eastAsia="ru-RU"/>
        </w:rPr>
        <w:t>/</w:t>
      </w:r>
      <w:proofErr w:type="spellStart"/>
      <w:r w:rsidRPr="00891CF9">
        <w:rPr>
          <w:rFonts w:ascii="Times New Roman" w:eastAsia="Calibri" w:hAnsi="Times New Roman" w:cs="Times New Roman"/>
          <w:sz w:val="28"/>
          <w:szCs w:val="28"/>
          <w:lang w:eastAsia="ru-RU"/>
        </w:rPr>
        <w:t>Пр</w:t>
      </w:r>
      <w:proofErr w:type="spellEnd"/>
      <w:r w:rsidRPr="00891CF9">
        <w:rPr>
          <w:rFonts w:ascii="Times New Roman" w:eastAsia="Calibri" w:hAnsi="Times New Roman" w:cs="Times New Roman"/>
          <w:sz w:val="28"/>
          <w:szCs w:val="28"/>
          <w:lang w:eastAsia="ru-RU"/>
        </w:rPr>
        <w:t xml:space="preserve">   где:</w:t>
      </w:r>
    </w:p>
    <w:p w:rsidR="001F0F02" w:rsidRPr="00891CF9" w:rsidRDefault="001F0F02" w:rsidP="0041721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spellStart"/>
      <w:r w:rsidRPr="00891CF9">
        <w:rPr>
          <w:rFonts w:ascii="Times New Roman" w:eastAsia="Calibri" w:hAnsi="Times New Roman" w:cs="Times New Roman"/>
          <w:sz w:val="28"/>
          <w:szCs w:val="28"/>
          <w:lang w:eastAsia="ru-RU"/>
        </w:rPr>
        <w:t>К</w:t>
      </w:r>
      <w:proofErr w:type="gramStart"/>
      <w:r w:rsidRPr="00891CF9">
        <w:rPr>
          <w:rFonts w:ascii="Times New Roman" w:eastAsia="Calibri" w:hAnsi="Times New Roman" w:cs="Times New Roman"/>
          <w:sz w:val="28"/>
          <w:szCs w:val="28"/>
          <w:lang w:eastAsia="ru-RU"/>
        </w:rPr>
        <w:t>р</w:t>
      </w:r>
      <w:proofErr w:type="spellEnd"/>
      <w:r w:rsidRPr="00891CF9">
        <w:rPr>
          <w:rFonts w:ascii="Times New Roman" w:eastAsia="Calibri" w:hAnsi="Times New Roman" w:cs="Times New Roman"/>
          <w:sz w:val="28"/>
          <w:szCs w:val="28"/>
          <w:lang w:eastAsia="ru-RU"/>
        </w:rPr>
        <w:t>-</w:t>
      </w:r>
      <w:proofErr w:type="gramEnd"/>
      <w:r w:rsidRPr="00891CF9">
        <w:rPr>
          <w:rFonts w:ascii="Times New Roman" w:eastAsia="Calibri" w:hAnsi="Times New Roman" w:cs="Times New Roman"/>
          <w:sz w:val="28"/>
          <w:szCs w:val="28"/>
          <w:lang w:eastAsia="ru-RU"/>
        </w:rPr>
        <w:t xml:space="preserve"> Кассовые расходы</w:t>
      </w:r>
    </w:p>
    <w:p w:rsidR="001F0F02" w:rsidRPr="00891CF9" w:rsidRDefault="001F0F02" w:rsidP="0041721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spellStart"/>
      <w:r w:rsidRPr="00891CF9">
        <w:rPr>
          <w:rFonts w:ascii="Times New Roman" w:eastAsia="Calibri" w:hAnsi="Times New Roman" w:cs="Times New Roman"/>
          <w:sz w:val="28"/>
          <w:szCs w:val="28"/>
          <w:lang w:eastAsia="ru-RU"/>
        </w:rPr>
        <w:t>Пр</w:t>
      </w:r>
      <w:proofErr w:type="spellEnd"/>
      <w:r w:rsidRPr="00891CF9">
        <w:rPr>
          <w:rFonts w:ascii="Times New Roman" w:eastAsia="Calibri" w:hAnsi="Times New Roman" w:cs="Times New Roman"/>
          <w:sz w:val="28"/>
          <w:szCs w:val="28"/>
          <w:lang w:eastAsia="ru-RU"/>
        </w:rPr>
        <w:t>-плановые расходы.</w:t>
      </w:r>
    </w:p>
    <w:p w:rsidR="001F0F02" w:rsidRPr="00891CF9" w:rsidRDefault="001F0F02" w:rsidP="00F0294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891CF9" w:rsidRDefault="001F0F02" w:rsidP="00F0294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2.</w:t>
      </w:r>
      <w:r w:rsidRPr="00891CF9">
        <w:rPr>
          <w:rFonts w:ascii="Times New Roman" w:eastAsia="Times New Roman" w:hAnsi="Times New Roman" w:cs="Times New Roman"/>
          <w:sz w:val="28"/>
          <w:szCs w:val="28"/>
          <w:lang w:eastAsia="ru-RU"/>
        </w:rPr>
        <w:t xml:space="preserve"> </w:t>
      </w:r>
      <w:r w:rsidRPr="00891CF9">
        <w:rPr>
          <w:rFonts w:ascii="Times New Roman" w:eastAsia="Calibri" w:hAnsi="Times New Roman" w:cs="Times New Roman"/>
          <w:sz w:val="28"/>
          <w:szCs w:val="28"/>
          <w:lang w:eastAsia="ru-RU"/>
        </w:rPr>
        <w:t>Удельный вес резервного фонда Подгоренского городского поселения в общем объеме расходов бюджета (</w:t>
      </w:r>
      <w:proofErr w:type="spellStart"/>
      <w:r w:rsidRPr="00891CF9">
        <w:rPr>
          <w:rFonts w:ascii="Times New Roman" w:eastAsia="Calibri" w:hAnsi="Times New Roman" w:cs="Times New Roman"/>
          <w:sz w:val="28"/>
          <w:szCs w:val="28"/>
          <w:lang w:eastAsia="ru-RU"/>
        </w:rPr>
        <w:t>Дрф</w:t>
      </w:r>
      <w:proofErr w:type="spellEnd"/>
      <w:r w:rsidRPr="00891CF9">
        <w:rPr>
          <w:rFonts w:ascii="Times New Roman" w:eastAsia="Calibri" w:hAnsi="Times New Roman" w:cs="Times New Roman"/>
          <w:sz w:val="28"/>
          <w:szCs w:val="28"/>
          <w:lang w:eastAsia="ru-RU"/>
        </w:rPr>
        <w:t>):</w:t>
      </w:r>
    </w:p>
    <w:p w:rsidR="001F0F02" w:rsidRPr="00891CF9" w:rsidRDefault="001F0F02" w:rsidP="0041721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spellStart"/>
      <w:r w:rsidRPr="00891CF9">
        <w:rPr>
          <w:rFonts w:ascii="Times New Roman" w:eastAsia="Calibri" w:hAnsi="Times New Roman" w:cs="Times New Roman"/>
          <w:sz w:val="28"/>
          <w:szCs w:val="28"/>
          <w:lang w:eastAsia="ru-RU"/>
        </w:rPr>
        <w:t>Дрф</w:t>
      </w:r>
      <w:proofErr w:type="spellEnd"/>
      <w:r w:rsidRPr="00891CF9">
        <w:rPr>
          <w:rFonts w:ascii="Times New Roman" w:eastAsia="Calibri" w:hAnsi="Times New Roman" w:cs="Times New Roman"/>
          <w:sz w:val="28"/>
          <w:szCs w:val="28"/>
          <w:lang w:eastAsia="ru-RU"/>
        </w:rPr>
        <w:t>=</w:t>
      </w:r>
      <w:proofErr w:type="spellStart"/>
      <w:r w:rsidRPr="00891CF9">
        <w:rPr>
          <w:rFonts w:ascii="Times New Roman" w:eastAsia="Calibri" w:hAnsi="Times New Roman" w:cs="Times New Roman"/>
          <w:sz w:val="28"/>
          <w:szCs w:val="28"/>
          <w:lang w:eastAsia="ru-RU"/>
        </w:rPr>
        <w:t>Ррф</w:t>
      </w:r>
      <w:proofErr w:type="spellEnd"/>
      <w:r w:rsidRPr="00891CF9">
        <w:rPr>
          <w:rFonts w:ascii="Times New Roman" w:eastAsia="Calibri" w:hAnsi="Times New Roman" w:cs="Times New Roman"/>
          <w:sz w:val="28"/>
          <w:szCs w:val="28"/>
          <w:lang w:eastAsia="ru-RU"/>
        </w:rPr>
        <w:t>/</w:t>
      </w:r>
      <w:proofErr w:type="spellStart"/>
      <w:r w:rsidRPr="00891CF9">
        <w:rPr>
          <w:rFonts w:ascii="Times New Roman" w:eastAsia="Calibri" w:hAnsi="Times New Roman" w:cs="Times New Roman"/>
          <w:sz w:val="28"/>
          <w:szCs w:val="28"/>
          <w:lang w:eastAsia="ru-RU"/>
        </w:rPr>
        <w:t>Ро</w:t>
      </w:r>
      <w:proofErr w:type="spellEnd"/>
      <w:r w:rsidRPr="00891CF9">
        <w:rPr>
          <w:rFonts w:ascii="Times New Roman" w:eastAsia="Calibri" w:hAnsi="Times New Roman" w:cs="Times New Roman"/>
          <w:sz w:val="28"/>
          <w:szCs w:val="28"/>
          <w:lang w:eastAsia="ru-RU"/>
        </w:rPr>
        <w:t xml:space="preserve">*100%, где </w:t>
      </w:r>
      <w:proofErr w:type="spellStart"/>
      <w:r w:rsidRPr="00891CF9">
        <w:rPr>
          <w:rFonts w:ascii="Times New Roman" w:eastAsia="Calibri" w:hAnsi="Times New Roman" w:cs="Times New Roman"/>
          <w:sz w:val="28"/>
          <w:szCs w:val="28"/>
          <w:lang w:eastAsia="ru-RU"/>
        </w:rPr>
        <w:t>Рр</w:t>
      </w:r>
      <w:proofErr w:type="gramStart"/>
      <w:r w:rsidRPr="00891CF9">
        <w:rPr>
          <w:rFonts w:ascii="Times New Roman" w:eastAsia="Calibri" w:hAnsi="Times New Roman" w:cs="Times New Roman"/>
          <w:sz w:val="28"/>
          <w:szCs w:val="28"/>
          <w:lang w:eastAsia="ru-RU"/>
        </w:rPr>
        <w:t>ф</w:t>
      </w:r>
      <w:proofErr w:type="spellEnd"/>
      <w:r w:rsidRPr="00891CF9">
        <w:rPr>
          <w:rFonts w:ascii="Times New Roman" w:eastAsia="Calibri" w:hAnsi="Times New Roman" w:cs="Times New Roman"/>
          <w:sz w:val="28"/>
          <w:szCs w:val="28"/>
          <w:lang w:eastAsia="ru-RU"/>
        </w:rPr>
        <w:t>-</w:t>
      </w:r>
      <w:proofErr w:type="gramEnd"/>
      <w:r w:rsidRPr="00891CF9">
        <w:rPr>
          <w:rFonts w:ascii="Times New Roman" w:eastAsia="Calibri" w:hAnsi="Times New Roman" w:cs="Times New Roman"/>
          <w:sz w:val="28"/>
          <w:szCs w:val="28"/>
          <w:lang w:eastAsia="ru-RU"/>
        </w:rPr>
        <w:t xml:space="preserve"> расходы резервного фонда, </w:t>
      </w:r>
      <w:proofErr w:type="spellStart"/>
      <w:r w:rsidRPr="00891CF9">
        <w:rPr>
          <w:rFonts w:ascii="Times New Roman" w:eastAsia="Calibri" w:hAnsi="Times New Roman" w:cs="Times New Roman"/>
          <w:sz w:val="28"/>
          <w:szCs w:val="28"/>
          <w:lang w:eastAsia="ru-RU"/>
        </w:rPr>
        <w:t>Ро</w:t>
      </w:r>
      <w:proofErr w:type="spellEnd"/>
      <w:r w:rsidRPr="00891CF9">
        <w:rPr>
          <w:rFonts w:ascii="Times New Roman" w:eastAsia="Calibri" w:hAnsi="Times New Roman" w:cs="Times New Roman"/>
          <w:sz w:val="28"/>
          <w:szCs w:val="28"/>
          <w:lang w:eastAsia="ru-RU"/>
        </w:rPr>
        <w:t xml:space="preserve"> – общий объем расходов. </w:t>
      </w:r>
      <w:r w:rsidRPr="00891CF9">
        <w:rPr>
          <w:rFonts w:ascii="Times New Roman" w:eastAsia="Times New Roman" w:hAnsi="Times New Roman" w:cs="Times New Roman"/>
          <w:sz w:val="28"/>
          <w:szCs w:val="28"/>
          <w:lang w:eastAsia="ru-RU"/>
        </w:rPr>
        <w:t>Срок реализации  подпрограммы  с 201</w:t>
      </w:r>
      <w:r w:rsidR="007E453A">
        <w:rPr>
          <w:rFonts w:ascii="Times New Roman" w:eastAsia="Times New Roman" w:hAnsi="Times New Roman" w:cs="Times New Roman"/>
          <w:sz w:val="28"/>
          <w:szCs w:val="28"/>
          <w:lang w:eastAsia="ru-RU"/>
        </w:rPr>
        <w:t>9</w:t>
      </w:r>
      <w:r w:rsidRPr="00891CF9">
        <w:rPr>
          <w:rFonts w:ascii="Times New Roman" w:eastAsia="Times New Roman" w:hAnsi="Times New Roman" w:cs="Times New Roman"/>
          <w:sz w:val="28"/>
          <w:szCs w:val="28"/>
          <w:lang w:eastAsia="ru-RU"/>
        </w:rPr>
        <w:t xml:space="preserve"> по 202</w:t>
      </w:r>
      <w:r w:rsidR="007E453A">
        <w:rPr>
          <w:rFonts w:ascii="Times New Roman" w:eastAsia="Times New Roman" w:hAnsi="Times New Roman" w:cs="Times New Roman"/>
          <w:sz w:val="28"/>
          <w:szCs w:val="28"/>
          <w:lang w:eastAsia="ru-RU"/>
        </w:rPr>
        <w:t>4</w:t>
      </w:r>
      <w:r w:rsidRPr="00891CF9">
        <w:rPr>
          <w:rFonts w:ascii="Times New Roman" w:eastAsia="Times New Roman" w:hAnsi="Times New Roman" w:cs="Times New Roman"/>
          <w:sz w:val="28"/>
          <w:szCs w:val="28"/>
          <w:lang w:eastAsia="ru-RU"/>
        </w:rPr>
        <w:t xml:space="preserve">  годы.</w:t>
      </w: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891CF9" w:rsidRDefault="001F0F02" w:rsidP="00417212">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3. Характеристика основных мероприятий подпрограммы</w:t>
      </w:r>
      <w:r w:rsidR="00417212" w:rsidRPr="00891CF9">
        <w:rPr>
          <w:rFonts w:ascii="Times New Roman" w:eastAsia="Times New Roman" w:hAnsi="Times New Roman" w:cs="Times New Roman"/>
          <w:b/>
          <w:sz w:val="28"/>
          <w:szCs w:val="28"/>
          <w:lang w:eastAsia="ru-RU"/>
        </w:rPr>
        <w:t>.</w:t>
      </w:r>
      <w:r w:rsidRPr="00891CF9">
        <w:rPr>
          <w:rFonts w:ascii="Times New Roman" w:eastAsia="Times New Roman" w:hAnsi="Times New Roman" w:cs="Times New Roman"/>
          <w:b/>
          <w:sz w:val="28"/>
          <w:szCs w:val="28"/>
          <w:lang w:eastAsia="ru-RU"/>
        </w:rPr>
        <w:t xml:space="preserve">  </w:t>
      </w:r>
    </w:p>
    <w:p w:rsidR="001F0F02" w:rsidRPr="00891CF9" w:rsidRDefault="001F0F02" w:rsidP="0041721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Подпрограмма «Обеспечение реализации программы»  муниципальной программы определяет направления деятельности, обеспечивающие повышение эффективности системы муниципального управления, развитие материально-технической базы органов местного самоуправления.</w:t>
      </w:r>
    </w:p>
    <w:p w:rsidR="001F0F02" w:rsidRPr="00891CF9" w:rsidRDefault="001F0F02" w:rsidP="0041721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Основные мероприятия подпрограммы:</w:t>
      </w:r>
    </w:p>
    <w:p w:rsidR="001F0F02" w:rsidRPr="00891CF9" w:rsidRDefault="001F0F02" w:rsidP="00417212">
      <w:pPr>
        <w:pStyle w:val="a8"/>
        <w:numPr>
          <w:ilvl w:val="0"/>
          <w:numId w:val="40"/>
        </w:numPr>
        <w:ind w:left="0" w:firstLine="750"/>
        <w:jc w:val="both"/>
        <w:rPr>
          <w:sz w:val="28"/>
          <w:szCs w:val="28"/>
        </w:rPr>
      </w:pPr>
      <w:r w:rsidRPr="00891CF9">
        <w:rPr>
          <w:sz w:val="28"/>
          <w:szCs w:val="28"/>
        </w:rPr>
        <w:t>Финансовое обеспечение деятельности Совета народных депутатов Подгоренского городского поселения.</w:t>
      </w: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Мероприятие включает в себя расходы по обеспечению средств на оплату труда и начисления на нее работникам Совета народных депутатов Подгоренского городского поселения.</w:t>
      </w:r>
    </w:p>
    <w:p w:rsidR="007E453A" w:rsidRPr="00891CF9" w:rsidRDefault="007E453A" w:rsidP="007E453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F0F02" w:rsidRPr="00891C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91CF9">
        <w:rPr>
          <w:rFonts w:ascii="Times New Roman" w:eastAsia="Times New Roman" w:hAnsi="Times New Roman" w:cs="Times New Roman"/>
          <w:sz w:val="28"/>
          <w:szCs w:val="28"/>
          <w:lang w:eastAsia="ru-RU"/>
        </w:rPr>
        <w:t>Управление резервным фондом Подгоренского городского поселения на исполнение расходных обязательств городского поселения.</w:t>
      </w:r>
    </w:p>
    <w:p w:rsidR="007E453A" w:rsidRPr="00891CF9" w:rsidRDefault="007E453A" w:rsidP="007E45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Мероприятие направлено на своевременное предоставление бюджетных </w:t>
      </w:r>
      <w:proofErr w:type="gramStart"/>
      <w:r w:rsidRPr="00891CF9">
        <w:rPr>
          <w:rFonts w:ascii="Times New Roman" w:eastAsia="Times New Roman" w:hAnsi="Times New Roman" w:cs="Times New Roman"/>
          <w:sz w:val="28"/>
          <w:szCs w:val="28"/>
          <w:lang w:eastAsia="ru-RU"/>
        </w:rPr>
        <w:t>средств</w:t>
      </w:r>
      <w:proofErr w:type="gramEnd"/>
      <w:r w:rsidRPr="00891CF9">
        <w:rPr>
          <w:rFonts w:ascii="Times New Roman" w:eastAsia="Times New Roman" w:hAnsi="Times New Roman" w:cs="Times New Roman"/>
          <w:sz w:val="28"/>
          <w:szCs w:val="28"/>
          <w:lang w:eastAsia="ru-RU"/>
        </w:rPr>
        <w:t xml:space="preserve">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 же создание и поддержание необходимых финансовых резервов для исполнения тех расходов, которые не </w:t>
      </w:r>
      <w:r w:rsidRPr="00891CF9">
        <w:rPr>
          <w:rFonts w:ascii="Times New Roman" w:eastAsia="Times New Roman" w:hAnsi="Times New Roman" w:cs="Times New Roman"/>
          <w:sz w:val="28"/>
          <w:szCs w:val="28"/>
          <w:lang w:eastAsia="ru-RU"/>
        </w:rPr>
        <w:lastRenderedPageBreak/>
        <w:t>могут быть выделены в ведомственной структуре расходов бюджета поселения. Оказание адресной помощи отдельным категориям граждан, при возникновении сложных жизненных ситуаций, тяжелой болезни, ЧС.</w:t>
      </w:r>
    </w:p>
    <w:p w:rsidR="001F0F02" w:rsidRPr="00891CF9" w:rsidRDefault="007E453A" w:rsidP="007E453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0F02" w:rsidRPr="00891CF9">
        <w:rPr>
          <w:rFonts w:ascii="Times New Roman" w:eastAsia="Times New Roman" w:hAnsi="Times New Roman" w:cs="Times New Roman"/>
          <w:sz w:val="28"/>
          <w:szCs w:val="28"/>
          <w:lang w:eastAsia="ru-RU"/>
        </w:rPr>
        <w:t>.</w:t>
      </w:r>
      <w:r w:rsidR="00812E7A" w:rsidRPr="00891CF9">
        <w:rPr>
          <w:rFonts w:ascii="Times New Roman" w:eastAsia="Times New Roman" w:hAnsi="Times New Roman" w:cs="Times New Roman"/>
          <w:sz w:val="28"/>
          <w:szCs w:val="28"/>
          <w:lang w:eastAsia="ru-RU"/>
        </w:rPr>
        <w:t xml:space="preserve"> </w:t>
      </w:r>
      <w:r w:rsidR="001F0F02" w:rsidRPr="00891CF9">
        <w:rPr>
          <w:rFonts w:ascii="Times New Roman" w:eastAsia="Times New Roman" w:hAnsi="Times New Roman" w:cs="Times New Roman"/>
          <w:sz w:val="28"/>
          <w:szCs w:val="28"/>
          <w:lang w:eastAsia="ru-RU"/>
        </w:rPr>
        <w:t>Выполнение других расходных обязательств городского поселения.</w:t>
      </w: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Мероприятие направлено на сохранение информационного пространства важнейших событий в истории городского поселения, укрепление нравственных ценностей единства граждан, проживающих на территории Подгоренского городского поселения, организацию различных мероприятий, направленных на ознаменование памятных дат истории и юбилейных дат поселка. </w:t>
      </w: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007E453A">
        <w:rPr>
          <w:rFonts w:ascii="Times New Roman" w:eastAsia="Times New Roman" w:hAnsi="Times New Roman" w:cs="Times New Roman"/>
          <w:sz w:val="28"/>
          <w:szCs w:val="28"/>
          <w:lang w:eastAsia="ru-RU"/>
        </w:rPr>
        <w:t>4</w:t>
      </w:r>
      <w:r w:rsidRPr="00891CF9">
        <w:rPr>
          <w:rFonts w:ascii="Times New Roman" w:eastAsia="Times New Roman" w:hAnsi="Times New Roman" w:cs="Times New Roman"/>
          <w:sz w:val="28"/>
          <w:szCs w:val="28"/>
          <w:lang w:eastAsia="ru-RU"/>
        </w:rPr>
        <w:t>.</w:t>
      </w:r>
      <w:r w:rsidR="00812E7A" w:rsidRPr="00891CF9">
        <w:rPr>
          <w:rFonts w:ascii="Times New Roman" w:eastAsia="Times New Roman" w:hAnsi="Times New Roman" w:cs="Times New Roman"/>
          <w:sz w:val="28"/>
          <w:szCs w:val="28"/>
          <w:lang w:eastAsia="ru-RU"/>
        </w:rPr>
        <w:t xml:space="preserve"> </w:t>
      </w:r>
      <w:r w:rsidRPr="00891CF9">
        <w:rPr>
          <w:rFonts w:ascii="Times New Roman" w:eastAsia="Times New Roman" w:hAnsi="Times New Roman" w:cs="Times New Roman"/>
          <w:sz w:val="28"/>
          <w:szCs w:val="28"/>
          <w:lang w:eastAsia="ru-RU"/>
        </w:rPr>
        <w:t xml:space="preserve">Процентные платежи по муниципальному долгу. </w:t>
      </w: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Мероприятие направлено на своевременное погашение процентов и основного долга  по бюджетным кредитам.</w:t>
      </w:r>
    </w:p>
    <w:p w:rsidR="001F0F02" w:rsidRPr="00891CF9" w:rsidRDefault="007E453A"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1F0F02" w:rsidRPr="00891CF9">
        <w:rPr>
          <w:rFonts w:ascii="Times New Roman" w:eastAsia="Times New Roman" w:hAnsi="Times New Roman" w:cs="Times New Roman"/>
          <w:sz w:val="28"/>
          <w:szCs w:val="28"/>
          <w:lang w:eastAsia="ru-RU"/>
        </w:rPr>
        <w:t>. Подготовка и проведение выборов в представительные органы местного самоуправления.</w:t>
      </w: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Мероприятие направлено на своевременное предоставление средств из бюджета поселения на подготовку и проведение выборов в органы местного самоуправления.</w:t>
      </w:r>
    </w:p>
    <w:p w:rsidR="001F0F02" w:rsidRPr="00891CF9" w:rsidRDefault="001F0F02" w:rsidP="00812E7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4.  Характеристика мер муниципального</w:t>
      </w:r>
      <w:r w:rsidR="00812E7A" w:rsidRPr="00891CF9">
        <w:rPr>
          <w:rFonts w:ascii="Times New Roman" w:eastAsia="Times New Roman" w:hAnsi="Times New Roman" w:cs="Times New Roman"/>
          <w:b/>
          <w:sz w:val="28"/>
          <w:szCs w:val="28"/>
          <w:lang w:eastAsia="ru-RU"/>
        </w:rPr>
        <w:t xml:space="preserve"> </w:t>
      </w:r>
      <w:r w:rsidRPr="00891CF9">
        <w:rPr>
          <w:rFonts w:ascii="Times New Roman" w:eastAsia="Times New Roman" w:hAnsi="Times New Roman" w:cs="Times New Roman"/>
          <w:b/>
          <w:sz w:val="28"/>
          <w:szCs w:val="28"/>
          <w:lang w:eastAsia="ru-RU"/>
        </w:rPr>
        <w:t>регулирования в рамках подпрограммы</w:t>
      </w:r>
      <w:r w:rsidR="00812E7A" w:rsidRPr="00891CF9">
        <w:rPr>
          <w:rFonts w:ascii="Times New Roman" w:eastAsia="Times New Roman" w:hAnsi="Times New Roman" w:cs="Times New Roman"/>
          <w:b/>
          <w:sz w:val="28"/>
          <w:szCs w:val="28"/>
          <w:lang w:eastAsia="ru-RU"/>
        </w:rPr>
        <w:t>.</w:t>
      </w: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Местное самоуправление осуществляется в соответствии с Конституцией РФ, Федеральным законом от 06.10.2003 г. № 131-ФЗ           «Об общих принципах организации местного самоуправления в Российской Федерации»,  Уставом Подгоренского городского поселения. Местное самоуправление создает условия для приближения власти к населению, для гибкой системы управления на местах, хорошо приспособленной к местным особенностям. Оно способствует развитию инициативы граждан </w:t>
      </w:r>
      <w:proofErr w:type="gramStart"/>
      <w:r w:rsidRPr="00891CF9">
        <w:rPr>
          <w:rFonts w:ascii="Times New Roman" w:eastAsia="Times New Roman" w:hAnsi="Times New Roman" w:cs="Times New Roman"/>
          <w:sz w:val="28"/>
          <w:szCs w:val="28"/>
          <w:lang w:eastAsia="ru-RU"/>
        </w:rPr>
        <w:t>и</w:t>
      </w:r>
      <w:proofErr w:type="gramEnd"/>
      <w:r w:rsidRPr="00891CF9">
        <w:rPr>
          <w:rFonts w:ascii="Times New Roman" w:eastAsia="Times New Roman" w:hAnsi="Times New Roman" w:cs="Times New Roman"/>
          <w:sz w:val="28"/>
          <w:szCs w:val="28"/>
          <w:lang w:eastAsia="ru-RU"/>
        </w:rPr>
        <w:t xml:space="preserve"> в конечном счете развитию муниципальной демократии. Финансирование в полном объеме мероприятий по созданию условий для эффективного и бесперебойного функционирования органов местного самоуправления повысит качество предоставляемых услуг населению.</w:t>
      </w:r>
    </w:p>
    <w:p w:rsidR="00812E7A" w:rsidRPr="00891CF9" w:rsidRDefault="00812E7A"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sz w:val="28"/>
          <w:szCs w:val="28"/>
          <w:lang w:eastAsia="ru-RU"/>
        </w:rPr>
        <w:t xml:space="preserve">      </w:t>
      </w:r>
      <w:r w:rsidR="00812E7A" w:rsidRPr="00891CF9">
        <w:rPr>
          <w:rFonts w:ascii="Times New Roman" w:eastAsia="Times New Roman" w:hAnsi="Times New Roman" w:cs="Times New Roman"/>
          <w:sz w:val="28"/>
          <w:szCs w:val="28"/>
          <w:lang w:eastAsia="ru-RU"/>
        </w:rPr>
        <w:tab/>
      </w:r>
      <w:r w:rsidRPr="00891CF9">
        <w:rPr>
          <w:rFonts w:ascii="Times New Roman" w:eastAsia="Times New Roman" w:hAnsi="Times New Roman" w:cs="Times New Roman"/>
          <w:b/>
          <w:sz w:val="28"/>
          <w:szCs w:val="28"/>
          <w:lang w:eastAsia="ru-RU"/>
        </w:rPr>
        <w:t>5. Объем финансовых ресурсов, необходимых для реализации подпрограммы</w:t>
      </w:r>
      <w:r w:rsidR="00812E7A" w:rsidRPr="00891CF9">
        <w:rPr>
          <w:rFonts w:ascii="Times New Roman" w:eastAsia="Times New Roman" w:hAnsi="Times New Roman" w:cs="Times New Roman"/>
          <w:b/>
          <w:sz w:val="28"/>
          <w:szCs w:val="28"/>
          <w:lang w:eastAsia="ru-RU"/>
        </w:rPr>
        <w:t>.</w:t>
      </w:r>
    </w:p>
    <w:p w:rsidR="00077DC4" w:rsidRDefault="001F0F02" w:rsidP="00F0294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812E7A" w:rsidRPr="00891CF9">
        <w:rPr>
          <w:rFonts w:ascii="Times New Roman" w:eastAsia="Calibri" w:hAnsi="Times New Roman" w:cs="Times New Roman"/>
          <w:sz w:val="28"/>
          <w:szCs w:val="28"/>
          <w:lang w:eastAsia="ru-RU"/>
        </w:rPr>
        <w:tab/>
      </w:r>
    </w:p>
    <w:p w:rsidR="001F0F02" w:rsidRPr="00891CF9" w:rsidRDefault="001F0F02" w:rsidP="00077DC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Финансовое обеспечение реализации подпрограммы осуществляется за счет средств местного бюджета.</w:t>
      </w:r>
    </w:p>
    <w:p w:rsidR="001F0F02" w:rsidRPr="00891CF9" w:rsidRDefault="001F0F02" w:rsidP="00F0294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812E7A"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Распределение бюджетных ассигнований на реализацию Подпрограммы утверждается Проектом решения о бюджете на очередной финансовый год и на плановый период, утвержденный Советом народных депутатов Подгоренского городского поселения Подгоренского муниципального района Воронежской области.</w:t>
      </w:r>
    </w:p>
    <w:p w:rsidR="001F0F02"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Всего объем средств   </w:t>
      </w:r>
      <w:r w:rsidR="007E453A">
        <w:rPr>
          <w:rFonts w:ascii="Times New Roman" w:eastAsia="Times New Roman" w:hAnsi="Times New Roman" w:cs="Times New Roman"/>
          <w:sz w:val="28"/>
          <w:szCs w:val="28"/>
          <w:lang w:eastAsia="ru-RU"/>
        </w:rPr>
        <w:t>8636,3</w:t>
      </w:r>
      <w:r w:rsidRPr="00891CF9">
        <w:rPr>
          <w:rFonts w:ascii="Times New Roman" w:eastAsia="Times New Roman" w:hAnsi="Times New Roman" w:cs="Times New Roman"/>
          <w:sz w:val="28"/>
          <w:szCs w:val="28"/>
          <w:lang w:eastAsia="ru-RU"/>
        </w:rPr>
        <w:t xml:space="preserve">  тыс. рублей, в том числе по годам реализации:</w:t>
      </w:r>
    </w:p>
    <w:p w:rsidR="002C4972" w:rsidRDefault="002C497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5709" w:type="dxa"/>
        <w:tblInd w:w="1458" w:type="dxa"/>
        <w:tblCellMar>
          <w:left w:w="40" w:type="dxa"/>
          <w:right w:w="40" w:type="dxa"/>
        </w:tblCellMar>
        <w:tblLook w:val="04A0" w:firstRow="1" w:lastRow="0" w:firstColumn="1" w:lastColumn="0" w:noHBand="0" w:noVBand="1"/>
      </w:tblPr>
      <w:tblGrid>
        <w:gridCol w:w="1052"/>
        <w:gridCol w:w="1509"/>
        <w:gridCol w:w="1635"/>
        <w:gridCol w:w="1513"/>
      </w:tblGrid>
      <w:tr w:rsidR="007E453A" w:rsidRPr="007E453A" w:rsidTr="007E453A">
        <w:trPr>
          <w:trHeight w:val="168"/>
        </w:trPr>
        <w:tc>
          <w:tcPr>
            <w:tcW w:w="1052" w:type="dxa"/>
            <w:tcBorders>
              <w:top w:val="single" w:sz="6" w:space="0" w:color="auto"/>
              <w:left w:val="single" w:sz="6" w:space="0" w:color="auto"/>
              <w:bottom w:val="single" w:sz="6" w:space="0" w:color="auto"/>
              <w:right w:val="single" w:sz="6" w:space="0" w:color="auto"/>
            </w:tcBorders>
            <w:shd w:val="clear" w:color="auto" w:fill="FFFFFF"/>
            <w:hideMark/>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lastRenderedPageBreak/>
              <w:t>Год</w:t>
            </w:r>
          </w:p>
        </w:tc>
        <w:tc>
          <w:tcPr>
            <w:tcW w:w="1509" w:type="dxa"/>
            <w:tcBorders>
              <w:top w:val="single" w:sz="6" w:space="0" w:color="auto"/>
              <w:left w:val="single" w:sz="6" w:space="0" w:color="auto"/>
              <w:bottom w:val="single" w:sz="6" w:space="0" w:color="auto"/>
              <w:right w:val="single" w:sz="6" w:space="0" w:color="auto"/>
            </w:tcBorders>
            <w:shd w:val="clear" w:color="auto" w:fill="FFFFFF"/>
            <w:hideMark/>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Всего</w:t>
            </w:r>
          </w:p>
        </w:tc>
        <w:tc>
          <w:tcPr>
            <w:tcW w:w="1635" w:type="dxa"/>
            <w:tcBorders>
              <w:top w:val="single" w:sz="6" w:space="0" w:color="auto"/>
              <w:left w:val="single" w:sz="6" w:space="0" w:color="auto"/>
              <w:bottom w:val="single" w:sz="6" w:space="0" w:color="auto"/>
              <w:right w:val="single" w:sz="6" w:space="0" w:color="auto"/>
            </w:tcBorders>
            <w:shd w:val="clear" w:color="auto" w:fill="FFFFFF"/>
            <w:hideMark/>
          </w:tcPr>
          <w:p w:rsidR="007E453A" w:rsidRPr="007E453A" w:rsidRDefault="007E453A" w:rsidP="007E453A">
            <w:pPr>
              <w:spacing w:after="0" w:line="240" w:lineRule="auto"/>
              <w:jc w:val="center"/>
              <w:rPr>
                <w:rFonts w:ascii="Times New Roman" w:hAnsi="Times New Roman" w:cs="Times New Roman"/>
                <w:sz w:val="24"/>
                <w:szCs w:val="24"/>
                <w:lang w:val="en-US"/>
              </w:rPr>
            </w:pPr>
            <w:r w:rsidRPr="007E453A">
              <w:rPr>
                <w:rFonts w:ascii="Times New Roman" w:hAnsi="Times New Roman" w:cs="Times New Roman"/>
                <w:sz w:val="24"/>
                <w:szCs w:val="24"/>
              </w:rPr>
              <w:t xml:space="preserve">Местный </w:t>
            </w:r>
            <w:proofErr w:type="spellStart"/>
            <w:r w:rsidRPr="007E453A">
              <w:rPr>
                <w:rFonts w:ascii="Times New Roman" w:hAnsi="Times New Roman" w:cs="Times New Roman"/>
                <w:sz w:val="24"/>
                <w:szCs w:val="24"/>
              </w:rPr>
              <w:t>бюдже</w:t>
            </w:r>
            <w:proofErr w:type="spellEnd"/>
            <w:r w:rsidRPr="007E453A">
              <w:rPr>
                <w:rFonts w:ascii="Times New Roman" w:hAnsi="Times New Roman" w:cs="Times New Roman"/>
                <w:sz w:val="24"/>
                <w:szCs w:val="24"/>
                <w:lang w:val="en-US"/>
              </w:rPr>
              <w:t>т</w:t>
            </w:r>
          </w:p>
        </w:tc>
        <w:tc>
          <w:tcPr>
            <w:tcW w:w="1513" w:type="dxa"/>
            <w:tcBorders>
              <w:top w:val="single" w:sz="6" w:space="0" w:color="auto"/>
              <w:left w:val="single" w:sz="6" w:space="0" w:color="auto"/>
              <w:bottom w:val="single" w:sz="6" w:space="0" w:color="auto"/>
              <w:right w:val="single" w:sz="6" w:space="0" w:color="auto"/>
            </w:tcBorders>
            <w:shd w:val="clear" w:color="auto" w:fill="FFFFFF"/>
            <w:hideMark/>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Областной бюджет</w:t>
            </w:r>
          </w:p>
        </w:tc>
      </w:tr>
      <w:tr w:rsidR="007E453A" w:rsidRPr="007E453A" w:rsidTr="007E453A">
        <w:trPr>
          <w:trHeight w:val="168"/>
        </w:trPr>
        <w:tc>
          <w:tcPr>
            <w:tcW w:w="1052" w:type="dxa"/>
            <w:tcBorders>
              <w:top w:val="single" w:sz="6" w:space="0" w:color="auto"/>
              <w:left w:val="single" w:sz="6" w:space="0" w:color="auto"/>
              <w:bottom w:val="single" w:sz="6" w:space="0" w:color="auto"/>
              <w:right w:val="single" w:sz="6" w:space="0" w:color="auto"/>
            </w:tcBorders>
            <w:shd w:val="clear" w:color="auto" w:fill="FFFFFF"/>
            <w:hideMark/>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2019</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875,1</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875,1</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7E453A">
            <w:pPr>
              <w:spacing w:after="0" w:line="240" w:lineRule="auto"/>
              <w:jc w:val="center"/>
              <w:rPr>
                <w:rFonts w:ascii="Times New Roman" w:hAnsi="Times New Roman" w:cs="Times New Roman"/>
                <w:sz w:val="24"/>
                <w:szCs w:val="24"/>
              </w:rPr>
            </w:pPr>
          </w:p>
        </w:tc>
      </w:tr>
      <w:tr w:rsidR="007E453A" w:rsidRPr="007E453A" w:rsidTr="007E453A">
        <w:trPr>
          <w:trHeight w:val="168"/>
        </w:trPr>
        <w:tc>
          <w:tcPr>
            <w:tcW w:w="1052" w:type="dxa"/>
            <w:tcBorders>
              <w:top w:val="single" w:sz="6" w:space="0" w:color="auto"/>
              <w:left w:val="single" w:sz="6" w:space="0" w:color="auto"/>
              <w:bottom w:val="single" w:sz="6" w:space="0" w:color="auto"/>
              <w:right w:val="single" w:sz="6" w:space="0" w:color="auto"/>
            </w:tcBorders>
            <w:shd w:val="clear" w:color="auto" w:fill="FFFFFF"/>
            <w:hideMark/>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2020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1854,2</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1854,2</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7E453A">
            <w:pPr>
              <w:spacing w:after="0" w:line="240" w:lineRule="auto"/>
              <w:jc w:val="center"/>
              <w:rPr>
                <w:rFonts w:ascii="Times New Roman" w:hAnsi="Times New Roman" w:cs="Times New Roman"/>
                <w:sz w:val="24"/>
                <w:szCs w:val="24"/>
              </w:rPr>
            </w:pPr>
          </w:p>
        </w:tc>
      </w:tr>
      <w:tr w:rsidR="007E453A" w:rsidRPr="007E453A" w:rsidTr="007E453A">
        <w:trPr>
          <w:trHeight w:val="168"/>
        </w:trPr>
        <w:tc>
          <w:tcPr>
            <w:tcW w:w="1052" w:type="dxa"/>
            <w:tcBorders>
              <w:top w:val="single" w:sz="6" w:space="0" w:color="auto"/>
              <w:left w:val="single" w:sz="6" w:space="0" w:color="auto"/>
              <w:bottom w:val="single" w:sz="6" w:space="0" w:color="auto"/>
              <w:right w:val="single" w:sz="6" w:space="0" w:color="auto"/>
            </w:tcBorders>
            <w:shd w:val="clear" w:color="auto" w:fill="FFFFFF"/>
            <w:hideMark/>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2021</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1376,7</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1376,7</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7E453A">
            <w:pPr>
              <w:spacing w:after="0" w:line="240" w:lineRule="auto"/>
              <w:jc w:val="center"/>
              <w:rPr>
                <w:rFonts w:ascii="Times New Roman" w:hAnsi="Times New Roman" w:cs="Times New Roman"/>
                <w:sz w:val="24"/>
                <w:szCs w:val="24"/>
              </w:rPr>
            </w:pPr>
          </w:p>
        </w:tc>
      </w:tr>
      <w:tr w:rsidR="007E453A" w:rsidRPr="007E453A" w:rsidTr="007E453A">
        <w:trPr>
          <w:trHeight w:val="168"/>
        </w:trPr>
        <w:tc>
          <w:tcPr>
            <w:tcW w:w="1052" w:type="dxa"/>
            <w:tcBorders>
              <w:top w:val="single" w:sz="6" w:space="0" w:color="auto"/>
              <w:left w:val="single" w:sz="6" w:space="0" w:color="auto"/>
              <w:bottom w:val="single" w:sz="6" w:space="0" w:color="auto"/>
              <w:right w:val="single" w:sz="6" w:space="0" w:color="auto"/>
            </w:tcBorders>
            <w:shd w:val="clear" w:color="auto" w:fill="FFFFFF"/>
            <w:hideMark/>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2022</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1420,7</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1420,7</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7E453A">
            <w:pPr>
              <w:spacing w:after="0" w:line="240" w:lineRule="auto"/>
              <w:jc w:val="center"/>
              <w:rPr>
                <w:rFonts w:ascii="Times New Roman" w:hAnsi="Times New Roman" w:cs="Times New Roman"/>
                <w:sz w:val="24"/>
                <w:szCs w:val="24"/>
              </w:rPr>
            </w:pPr>
          </w:p>
        </w:tc>
      </w:tr>
      <w:tr w:rsidR="007E453A" w:rsidRPr="007E453A" w:rsidTr="007E453A">
        <w:trPr>
          <w:trHeight w:val="168"/>
        </w:trPr>
        <w:tc>
          <w:tcPr>
            <w:tcW w:w="1052" w:type="dxa"/>
            <w:tcBorders>
              <w:top w:val="single" w:sz="6" w:space="0" w:color="auto"/>
              <w:left w:val="single" w:sz="6" w:space="0" w:color="auto"/>
              <w:bottom w:val="single" w:sz="6" w:space="0" w:color="auto"/>
              <w:right w:val="single" w:sz="6" w:space="0" w:color="auto"/>
            </w:tcBorders>
            <w:shd w:val="clear" w:color="auto" w:fill="FFFFFF"/>
            <w:hideMark/>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2023</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1420,7</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1420,7</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7E453A">
            <w:pPr>
              <w:spacing w:after="0" w:line="240" w:lineRule="auto"/>
              <w:jc w:val="center"/>
              <w:rPr>
                <w:rFonts w:ascii="Times New Roman" w:hAnsi="Times New Roman" w:cs="Times New Roman"/>
                <w:sz w:val="24"/>
                <w:szCs w:val="24"/>
              </w:rPr>
            </w:pPr>
          </w:p>
        </w:tc>
      </w:tr>
      <w:tr w:rsidR="007E453A" w:rsidRPr="007E453A" w:rsidTr="007E453A">
        <w:trPr>
          <w:trHeight w:val="168"/>
        </w:trPr>
        <w:tc>
          <w:tcPr>
            <w:tcW w:w="1052" w:type="dxa"/>
            <w:tcBorders>
              <w:top w:val="single" w:sz="6" w:space="0" w:color="auto"/>
              <w:left w:val="single" w:sz="6" w:space="0" w:color="auto"/>
              <w:bottom w:val="single" w:sz="6" w:space="0" w:color="auto"/>
              <w:right w:val="single" w:sz="6" w:space="0" w:color="auto"/>
            </w:tcBorders>
            <w:shd w:val="clear" w:color="auto" w:fill="FFFFFF"/>
            <w:hideMark/>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2024</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1420,7</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1420,7</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7E453A">
            <w:pPr>
              <w:spacing w:after="0" w:line="240" w:lineRule="auto"/>
              <w:jc w:val="center"/>
              <w:rPr>
                <w:rFonts w:ascii="Times New Roman" w:hAnsi="Times New Roman" w:cs="Times New Roman"/>
                <w:sz w:val="24"/>
                <w:szCs w:val="24"/>
              </w:rPr>
            </w:pPr>
          </w:p>
        </w:tc>
      </w:tr>
      <w:tr w:rsidR="007E453A" w:rsidRPr="007E453A" w:rsidTr="007E453A">
        <w:trPr>
          <w:trHeight w:val="168"/>
        </w:trPr>
        <w:tc>
          <w:tcPr>
            <w:tcW w:w="1052"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итого</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7E453A">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8368,3</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2C4972">
            <w:pPr>
              <w:spacing w:after="0" w:line="240" w:lineRule="auto"/>
              <w:jc w:val="center"/>
              <w:rPr>
                <w:rFonts w:ascii="Times New Roman" w:hAnsi="Times New Roman" w:cs="Times New Roman"/>
                <w:sz w:val="24"/>
                <w:szCs w:val="24"/>
              </w:rPr>
            </w:pPr>
            <w:r w:rsidRPr="007E453A">
              <w:rPr>
                <w:rFonts w:ascii="Times New Roman" w:hAnsi="Times New Roman" w:cs="Times New Roman"/>
                <w:sz w:val="24"/>
                <w:szCs w:val="24"/>
              </w:rPr>
              <w:t>8368,3</w:t>
            </w:r>
          </w:p>
        </w:tc>
        <w:tc>
          <w:tcPr>
            <w:tcW w:w="1513" w:type="dxa"/>
            <w:tcBorders>
              <w:top w:val="single" w:sz="6" w:space="0" w:color="auto"/>
              <w:left w:val="single" w:sz="6" w:space="0" w:color="auto"/>
              <w:bottom w:val="single" w:sz="6" w:space="0" w:color="auto"/>
              <w:right w:val="single" w:sz="6" w:space="0" w:color="auto"/>
            </w:tcBorders>
            <w:shd w:val="clear" w:color="auto" w:fill="FFFFFF"/>
          </w:tcPr>
          <w:p w:rsidR="007E453A" w:rsidRPr="007E453A" w:rsidRDefault="007E453A" w:rsidP="007E453A">
            <w:pPr>
              <w:spacing w:after="0" w:line="240" w:lineRule="auto"/>
              <w:jc w:val="center"/>
              <w:rPr>
                <w:rFonts w:ascii="Times New Roman" w:hAnsi="Times New Roman" w:cs="Times New Roman"/>
                <w:sz w:val="24"/>
                <w:szCs w:val="24"/>
              </w:rPr>
            </w:pPr>
          </w:p>
        </w:tc>
      </w:tr>
    </w:tbl>
    <w:p w:rsidR="002C4972" w:rsidRDefault="002C4972" w:rsidP="00F02948">
      <w:pPr>
        <w:widowControl w:val="0"/>
        <w:autoSpaceDE w:val="0"/>
        <w:autoSpaceDN w:val="0"/>
        <w:adjustRightInd w:val="0"/>
        <w:spacing w:after="0" w:line="240" w:lineRule="auto"/>
        <w:jc w:val="both"/>
        <w:rPr>
          <w:rFonts w:ascii="Times New Roman" w:eastAsia="Calibri" w:hAnsi="Times New Roman" w:cs="Times New Roman"/>
          <w:b/>
          <w:sz w:val="28"/>
          <w:szCs w:val="28"/>
          <w:lang w:eastAsia="ru-RU"/>
        </w:rPr>
      </w:pPr>
    </w:p>
    <w:p w:rsidR="001F0F02" w:rsidRPr="00891CF9" w:rsidRDefault="001F0F02" w:rsidP="00F02948">
      <w:pPr>
        <w:widowControl w:val="0"/>
        <w:autoSpaceDE w:val="0"/>
        <w:autoSpaceDN w:val="0"/>
        <w:adjustRightInd w:val="0"/>
        <w:spacing w:after="0" w:line="240" w:lineRule="auto"/>
        <w:jc w:val="both"/>
        <w:rPr>
          <w:rFonts w:ascii="Times New Roman" w:eastAsia="Calibri" w:hAnsi="Times New Roman" w:cs="Times New Roman"/>
          <w:b/>
          <w:sz w:val="28"/>
          <w:szCs w:val="28"/>
          <w:lang w:eastAsia="ru-RU"/>
        </w:rPr>
      </w:pPr>
      <w:r w:rsidRPr="00891CF9">
        <w:rPr>
          <w:rFonts w:ascii="Times New Roman" w:eastAsia="Calibri" w:hAnsi="Times New Roman" w:cs="Times New Roman"/>
          <w:b/>
          <w:sz w:val="28"/>
          <w:szCs w:val="28"/>
          <w:lang w:eastAsia="ru-RU"/>
        </w:rPr>
        <w:t xml:space="preserve">         6. Анализ рисков реализации подпрограммы</w:t>
      </w:r>
      <w:r w:rsidR="00812E7A" w:rsidRPr="00891CF9">
        <w:rPr>
          <w:rFonts w:ascii="Times New Roman" w:eastAsia="Calibri" w:hAnsi="Times New Roman" w:cs="Times New Roman"/>
          <w:b/>
          <w:sz w:val="28"/>
          <w:szCs w:val="28"/>
          <w:lang w:eastAsia="ru-RU"/>
        </w:rPr>
        <w:t>.</w:t>
      </w:r>
      <w:r w:rsidRPr="00891CF9">
        <w:rPr>
          <w:rFonts w:ascii="Times New Roman" w:eastAsia="Calibri" w:hAnsi="Times New Roman" w:cs="Times New Roman"/>
          <w:b/>
          <w:sz w:val="28"/>
          <w:szCs w:val="28"/>
          <w:lang w:eastAsia="ru-RU"/>
        </w:rPr>
        <w:t xml:space="preserve"> </w:t>
      </w: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Для оценки достижения цели подпрограммы - создание условий для эффективного и бесперебойного функционирования органов местного самоуправления Подгоренского городского поселения необходимо учитывать  финансовые риски. </w:t>
      </w: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Особое внимание при этом в рамках подпрограммы «Обеспечение реализации программы»  будет уделено финансовым рискам, связанным с исполнением обязательств по  деятельности органов местного самоуправления  за счет средств местного бюджета.</w:t>
      </w:r>
    </w:p>
    <w:p w:rsidR="001F0F02" w:rsidRPr="00891CF9" w:rsidRDefault="001F0F02" w:rsidP="00F02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В этой связи для минимизации указанных рисков в рамках Подпрограммы  будет осуществляться: </w:t>
      </w:r>
    </w:p>
    <w:p w:rsidR="001F0F02" w:rsidRPr="00891CF9" w:rsidRDefault="001F0F02" w:rsidP="00F0294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812E7A"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 xml:space="preserve"> - перераспределения объемов финансирования в зависимости от динамики и темпов достижения поставленных целей, внешних факторов;</w:t>
      </w:r>
    </w:p>
    <w:p w:rsidR="001F0F02" w:rsidRPr="00891CF9" w:rsidRDefault="001F0F02" w:rsidP="00F0294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812E7A"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 xml:space="preserve"> - планирования реализации подпрограммы с применением методик оценки эффективности бюджетных расходов, достижения цели и задач </w:t>
      </w:r>
      <w:r w:rsidR="002C4972">
        <w:rPr>
          <w:rFonts w:ascii="Times New Roman" w:eastAsia="Calibri" w:hAnsi="Times New Roman" w:cs="Times New Roman"/>
          <w:sz w:val="28"/>
          <w:szCs w:val="28"/>
          <w:lang w:eastAsia="ru-RU"/>
        </w:rPr>
        <w:t>п</w:t>
      </w:r>
      <w:r w:rsidRPr="00891CF9">
        <w:rPr>
          <w:rFonts w:ascii="Times New Roman" w:eastAsia="Calibri" w:hAnsi="Times New Roman" w:cs="Times New Roman"/>
          <w:sz w:val="28"/>
          <w:szCs w:val="28"/>
          <w:lang w:eastAsia="ru-RU"/>
        </w:rPr>
        <w:t>одпрограммы.</w:t>
      </w:r>
    </w:p>
    <w:p w:rsidR="001F0F02" w:rsidRPr="00891CF9" w:rsidRDefault="001F0F02" w:rsidP="00812E7A">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r w:rsidRPr="00891CF9">
        <w:rPr>
          <w:rFonts w:ascii="Times New Roman" w:eastAsia="Calibri" w:hAnsi="Times New Roman" w:cs="Times New Roman"/>
          <w:b/>
          <w:sz w:val="28"/>
          <w:szCs w:val="28"/>
          <w:lang w:eastAsia="ru-RU"/>
        </w:rPr>
        <w:t>7. Оценка эффективности реализации подпрограммы</w:t>
      </w:r>
      <w:r w:rsidR="00812E7A" w:rsidRPr="00891CF9">
        <w:rPr>
          <w:rFonts w:ascii="Times New Roman" w:eastAsia="Calibri" w:hAnsi="Times New Roman" w:cs="Times New Roman"/>
          <w:b/>
          <w:sz w:val="28"/>
          <w:szCs w:val="28"/>
          <w:lang w:eastAsia="ru-RU"/>
        </w:rPr>
        <w:t>.</w:t>
      </w:r>
      <w:r w:rsidRPr="00891CF9">
        <w:rPr>
          <w:rFonts w:ascii="Times New Roman" w:eastAsia="Calibri" w:hAnsi="Times New Roman" w:cs="Times New Roman"/>
          <w:b/>
          <w:sz w:val="28"/>
          <w:szCs w:val="28"/>
          <w:lang w:eastAsia="ru-RU"/>
        </w:rPr>
        <w:t xml:space="preserve"> </w:t>
      </w:r>
    </w:p>
    <w:p w:rsidR="001F0F02" w:rsidRPr="00891CF9" w:rsidRDefault="001F0F02" w:rsidP="00812E7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Оценка эффективности Подпрограммы будет ежегодно производиться на основе использования системы целевых индикаторов, которая обеспечит мониторинг ситуации в сфере расходования средств на содержание органов местного самоуправления  за оцениваемый период с целью уточнения задач и мероприятий муниципальной программы.</w:t>
      </w:r>
    </w:p>
    <w:p w:rsidR="001F0F02" w:rsidRPr="00891CF9" w:rsidRDefault="001F0F02" w:rsidP="00812E7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891CF9">
        <w:rPr>
          <w:rFonts w:ascii="Times New Roman" w:eastAsia="Calibri" w:hAnsi="Times New Roman" w:cs="Times New Roman"/>
          <w:sz w:val="28"/>
          <w:szCs w:val="28"/>
          <w:lang w:eastAsia="ru-RU"/>
        </w:rPr>
        <w:t>При оценке эффективности подпрограммы будут сравниваться текущие значения целевых индикаторов со значениями, установленными на соответствующий отчетный год согласно приложению № 1  «Сведения о показателях (индикаторах) муниципальной программы Подгоренского городского поселения Подгоренского муниципального района Воронежской области «Программа социально-экономического развития Подгоренского городского поселения Подгоренского муниципального района Воронежской области» на 201</w:t>
      </w:r>
      <w:r w:rsidR="007E453A">
        <w:rPr>
          <w:rFonts w:ascii="Times New Roman" w:eastAsia="Calibri" w:hAnsi="Times New Roman" w:cs="Times New Roman"/>
          <w:sz w:val="28"/>
          <w:szCs w:val="28"/>
          <w:lang w:eastAsia="ru-RU"/>
        </w:rPr>
        <w:t>9</w:t>
      </w:r>
      <w:r w:rsidRPr="00891CF9">
        <w:rPr>
          <w:rFonts w:ascii="Times New Roman" w:eastAsia="Calibri" w:hAnsi="Times New Roman" w:cs="Times New Roman"/>
          <w:sz w:val="28"/>
          <w:szCs w:val="28"/>
          <w:lang w:eastAsia="ru-RU"/>
        </w:rPr>
        <w:t>-202</w:t>
      </w:r>
      <w:r w:rsidR="007E453A">
        <w:rPr>
          <w:rFonts w:ascii="Times New Roman" w:eastAsia="Calibri" w:hAnsi="Times New Roman" w:cs="Times New Roman"/>
          <w:sz w:val="28"/>
          <w:szCs w:val="28"/>
          <w:lang w:eastAsia="ru-RU"/>
        </w:rPr>
        <w:t>4</w:t>
      </w:r>
      <w:r w:rsidRPr="00891CF9">
        <w:rPr>
          <w:rFonts w:ascii="Times New Roman" w:eastAsia="Calibri" w:hAnsi="Times New Roman" w:cs="Times New Roman"/>
          <w:sz w:val="28"/>
          <w:szCs w:val="28"/>
          <w:lang w:eastAsia="ru-RU"/>
        </w:rPr>
        <w:t>гг.</w:t>
      </w:r>
      <w:proofErr w:type="gramEnd"/>
    </w:p>
    <w:p w:rsidR="001F0F02" w:rsidRPr="00891CF9" w:rsidRDefault="001F0F02" w:rsidP="00812E7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Реализация мероприятий подпрограммы будет способствовать повышению эффективности органов местного самоуправления Подгоренского городского поселения.</w:t>
      </w:r>
    </w:p>
    <w:p w:rsidR="002C4972" w:rsidRDefault="001F0F02" w:rsidP="002C497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Экономическая эффективность подпрограммы будет выражена в повышении производительности труда, улучшении качества муниципальных услуг, оказываемых населению.</w:t>
      </w:r>
    </w:p>
    <w:p w:rsidR="00812E7A" w:rsidRPr="00891CF9" w:rsidRDefault="001F0F02" w:rsidP="002C4972">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lastRenderedPageBreak/>
        <w:t>Подпрограмм</w:t>
      </w:r>
      <w:r w:rsidR="00812E7A" w:rsidRPr="00891CF9">
        <w:rPr>
          <w:rFonts w:ascii="Times New Roman" w:eastAsia="Times New Roman" w:hAnsi="Times New Roman" w:cs="Times New Roman"/>
          <w:b/>
          <w:sz w:val="28"/>
          <w:szCs w:val="28"/>
          <w:lang w:eastAsia="ru-RU"/>
        </w:rPr>
        <w:t>а</w:t>
      </w:r>
      <w:r w:rsidRPr="00891CF9">
        <w:rPr>
          <w:rFonts w:ascii="Times New Roman" w:eastAsia="Times New Roman" w:hAnsi="Times New Roman" w:cs="Times New Roman"/>
          <w:b/>
          <w:sz w:val="28"/>
          <w:szCs w:val="28"/>
          <w:lang w:eastAsia="ru-RU"/>
        </w:rPr>
        <w:t xml:space="preserve"> 7</w:t>
      </w:r>
    </w:p>
    <w:p w:rsidR="001F0F02" w:rsidRPr="00891CF9" w:rsidRDefault="001F0F02" w:rsidP="00812E7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«Создание условий для развития культурного и спортивного досуга на территории поселения»</w:t>
      </w:r>
    </w:p>
    <w:p w:rsidR="00812E7A" w:rsidRPr="00891CF9" w:rsidRDefault="00812E7A" w:rsidP="00812E7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12E7A" w:rsidRPr="00891CF9" w:rsidRDefault="00812E7A" w:rsidP="00812E7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ПАСПОРТ</w:t>
      </w:r>
    </w:p>
    <w:p w:rsidR="001F0F02" w:rsidRPr="00891CF9" w:rsidRDefault="001F0F0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6"/>
        <w:gridCol w:w="5825"/>
      </w:tblGrid>
      <w:tr w:rsidR="001F0F02" w:rsidRPr="00891CF9" w:rsidTr="001F0F02">
        <w:tc>
          <w:tcPr>
            <w:tcW w:w="4785" w:type="dxa"/>
          </w:tcPr>
          <w:p w:rsidR="001F0F02" w:rsidRPr="00077DC4"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Исполнители подпрограммы муниципальной программы</w:t>
            </w:r>
          </w:p>
        </w:tc>
        <w:tc>
          <w:tcPr>
            <w:tcW w:w="4785" w:type="dxa"/>
          </w:tcPr>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 xml:space="preserve">Отдел </w:t>
            </w:r>
            <w:proofErr w:type="gramStart"/>
            <w:r w:rsidRPr="00077DC4">
              <w:rPr>
                <w:rFonts w:ascii="Times New Roman" w:eastAsia="Times New Roman" w:hAnsi="Times New Roman" w:cs="Times New Roman"/>
                <w:sz w:val="28"/>
                <w:szCs w:val="28"/>
                <w:lang w:eastAsia="ru-RU"/>
              </w:rPr>
              <w:t>развития городского поселения администрации Подгоренского муниципального района Воронежской области</w:t>
            </w:r>
            <w:proofErr w:type="gramEnd"/>
          </w:p>
        </w:tc>
      </w:tr>
      <w:tr w:rsidR="001F0F02" w:rsidRPr="00891CF9" w:rsidTr="001F0F02">
        <w:tc>
          <w:tcPr>
            <w:tcW w:w="4785" w:type="dxa"/>
          </w:tcPr>
          <w:p w:rsidR="001F0F02" w:rsidRPr="00077DC4"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Основные мероприятия, входящие в состав подпрограммы муниципальной  программы</w:t>
            </w:r>
          </w:p>
        </w:tc>
        <w:tc>
          <w:tcPr>
            <w:tcW w:w="4785" w:type="dxa"/>
          </w:tcPr>
          <w:p w:rsidR="001F0F02" w:rsidRPr="00077DC4" w:rsidRDefault="00077DC4"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Мероприятие </w:t>
            </w:r>
            <w:r w:rsidR="001F0F02" w:rsidRPr="00077DC4">
              <w:rPr>
                <w:rFonts w:ascii="Times New Roman" w:eastAsia="Times New Roman" w:hAnsi="Times New Roman" w:cs="Times New Roman"/>
                <w:sz w:val="28"/>
                <w:szCs w:val="28"/>
                <w:lang w:eastAsia="ru-RU"/>
              </w:rPr>
              <w:t>7.1. Развитие культуры на территории Подгоренского городского поселения.</w:t>
            </w: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077DC4" w:rsidRDefault="00077DC4"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Мероприятие </w:t>
            </w:r>
            <w:r w:rsidR="001F0F02" w:rsidRPr="00077DC4">
              <w:rPr>
                <w:rFonts w:ascii="Times New Roman" w:eastAsia="Times New Roman" w:hAnsi="Times New Roman" w:cs="Times New Roman"/>
                <w:sz w:val="28"/>
                <w:szCs w:val="28"/>
                <w:lang w:eastAsia="ru-RU"/>
              </w:rPr>
              <w:t>7.2</w:t>
            </w:r>
            <w:r>
              <w:rPr>
                <w:rFonts w:ascii="Times New Roman" w:eastAsia="Times New Roman" w:hAnsi="Times New Roman" w:cs="Times New Roman"/>
                <w:sz w:val="28"/>
                <w:szCs w:val="28"/>
                <w:lang w:eastAsia="ru-RU"/>
              </w:rPr>
              <w:t>.</w:t>
            </w:r>
            <w:r w:rsidR="00230781" w:rsidRPr="00077DC4">
              <w:rPr>
                <w:rFonts w:ascii="Times New Roman" w:eastAsia="Times New Roman" w:hAnsi="Times New Roman" w:cs="Times New Roman"/>
                <w:sz w:val="28"/>
                <w:szCs w:val="28"/>
                <w:lang w:eastAsia="ru-RU"/>
              </w:rPr>
              <w:t xml:space="preserve"> </w:t>
            </w:r>
            <w:r w:rsidR="001F0F02" w:rsidRPr="00077DC4">
              <w:rPr>
                <w:rFonts w:ascii="Times New Roman" w:eastAsia="Times New Roman" w:hAnsi="Times New Roman" w:cs="Times New Roman"/>
                <w:sz w:val="28"/>
                <w:szCs w:val="28"/>
                <w:lang w:eastAsia="ru-RU"/>
              </w:rPr>
              <w:t>Организация библиотечного обслуживания населения Подгоренского городского поселения.</w:t>
            </w: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077DC4" w:rsidRDefault="00077DC4"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Мероприятие 7</w:t>
            </w:r>
            <w:r w:rsidR="001F0F02" w:rsidRPr="00077DC4">
              <w:rPr>
                <w:rFonts w:ascii="Times New Roman" w:eastAsia="Times New Roman" w:hAnsi="Times New Roman" w:cs="Times New Roman"/>
                <w:sz w:val="28"/>
                <w:szCs w:val="28"/>
                <w:lang w:eastAsia="ru-RU"/>
              </w:rPr>
              <w:t>.3. Развитие физической культуры и массового спорта на территории поселения</w:t>
            </w:r>
            <w:r w:rsidR="00812E7A" w:rsidRPr="00077DC4">
              <w:rPr>
                <w:rFonts w:ascii="Times New Roman" w:eastAsia="Times New Roman" w:hAnsi="Times New Roman" w:cs="Times New Roman"/>
                <w:sz w:val="28"/>
                <w:szCs w:val="28"/>
                <w:lang w:eastAsia="ru-RU"/>
              </w:rPr>
              <w:t>.</w:t>
            </w: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F0F02" w:rsidRPr="00891CF9" w:rsidTr="001F0F02">
        <w:tc>
          <w:tcPr>
            <w:tcW w:w="4785" w:type="dxa"/>
          </w:tcPr>
          <w:p w:rsidR="001F0F02" w:rsidRPr="00077DC4"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Цель подпрограммы муниципальной программы</w:t>
            </w:r>
          </w:p>
        </w:tc>
        <w:tc>
          <w:tcPr>
            <w:tcW w:w="4785" w:type="dxa"/>
          </w:tcPr>
          <w:p w:rsidR="001F0F02" w:rsidRPr="00077DC4" w:rsidRDefault="00812E7A"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 xml:space="preserve">- </w:t>
            </w:r>
            <w:r w:rsidR="001F0F02" w:rsidRPr="00077DC4">
              <w:rPr>
                <w:rFonts w:ascii="Times New Roman" w:eastAsia="Times New Roman" w:hAnsi="Times New Roman" w:cs="Times New Roman"/>
                <w:sz w:val="28"/>
                <w:szCs w:val="28"/>
                <w:lang w:eastAsia="ru-RU"/>
              </w:rPr>
              <w:t>Сохранение и развитие культурно-досуговой и библиотеч</w:t>
            </w:r>
            <w:r w:rsidR="00230781" w:rsidRPr="00077DC4">
              <w:rPr>
                <w:rFonts w:ascii="Times New Roman" w:eastAsia="Times New Roman" w:hAnsi="Times New Roman" w:cs="Times New Roman"/>
                <w:sz w:val="28"/>
                <w:szCs w:val="28"/>
                <w:lang w:eastAsia="ru-RU"/>
              </w:rPr>
              <w:t>ной деятельности МКУК «КДЦ»</w:t>
            </w:r>
            <w:r w:rsidR="001F0F02" w:rsidRPr="00077DC4">
              <w:rPr>
                <w:rFonts w:ascii="Times New Roman" w:eastAsia="Times New Roman" w:hAnsi="Times New Roman" w:cs="Times New Roman"/>
                <w:sz w:val="28"/>
                <w:szCs w:val="28"/>
                <w:lang w:eastAsia="ru-RU"/>
              </w:rPr>
              <w:t>;</w:t>
            </w: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 Улучшение условий и охраны труда МКУК «КДЦ</w:t>
            </w:r>
            <w:r w:rsidR="00230781" w:rsidRPr="00077DC4">
              <w:rPr>
                <w:rFonts w:ascii="Times New Roman" w:eastAsia="Times New Roman" w:hAnsi="Times New Roman" w:cs="Times New Roman"/>
                <w:sz w:val="28"/>
                <w:szCs w:val="28"/>
                <w:lang w:eastAsia="ru-RU"/>
              </w:rPr>
              <w:t>»</w:t>
            </w:r>
            <w:r w:rsidRPr="00077DC4">
              <w:rPr>
                <w:rFonts w:ascii="Times New Roman" w:eastAsia="Times New Roman" w:hAnsi="Times New Roman" w:cs="Times New Roman"/>
                <w:sz w:val="28"/>
                <w:szCs w:val="28"/>
                <w:lang w:eastAsia="ru-RU"/>
              </w:rPr>
              <w:t>;</w:t>
            </w: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 xml:space="preserve">- Развитие физкультуры и спорта на территории поселения. </w:t>
            </w:r>
          </w:p>
          <w:p w:rsidR="001F0F02" w:rsidRPr="00077DC4" w:rsidRDefault="001F0F02" w:rsidP="00812E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77DC4">
              <w:rPr>
                <w:rFonts w:ascii="Times New Roman" w:eastAsia="Times New Roman" w:hAnsi="Times New Roman" w:cs="Times New Roman"/>
                <w:sz w:val="28"/>
                <w:szCs w:val="28"/>
                <w:lang w:eastAsia="ru-RU"/>
              </w:rPr>
              <w:t>-</w:t>
            </w:r>
            <w:r w:rsidR="00230781" w:rsidRPr="00077DC4">
              <w:rPr>
                <w:rFonts w:ascii="Times New Roman" w:eastAsia="Times New Roman" w:hAnsi="Times New Roman" w:cs="Times New Roman"/>
                <w:sz w:val="28"/>
                <w:szCs w:val="28"/>
                <w:lang w:eastAsia="ru-RU"/>
              </w:rPr>
              <w:t xml:space="preserve">  </w:t>
            </w:r>
            <w:r w:rsidRPr="00077DC4">
              <w:rPr>
                <w:rFonts w:ascii="Times New Roman" w:eastAsia="Times New Roman" w:hAnsi="Times New Roman" w:cs="Times New Roman"/>
                <w:sz w:val="28"/>
                <w:szCs w:val="28"/>
                <w:lang w:eastAsia="ru-RU"/>
              </w:rPr>
              <w:t>Вовлечение социально ориентированных некоммерческих  организаций в решение задач социального развития городского поселения</w:t>
            </w:r>
          </w:p>
        </w:tc>
      </w:tr>
      <w:tr w:rsidR="001F0F02" w:rsidRPr="00891CF9" w:rsidTr="001F0F02">
        <w:tc>
          <w:tcPr>
            <w:tcW w:w="4785" w:type="dxa"/>
          </w:tcPr>
          <w:p w:rsidR="001F0F02" w:rsidRPr="00077DC4"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Задачи подпрограммы муниципальной программы</w:t>
            </w:r>
          </w:p>
        </w:tc>
        <w:tc>
          <w:tcPr>
            <w:tcW w:w="4785" w:type="dxa"/>
          </w:tcPr>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 Создание необходимых условий для доступного и качественного предоставления муниципальных услуг в сфере  «Культура», сохранение и увеличение количества п</w:t>
            </w:r>
            <w:r w:rsidR="00812E7A" w:rsidRPr="00077DC4">
              <w:rPr>
                <w:rFonts w:ascii="Times New Roman" w:eastAsia="Times New Roman" w:hAnsi="Times New Roman" w:cs="Times New Roman"/>
                <w:sz w:val="28"/>
                <w:szCs w:val="28"/>
                <w:lang w:eastAsia="ru-RU"/>
              </w:rPr>
              <w:t>отребителей муниципальных услуг;</w:t>
            </w: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 Модернизация и укрепление  материально - технической базы  учреждения культуры, находящегося в ведении Подгоренского городского поселения;</w:t>
            </w: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 Улучшение материальной базы для развития спорт</w:t>
            </w:r>
            <w:r w:rsidR="007746C9" w:rsidRPr="007746C9">
              <w:rPr>
                <w:rFonts w:ascii="Times New Roman" w:eastAsia="Times New Roman" w:hAnsi="Times New Roman" w:cs="Times New Roman"/>
                <w:sz w:val="28"/>
                <w:szCs w:val="28"/>
                <w:lang w:eastAsia="ru-RU"/>
              </w:rPr>
              <w:t>а</w:t>
            </w:r>
            <w:r w:rsidRPr="00077DC4">
              <w:rPr>
                <w:rFonts w:ascii="Times New Roman" w:eastAsia="Times New Roman" w:hAnsi="Times New Roman" w:cs="Times New Roman"/>
                <w:sz w:val="28"/>
                <w:szCs w:val="28"/>
                <w:lang w:eastAsia="ru-RU"/>
              </w:rPr>
              <w:t>;</w:t>
            </w: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 xml:space="preserve">-  Поддержка социально ориентированных некоммерческих организаций из городского </w:t>
            </w:r>
            <w:r w:rsidRPr="00077DC4">
              <w:rPr>
                <w:rFonts w:ascii="Times New Roman" w:eastAsia="Times New Roman" w:hAnsi="Times New Roman" w:cs="Times New Roman"/>
                <w:sz w:val="28"/>
                <w:szCs w:val="28"/>
                <w:lang w:eastAsia="ru-RU"/>
              </w:rPr>
              <w:lastRenderedPageBreak/>
              <w:t>бюджета</w:t>
            </w:r>
            <w:r w:rsidR="00812E7A" w:rsidRPr="00077DC4">
              <w:rPr>
                <w:rFonts w:ascii="Times New Roman" w:eastAsia="Times New Roman" w:hAnsi="Times New Roman" w:cs="Times New Roman"/>
                <w:sz w:val="28"/>
                <w:szCs w:val="28"/>
                <w:lang w:eastAsia="ru-RU"/>
              </w:rPr>
              <w:t>.</w:t>
            </w: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F0F02" w:rsidRPr="00891CF9" w:rsidTr="001F0F02">
        <w:tc>
          <w:tcPr>
            <w:tcW w:w="4785" w:type="dxa"/>
          </w:tcPr>
          <w:p w:rsidR="001F0F02" w:rsidRPr="00077DC4"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lastRenderedPageBreak/>
              <w:t>Основные целевые индикаторы и показатели подпрограммы муниципальной программы</w:t>
            </w:r>
          </w:p>
        </w:tc>
        <w:tc>
          <w:tcPr>
            <w:tcW w:w="4785" w:type="dxa"/>
          </w:tcPr>
          <w:p w:rsidR="001F0F02" w:rsidRPr="00077DC4"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 xml:space="preserve">Уровень исполнения плановых назначений по расходам на реализацию подпрограммы, 100% </w:t>
            </w:r>
          </w:p>
        </w:tc>
      </w:tr>
      <w:tr w:rsidR="001F0F02" w:rsidRPr="00891CF9" w:rsidTr="001F0F02">
        <w:tc>
          <w:tcPr>
            <w:tcW w:w="4785" w:type="dxa"/>
          </w:tcPr>
          <w:p w:rsidR="001F0F02" w:rsidRPr="00077DC4"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Сроки реализации подпрограммы муниципальной программы</w:t>
            </w:r>
          </w:p>
        </w:tc>
        <w:tc>
          <w:tcPr>
            <w:tcW w:w="4785" w:type="dxa"/>
          </w:tcPr>
          <w:p w:rsidR="001F0F02" w:rsidRPr="00077DC4"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с 201</w:t>
            </w:r>
            <w:r w:rsidR="00230781" w:rsidRPr="00077DC4">
              <w:rPr>
                <w:rFonts w:ascii="Times New Roman" w:eastAsia="Times New Roman" w:hAnsi="Times New Roman" w:cs="Times New Roman"/>
                <w:sz w:val="28"/>
                <w:szCs w:val="28"/>
                <w:lang w:eastAsia="ru-RU"/>
              </w:rPr>
              <w:t>9</w:t>
            </w:r>
            <w:r w:rsidRPr="00077DC4">
              <w:rPr>
                <w:rFonts w:ascii="Times New Roman" w:eastAsia="Times New Roman" w:hAnsi="Times New Roman" w:cs="Times New Roman"/>
                <w:sz w:val="28"/>
                <w:szCs w:val="28"/>
                <w:lang w:eastAsia="ru-RU"/>
              </w:rPr>
              <w:t xml:space="preserve"> по 202</w:t>
            </w:r>
            <w:r w:rsidR="00230781" w:rsidRPr="00077DC4">
              <w:rPr>
                <w:rFonts w:ascii="Times New Roman" w:eastAsia="Times New Roman" w:hAnsi="Times New Roman" w:cs="Times New Roman"/>
                <w:sz w:val="28"/>
                <w:szCs w:val="28"/>
                <w:lang w:eastAsia="ru-RU"/>
              </w:rPr>
              <w:t>4</w:t>
            </w:r>
            <w:r w:rsidRPr="00077DC4">
              <w:rPr>
                <w:rFonts w:ascii="Times New Roman" w:eastAsia="Times New Roman" w:hAnsi="Times New Roman" w:cs="Times New Roman"/>
                <w:sz w:val="28"/>
                <w:szCs w:val="28"/>
                <w:lang w:eastAsia="ru-RU"/>
              </w:rPr>
              <w:t xml:space="preserve"> годы  </w:t>
            </w:r>
          </w:p>
          <w:p w:rsidR="001F0F02" w:rsidRPr="00077DC4"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0F02" w:rsidRPr="00077DC4"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F0F02" w:rsidRPr="00891CF9" w:rsidTr="001F0F02">
        <w:tc>
          <w:tcPr>
            <w:tcW w:w="4785" w:type="dxa"/>
          </w:tcPr>
          <w:p w:rsidR="001F0F02" w:rsidRPr="00077DC4"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 xml:space="preserve">Объемы и источники финансирования подпрограммы муниципальной программы </w:t>
            </w:r>
          </w:p>
        </w:tc>
        <w:tc>
          <w:tcPr>
            <w:tcW w:w="4785" w:type="dxa"/>
          </w:tcPr>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 xml:space="preserve">Всего объем средств   </w:t>
            </w:r>
            <w:r w:rsidR="00230781" w:rsidRPr="00077DC4">
              <w:rPr>
                <w:rFonts w:ascii="Times New Roman" w:eastAsia="Times New Roman" w:hAnsi="Times New Roman" w:cs="Times New Roman"/>
                <w:sz w:val="28"/>
                <w:szCs w:val="28"/>
                <w:lang w:eastAsia="ru-RU"/>
              </w:rPr>
              <w:t>110393,</w:t>
            </w:r>
            <w:r w:rsidR="00063CAF">
              <w:rPr>
                <w:rFonts w:ascii="Times New Roman" w:eastAsia="Times New Roman" w:hAnsi="Times New Roman" w:cs="Times New Roman"/>
                <w:sz w:val="28"/>
                <w:szCs w:val="28"/>
                <w:lang w:eastAsia="ru-RU"/>
              </w:rPr>
              <w:t>4</w:t>
            </w:r>
            <w:r w:rsidRPr="00077DC4">
              <w:rPr>
                <w:rFonts w:ascii="Times New Roman" w:eastAsia="Times New Roman" w:hAnsi="Times New Roman" w:cs="Times New Roman"/>
                <w:sz w:val="28"/>
                <w:szCs w:val="28"/>
                <w:lang w:eastAsia="ru-RU"/>
              </w:rPr>
              <w:t xml:space="preserve">  тыс. рублей, в том числе местный бюджет </w:t>
            </w:r>
            <w:r w:rsidR="00230781" w:rsidRPr="00077DC4">
              <w:rPr>
                <w:rFonts w:ascii="Times New Roman" w:eastAsia="Times New Roman" w:hAnsi="Times New Roman" w:cs="Times New Roman"/>
                <w:sz w:val="28"/>
                <w:szCs w:val="28"/>
                <w:lang w:eastAsia="ru-RU"/>
              </w:rPr>
              <w:t>–</w:t>
            </w:r>
            <w:r w:rsidRPr="00077DC4">
              <w:rPr>
                <w:rFonts w:ascii="Times New Roman" w:eastAsia="Times New Roman" w:hAnsi="Times New Roman" w:cs="Times New Roman"/>
                <w:sz w:val="28"/>
                <w:szCs w:val="28"/>
                <w:lang w:eastAsia="ru-RU"/>
              </w:rPr>
              <w:t xml:space="preserve"> </w:t>
            </w:r>
            <w:r w:rsidR="00230781" w:rsidRPr="00077DC4">
              <w:rPr>
                <w:rFonts w:ascii="Times New Roman" w:eastAsia="Times New Roman" w:hAnsi="Times New Roman" w:cs="Times New Roman"/>
                <w:sz w:val="28"/>
                <w:szCs w:val="28"/>
                <w:lang w:eastAsia="ru-RU"/>
              </w:rPr>
              <w:t>110393,</w:t>
            </w:r>
            <w:r w:rsidR="00063CAF">
              <w:rPr>
                <w:rFonts w:ascii="Times New Roman" w:eastAsia="Times New Roman" w:hAnsi="Times New Roman" w:cs="Times New Roman"/>
                <w:sz w:val="28"/>
                <w:szCs w:val="28"/>
                <w:lang w:eastAsia="ru-RU"/>
              </w:rPr>
              <w:t>4</w:t>
            </w:r>
            <w:r w:rsidRPr="00077DC4">
              <w:rPr>
                <w:rFonts w:ascii="Times New Roman" w:eastAsia="Times New Roman" w:hAnsi="Times New Roman" w:cs="Times New Roman"/>
                <w:sz w:val="28"/>
                <w:szCs w:val="28"/>
                <w:lang w:eastAsia="ru-RU"/>
              </w:rPr>
              <w:t xml:space="preserve">  тыс.</w:t>
            </w:r>
            <w:r w:rsidR="00812E7A" w:rsidRPr="00077DC4">
              <w:rPr>
                <w:rFonts w:ascii="Times New Roman" w:eastAsia="Times New Roman" w:hAnsi="Times New Roman" w:cs="Times New Roman"/>
                <w:sz w:val="28"/>
                <w:szCs w:val="28"/>
                <w:lang w:eastAsia="ru-RU"/>
              </w:rPr>
              <w:t xml:space="preserve"> </w:t>
            </w:r>
            <w:r w:rsidR="00230781" w:rsidRPr="00077DC4">
              <w:rPr>
                <w:rFonts w:ascii="Times New Roman" w:eastAsia="Times New Roman" w:hAnsi="Times New Roman" w:cs="Times New Roman"/>
                <w:sz w:val="28"/>
                <w:szCs w:val="28"/>
                <w:lang w:eastAsia="ru-RU"/>
              </w:rPr>
              <w:t>рублей</w:t>
            </w:r>
            <w:proofErr w:type="gramStart"/>
            <w:r w:rsidR="00812E7A" w:rsidRPr="00077DC4">
              <w:rPr>
                <w:rFonts w:ascii="Times New Roman" w:eastAsia="Times New Roman" w:hAnsi="Times New Roman" w:cs="Times New Roman"/>
                <w:sz w:val="28"/>
                <w:szCs w:val="28"/>
                <w:lang w:eastAsia="ru-RU"/>
              </w:rPr>
              <w:t>.</w:t>
            </w:r>
            <w:r w:rsidRPr="00077DC4">
              <w:rPr>
                <w:rFonts w:ascii="Times New Roman" w:eastAsia="Times New Roman" w:hAnsi="Times New Roman" w:cs="Times New Roman"/>
                <w:sz w:val="28"/>
                <w:szCs w:val="28"/>
                <w:lang w:eastAsia="ru-RU"/>
              </w:rPr>
              <w:t xml:space="preserve">; </w:t>
            </w:r>
            <w:proofErr w:type="gramEnd"/>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по годам реализации:</w:t>
            </w:r>
          </w:p>
          <w:p w:rsidR="00230781" w:rsidRPr="00077DC4" w:rsidRDefault="00230781"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5556" w:type="dxa"/>
              <w:tblInd w:w="37" w:type="dxa"/>
              <w:tblCellMar>
                <w:left w:w="40" w:type="dxa"/>
                <w:right w:w="40" w:type="dxa"/>
              </w:tblCellMar>
              <w:tblLook w:val="04A0" w:firstRow="1" w:lastRow="0" w:firstColumn="1" w:lastColumn="0" w:noHBand="0" w:noVBand="1"/>
            </w:tblPr>
            <w:tblGrid>
              <w:gridCol w:w="1348"/>
              <w:gridCol w:w="1223"/>
              <w:gridCol w:w="1610"/>
              <w:gridCol w:w="1375"/>
            </w:tblGrid>
            <w:tr w:rsidR="00230781" w:rsidRPr="00077DC4" w:rsidTr="00230781">
              <w:trPr>
                <w:trHeight w:val="163"/>
              </w:trPr>
              <w:tc>
                <w:tcPr>
                  <w:tcW w:w="1448" w:type="dxa"/>
                  <w:tcBorders>
                    <w:top w:val="single" w:sz="6" w:space="0" w:color="auto"/>
                    <w:left w:val="single" w:sz="6" w:space="0" w:color="auto"/>
                    <w:bottom w:val="single" w:sz="6" w:space="0" w:color="auto"/>
                    <w:right w:val="single" w:sz="6" w:space="0" w:color="auto"/>
                  </w:tcBorders>
                  <w:shd w:val="clear" w:color="auto" w:fill="FFFFFF"/>
                  <w:hideMark/>
                </w:tcPr>
                <w:p w:rsidR="00230781" w:rsidRPr="00077DC4" w:rsidRDefault="00230781" w:rsidP="00230781">
                  <w:pPr>
                    <w:spacing w:after="0" w:line="240" w:lineRule="auto"/>
                    <w:jc w:val="center"/>
                    <w:rPr>
                      <w:rFonts w:ascii="Times New Roman" w:hAnsi="Times New Roman" w:cs="Times New Roman"/>
                      <w:sz w:val="28"/>
                      <w:szCs w:val="28"/>
                    </w:rPr>
                  </w:pPr>
                  <w:bookmarkStart w:id="35" w:name="_Hlk30973265"/>
                  <w:r w:rsidRPr="00077DC4">
                    <w:rPr>
                      <w:rFonts w:ascii="Times New Roman" w:hAnsi="Times New Roman" w:cs="Times New Roman"/>
                      <w:sz w:val="28"/>
                      <w:szCs w:val="28"/>
                    </w:rPr>
                    <w:t>Год</w:t>
                  </w:r>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230781" w:rsidRPr="00077DC4" w:rsidRDefault="00230781" w:rsidP="00230781">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Всего</w:t>
                  </w:r>
                </w:p>
              </w:tc>
              <w:tc>
                <w:tcPr>
                  <w:tcW w:w="1680" w:type="dxa"/>
                  <w:tcBorders>
                    <w:top w:val="single" w:sz="6" w:space="0" w:color="auto"/>
                    <w:left w:val="single" w:sz="6" w:space="0" w:color="auto"/>
                    <w:bottom w:val="single" w:sz="6" w:space="0" w:color="auto"/>
                    <w:right w:val="single" w:sz="6" w:space="0" w:color="auto"/>
                  </w:tcBorders>
                  <w:shd w:val="clear" w:color="auto" w:fill="FFFFFF"/>
                  <w:hideMark/>
                </w:tcPr>
                <w:p w:rsidR="00230781" w:rsidRPr="00077DC4" w:rsidRDefault="00230781" w:rsidP="00230781">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Местный бюджет</w:t>
                  </w:r>
                </w:p>
              </w:tc>
              <w:tc>
                <w:tcPr>
                  <w:tcW w:w="1190" w:type="dxa"/>
                  <w:tcBorders>
                    <w:top w:val="single" w:sz="6" w:space="0" w:color="auto"/>
                    <w:left w:val="single" w:sz="6" w:space="0" w:color="auto"/>
                    <w:bottom w:val="single" w:sz="6" w:space="0" w:color="auto"/>
                    <w:right w:val="single" w:sz="6" w:space="0" w:color="auto"/>
                  </w:tcBorders>
                  <w:shd w:val="clear" w:color="auto" w:fill="FFFFFF"/>
                  <w:hideMark/>
                </w:tcPr>
                <w:p w:rsidR="00230781" w:rsidRPr="00077DC4" w:rsidRDefault="00230781" w:rsidP="00230781">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Областной бюджет</w:t>
                  </w:r>
                </w:p>
              </w:tc>
            </w:tr>
            <w:tr w:rsidR="00230781" w:rsidRPr="00077DC4" w:rsidTr="00230781">
              <w:trPr>
                <w:trHeight w:val="163"/>
              </w:trPr>
              <w:tc>
                <w:tcPr>
                  <w:tcW w:w="1448" w:type="dxa"/>
                  <w:tcBorders>
                    <w:top w:val="single" w:sz="6" w:space="0" w:color="auto"/>
                    <w:left w:val="single" w:sz="6" w:space="0" w:color="auto"/>
                    <w:bottom w:val="single" w:sz="6" w:space="0" w:color="auto"/>
                    <w:right w:val="single" w:sz="6" w:space="0" w:color="auto"/>
                  </w:tcBorders>
                  <w:shd w:val="clear" w:color="auto" w:fill="FFFFFF"/>
                  <w:hideMark/>
                </w:tcPr>
                <w:p w:rsidR="00230781" w:rsidRPr="00077DC4" w:rsidRDefault="00230781" w:rsidP="00230781">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2019</w:t>
                  </w:r>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230781" w:rsidRPr="00077DC4" w:rsidRDefault="00230781" w:rsidP="00063CAF">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17733,</w:t>
                  </w:r>
                  <w:r w:rsidR="00063CAF">
                    <w:rPr>
                      <w:rFonts w:ascii="Times New Roman" w:hAnsi="Times New Roman" w:cs="Times New Roman"/>
                      <w:sz w:val="28"/>
                      <w:szCs w:val="28"/>
                    </w:rPr>
                    <w:t>5</w:t>
                  </w:r>
                </w:p>
              </w:tc>
              <w:tc>
                <w:tcPr>
                  <w:tcW w:w="1680" w:type="dxa"/>
                  <w:tcBorders>
                    <w:top w:val="single" w:sz="6" w:space="0" w:color="auto"/>
                    <w:left w:val="single" w:sz="6" w:space="0" w:color="auto"/>
                    <w:bottom w:val="single" w:sz="6" w:space="0" w:color="auto"/>
                    <w:right w:val="single" w:sz="6" w:space="0" w:color="auto"/>
                  </w:tcBorders>
                  <w:shd w:val="clear" w:color="auto" w:fill="FFFFFF"/>
                  <w:hideMark/>
                </w:tcPr>
                <w:p w:rsidR="00230781" w:rsidRPr="00077DC4" w:rsidRDefault="00230781" w:rsidP="00063CAF">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17733,</w:t>
                  </w:r>
                  <w:r w:rsidR="00063CAF">
                    <w:rPr>
                      <w:rFonts w:ascii="Times New Roman" w:hAnsi="Times New Roman" w:cs="Times New Roman"/>
                      <w:sz w:val="28"/>
                      <w:szCs w:val="28"/>
                    </w:rPr>
                    <w:t>5</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230781">
                  <w:pPr>
                    <w:spacing w:after="0" w:line="240" w:lineRule="auto"/>
                    <w:jc w:val="center"/>
                    <w:rPr>
                      <w:rFonts w:ascii="Times New Roman" w:hAnsi="Times New Roman" w:cs="Times New Roman"/>
                      <w:sz w:val="28"/>
                      <w:szCs w:val="28"/>
                    </w:rPr>
                  </w:pPr>
                </w:p>
              </w:tc>
            </w:tr>
            <w:tr w:rsidR="00230781" w:rsidRPr="00077DC4" w:rsidTr="00230781">
              <w:trPr>
                <w:trHeight w:val="163"/>
              </w:trPr>
              <w:tc>
                <w:tcPr>
                  <w:tcW w:w="1448" w:type="dxa"/>
                  <w:tcBorders>
                    <w:top w:val="single" w:sz="6" w:space="0" w:color="auto"/>
                    <w:left w:val="single" w:sz="6" w:space="0" w:color="auto"/>
                    <w:bottom w:val="single" w:sz="6" w:space="0" w:color="auto"/>
                    <w:right w:val="single" w:sz="6" w:space="0" w:color="auto"/>
                  </w:tcBorders>
                  <w:shd w:val="clear" w:color="auto" w:fill="FFFFFF"/>
                  <w:hideMark/>
                </w:tcPr>
                <w:p w:rsidR="00230781" w:rsidRPr="00077DC4" w:rsidRDefault="00230781" w:rsidP="00230781">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2020</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230781">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18384,1</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230781">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18484,1</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230781">
                  <w:pPr>
                    <w:spacing w:after="0" w:line="240" w:lineRule="auto"/>
                    <w:jc w:val="center"/>
                    <w:rPr>
                      <w:rFonts w:ascii="Times New Roman" w:hAnsi="Times New Roman" w:cs="Times New Roman"/>
                      <w:sz w:val="28"/>
                      <w:szCs w:val="28"/>
                    </w:rPr>
                  </w:pPr>
                </w:p>
              </w:tc>
            </w:tr>
            <w:tr w:rsidR="00230781" w:rsidRPr="00077DC4" w:rsidTr="00230781">
              <w:trPr>
                <w:trHeight w:val="163"/>
              </w:trPr>
              <w:tc>
                <w:tcPr>
                  <w:tcW w:w="1448" w:type="dxa"/>
                  <w:tcBorders>
                    <w:top w:val="single" w:sz="6" w:space="0" w:color="auto"/>
                    <w:left w:val="single" w:sz="6" w:space="0" w:color="auto"/>
                    <w:bottom w:val="single" w:sz="6" w:space="0" w:color="auto"/>
                    <w:right w:val="single" w:sz="6" w:space="0" w:color="auto"/>
                  </w:tcBorders>
                  <w:shd w:val="clear" w:color="auto" w:fill="FFFFFF"/>
                  <w:hideMark/>
                </w:tcPr>
                <w:p w:rsidR="00230781" w:rsidRPr="00077DC4" w:rsidRDefault="00230781" w:rsidP="00230781">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2021</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230781">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18534,9</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230781">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18534,9</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230781">
                  <w:pPr>
                    <w:spacing w:after="0" w:line="240" w:lineRule="auto"/>
                    <w:jc w:val="center"/>
                    <w:rPr>
                      <w:rFonts w:ascii="Times New Roman" w:hAnsi="Times New Roman" w:cs="Times New Roman"/>
                      <w:sz w:val="28"/>
                      <w:szCs w:val="28"/>
                    </w:rPr>
                  </w:pPr>
                </w:p>
              </w:tc>
            </w:tr>
            <w:tr w:rsidR="00230781" w:rsidRPr="00077DC4" w:rsidTr="00230781">
              <w:trPr>
                <w:trHeight w:val="163"/>
              </w:trPr>
              <w:tc>
                <w:tcPr>
                  <w:tcW w:w="1448" w:type="dxa"/>
                  <w:tcBorders>
                    <w:top w:val="single" w:sz="6" w:space="0" w:color="auto"/>
                    <w:left w:val="single" w:sz="6" w:space="0" w:color="auto"/>
                    <w:bottom w:val="single" w:sz="6" w:space="0" w:color="auto"/>
                    <w:right w:val="single" w:sz="6" w:space="0" w:color="auto"/>
                  </w:tcBorders>
                  <w:shd w:val="clear" w:color="auto" w:fill="FFFFFF"/>
                  <w:hideMark/>
                </w:tcPr>
                <w:p w:rsidR="00230781" w:rsidRPr="00077DC4" w:rsidRDefault="00230781" w:rsidP="00230781">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2022</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230781">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18580,3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230781">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18580,3</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230781">
                  <w:pPr>
                    <w:spacing w:after="0" w:line="240" w:lineRule="auto"/>
                    <w:jc w:val="center"/>
                    <w:rPr>
                      <w:rFonts w:ascii="Times New Roman" w:hAnsi="Times New Roman" w:cs="Times New Roman"/>
                      <w:sz w:val="28"/>
                      <w:szCs w:val="28"/>
                    </w:rPr>
                  </w:pPr>
                </w:p>
              </w:tc>
            </w:tr>
            <w:tr w:rsidR="00230781" w:rsidRPr="00077DC4" w:rsidTr="00230781">
              <w:trPr>
                <w:trHeight w:val="163"/>
              </w:trPr>
              <w:tc>
                <w:tcPr>
                  <w:tcW w:w="1448"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230781">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2023</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230781">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18580,3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230781">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18580,3</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230781">
                  <w:pPr>
                    <w:spacing w:after="0" w:line="240" w:lineRule="auto"/>
                    <w:jc w:val="center"/>
                    <w:rPr>
                      <w:rFonts w:ascii="Times New Roman" w:hAnsi="Times New Roman" w:cs="Times New Roman"/>
                      <w:sz w:val="28"/>
                      <w:szCs w:val="28"/>
                    </w:rPr>
                  </w:pPr>
                </w:p>
              </w:tc>
            </w:tr>
            <w:tr w:rsidR="00230781" w:rsidRPr="00077DC4" w:rsidTr="00230781">
              <w:trPr>
                <w:trHeight w:val="285"/>
              </w:trPr>
              <w:tc>
                <w:tcPr>
                  <w:tcW w:w="1448"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230781">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2024</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230781">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18580,3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230781">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18580,3</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230781">
                  <w:pPr>
                    <w:spacing w:after="0" w:line="240" w:lineRule="auto"/>
                    <w:jc w:val="center"/>
                    <w:rPr>
                      <w:rFonts w:ascii="Times New Roman" w:hAnsi="Times New Roman" w:cs="Times New Roman"/>
                      <w:sz w:val="28"/>
                      <w:szCs w:val="28"/>
                    </w:rPr>
                  </w:pPr>
                </w:p>
              </w:tc>
            </w:tr>
            <w:tr w:rsidR="00230781" w:rsidRPr="00077DC4" w:rsidTr="00230781">
              <w:trPr>
                <w:trHeight w:val="163"/>
              </w:trPr>
              <w:tc>
                <w:tcPr>
                  <w:tcW w:w="1448"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230781">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итого</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063CAF">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110393,</w:t>
                  </w:r>
                  <w:r w:rsidR="00063CAF">
                    <w:rPr>
                      <w:rFonts w:ascii="Times New Roman" w:hAnsi="Times New Roman" w:cs="Times New Roman"/>
                      <w:sz w:val="28"/>
                      <w:szCs w:val="28"/>
                    </w:rPr>
                    <w:t>4</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063CAF">
                  <w:pPr>
                    <w:spacing w:after="0" w:line="240" w:lineRule="auto"/>
                    <w:jc w:val="center"/>
                    <w:rPr>
                      <w:rFonts w:ascii="Times New Roman" w:hAnsi="Times New Roman" w:cs="Times New Roman"/>
                      <w:sz w:val="28"/>
                      <w:szCs w:val="28"/>
                    </w:rPr>
                  </w:pPr>
                  <w:r w:rsidRPr="00077DC4">
                    <w:rPr>
                      <w:rFonts w:ascii="Times New Roman" w:hAnsi="Times New Roman" w:cs="Times New Roman"/>
                      <w:sz w:val="28"/>
                      <w:szCs w:val="28"/>
                    </w:rPr>
                    <w:t>110393,</w:t>
                  </w:r>
                  <w:r w:rsidR="00063CAF">
                    <w:rPr>
                      <w:rFonts w:ascii="Times New Roman" w:hAnsi="Times New Roman" w:cs="Times New Roman"/>
                      <w:sz w:val="28"/>
                      <w:szCs w:val="28"/>
                    </w:rPr>
                    <w:t>4</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230781" w:rsidRPr="00077DC4" w:rsidRDefault="00230781" w:rsidP="00230781">
                  <w:pPr>
                    <w:spacing w:after="0" w:line="240" w:lineRule="auto"/>
                    <w:jc w:val="center"/>
                    <w:rPr>
                      <w:rFonts w:ascii="Times New Roman" w:hAnsi="Times New Roman" w:cs="Times New Roman"/>
                      <w:sz w:val="28"/>
                      <w:szCs w:val="28"/>
                    </w:rPr>
                  </w:pPr>
                </w:p>
              </w:tc>
            </w:tr>
            <w:bookmarkEnd w:id="35"/>
          </w:tbl>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 xml:space="preserve">1. Всего объем средств по мероприятию «Развитие культуры на территории Подгоренского городского поселения» -  </w:t>
            </w:r>
            <w:r w:rsidR="00230781" w:rsidRPr="00077DC4">
              <w:rPr>
                <w:rFonts w:ascii="Times New Roman" w:eastAsia="Times New Roman" w:hAnsi="Times New Roman" w:cs="Times New Roman"/>
                <w:sz w:val="28"/>
                <w:szCs w:val="28"/>
                <w:lang w:eastAsia="ru-RU"/>
              </w:rPr>
              <w:t>26487,7</w:t>
            </w:r>
            <w:r w:rsidRPr="00077DC4">
              <w:rPr>
                <w:rFonts w:ascii="Times New Roman" w:eastAsia="Times New Roman" w:hAnsi="Times New Roman" w:cs="Times New Roman"/>
                <w:sz w:val="28"/>
                <w:szCs w:val="28"/>
                <w:lang w:eastAsia="ru-RU"/>
              </w:rPr>
              <w:t xml:space="preserve"> тыс. рублей, из них местный бюджет </w:t>
            </w:r>
            <w:r w:rsidR="00230781" w:rsidRPr="00077DC4">
              <w:rPr>
                <w:rFonts w:ascii="Times New Roman" w:eastAsia="Times New Roman" w:hAnsi="Times New Roman" w:cs="Times New Roman"/>
                <w:sz w:val="28"/>
                <w:szCs w:val="28"/>
                <w:lang w:eastAsia="ru-RU"/>
              </w:rPr>
              <w:t>–</w:t>
            </w:r>
            <w:r w:rsidRPr="00077DC4">
              <w:rPr>
                <w:rFonts w:ascii="Times New Roman" w:eastAsia="Times New Roman" w:hAnsi="Times New Roman" w:cs="Times New Roman"/>
                <w:sz w:val="28"/>
                <w:szCs w:val="28"/>
                <w:lang w:eastAsia="ru-RU"/>
              </w:rPr>
              <w:t xml:space="preserve"> </w:t>
            </w:r>
            <w:r w:rsidR="00230781" w:rsidRPr="00077DC4">
              <w:rPr>
                <w:rFonts w:ascii="Times New Roman" w:eastAsia="Times New Roman" w:hAnsi="Times New Roman" w:cs="Times New Roman"/>
                <w:sz w:val="28"/>
                <w:szCs w:val="28"/>
                <w:lang w:eastAsia="ru-RU"/>
              </w:rPr>
              <w:t>26487,7</w:t>
            </w:r>
            <w:r w:rsidRPr="00077DC4">
              <w:rPr>
                <w:rFonts w:ascii="Times New Roman" w:eastAsia="Times New Roman" w:hAnsi="Times New Roman" w:cs="Times New Roman"/>
                <w:sz w:val="28"/>
                <w:szCs w:val="28"/>
                <w:lang w:eastAsia="ru-RU"/>
              </w:rPr>
              <w:t xml:space="preserve"> тыс</w:t>
            </w:r>
            <w:r w:rsidR="00812E7A" w:rsidRPr="00077DC4">
              <w:rPr>
                <w:rFonts w:ascii="Times New Roman" w:eastAsia="Times New Roman" w:hAnsi="Times New Roman" w:cs="Times New Roman"/>
                <w:sz w:val="28"/>
                <w:szCs w:val="28"/>
                <w:lang w:eastAsia="ru-RU"/>
              </w:rPr>
              <w:t>.</w:t>
            </w:r>
            <w:r w:rsidRPr="00077DC4">
              <w:rPr>
                <w:rFonts w:ascii="Times New Roman" w:eastAsia="Times New Roman" w:hAnsi="Times New Roman" w:cs="Times New Roman"/>
                <w:sz w:val="28"/>
                <w:szCs w:val="28"/>
                <w:lang w:eastAsia="ru-RU"/>
              </w:rPr>
              <w:t xml:space="preserve"> рублей,</w:t>
            </w:r>
            <w:proofErr w:type="gramStart"/>
            <w:r w:rsidRPr="00077DC4">
              <w:rPr>
                <w:rFonts w:ascii="Times New Roman" w:eastAsia="Times New Roman" w:hAnsi="Times New Roman" w:cs="Times New Roman"/>
                <w:sz w:val="28"/>
                <w:szCs w:val="28"/>
                <w:lang w:eastAsia="ru-RU"/>
              </w:rPr>
              <w:t xml:space="preserve"> ,</w:t>
            </w:r>
            <w:proofErr w:type="gramEnd"/>
            <w:r w:rsidRPr="00077DC4">
              <w:rPr>
                <w:rFonts w:ascii="Times New Roman" w:eastAsia="Times New Roman" w:hAnsi="Times New Roman" w:cs="Times New Roman"/>
                <w:sz w:val="28"/>
                <w:szCs w:val="28"/>
                <w:lang w:eastAsia="ru-RU"/>
              </w:rPr>
              <w:t xml:space="preserve"> в том числе по годам реализации:</w:t>
            </w: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201</w:t>
            </w:r>
            <w:r w:rsidR="00230781" w:rsidRPr="00077DC4">
              <w:rPr>
                <w:rFonts w:ascii="Times New Roman" w:eastAsia="Times New Roman" w:hAnsi="Times New Roman" w:cs="Times New Roman"/>
                <w:sz w:val="28"/>
                <w:szCs w:val="28"/>
                <w:lang w:eastAsia="ru-RU"/>
              </w:rPr>
              <w:t>9</w:t>
            </w:r>
            <w:r w:rsidRPr="00077DC4">
              <w:rPr>
                <w:rFonts w:ascii="Times New Roman" w:eastAsia="Times New Roman" w:hAnsi="Times New Roman" w:cs="Times New Roman"/>
                <w:sz w:val="28"/>
                <w:szCs w:val="28"/>
                <w:lang w:eastAsia="ru-RU"/>
              </w:rPr>
              <w:t xml:space="preserve"> год</w:t>
            </w:r>
            <w:r w:rsidR="00230781" w:rsidRPr="00077DC4">
              <w:rPr>
                <w:rFonts w:ascii="Times New Roman" w:eastAsia="Times New Roman" w:hAnsi="Times New Roman" w:cs="Times New Roman"/>
                <w:sz w:val="28"/>
                <w:szCs w:val="28"/>
                <w:lang w:eastAsia="ru-RU"/>
              </w:rPr>
              <w:t>-   4057,5</w:t>
            </w:r>
            <w:r w:rsidRPr="00077DC4">
              <w:rPr>
                <w:rFonts w:ascii="Times New Roman" w:eastAsia="Times New Roman" w:hAnsi="Times New Roman" w:cs="Times New Roman"/>
                <w:sz w:val="28"/>
                <w:szCs w:val="28"/>
                <w:lang w:eastAsia="ru-RU"/>
              </w:rPr>
              <w:t xml:space="preserve"> тыс. рублей;</w:t>
            </w:r>
          </w:p>
          <w:p w:rsidR="001F0F02" w:rsidRPr="00077DC4" w:rsidRDefault="00230781"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2020</w:t>
            </w:r>
            <w:r w:rsidR="001F0F02" w:rsidRPr="00077DC4">
              <w:rPr>
                <w:rFonts w:ascii="Times New Roman" w:eastAsia="Times New Roman" w:hAnsi="Times New Roman" w:cs="Times New Roman"/>
                <w:sz w:val="28"/>
                <w:szCs w:val="28"/>
                <w:lang w:eastAsia="ru-RU"/>
              </w:rPr>
              <w:t xml:space="preserve"> год</w:t>
            </w:r>
            <w:r w:rsidRPr="00077DC4">
              <w:rPr>
                <w:rFonts w:ascii="Times New Roman" w:eastAsia="Times New Roman" w:hAnsi="Times New Roman" w:cs="Times New Roman"/>
                <w:sz w:val="28"/>
                <w:szCs w:val="28"/>
                <w:lang w:eastAsia="ru-RU"/>
              </w:rPr>
              <w:t>-   4424,6</w:t>
            </w:r>
            <w:r w:rsidR="001F0F02" w:rsidRPr="00077DC4">
              <w:rPr>
                <w:rFonts w:ascii="Times New Roman" w:eastAsia="Times New Roman" w:hAnsi="Times New Roman" w:cs="Times New Roman"/>
                <w:sz w:val="28"/>
                <w:szCs w:val="28"/>
                <w:lang w:eastAsia="ru-RU"/>
              </w:rPr>
              <w:t xml:space="preserve"> тыс. рублей;</w:t>
            </w: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20</w:t>
            </w:r>
            <w:r w:rsidR="00230781" w:rsidRPr="00077DC4">
              <w:rPr>
                <w:rFonts w:ascii="Times New Roman" w:eastAsia="Times New Roman" w:hAnsi="Times New Roman" w:cs="Times New Roman"/>
                <w:sz w:val="28"/>
                <w:szCs w:val="28"/>
                <w:lang w:eastAsia="ru-RU"/>
              </w:rPr>
              <w:t>21</w:t>
            </w:r>
            <w:r w:rsidRPr="00077DC4">
              <w:rPr>
                <w:rFonts w:ascii="Times New Roman" w:eastAsia="Times New Roman" w:hAnsi="Times New Roman" w:cs="Times New Roman"/>
                <w:sz w:val="28"/>
                <w:szCs w:val="28"/>
                <w:lang w:eastAsia="ru-RU"/>
              </w:rPr>
              <w:t xml:space="preserve"> год -  </w:t>
            </w:r>
            <w:r w:rsidR="00230781" w:rsidRPr="00077DC4">
              <w:rPr>
                <w:rFonts w:ascii="Times New Roman" w:eastAsia="Times New Roman" w:hAnsi="Times New Roman" w:cs="Times New Roman"/>
                <w:sz w:val="28"/>
                <w:szCs w:val="28"/>
                <w:lang w:eastAsia="ru-RU"/>
              </w:rPr>
              <w:t>4465,7</w:t>
            </w:r>
            <w:r w:rsidRPr="00077DC4">
              <w:rPr>
                <w:rFonts w:ascii="Times New Roman" w:eastAsia="Times New Roman" w:hAnsi="Times New Roman" w:cs="Times New Roman"/>
                <w:sz w:val="28"/>
                <w:szCs w:val="28"/>
                <w:lang w:eastAsia="ru-RU"/>
              </w:rPr>
              <w:t xml:space="preserve"> тыс. рублей;</w:t>
            </w: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20</w:t>
            </w:r>
            <w:r w:rsidR="00230781" w:rsidRPr="00077DC4">
              <w:rPr>
                <w:rFonts w:ascii="Times New Roman" w:eastAsia="Times New Roman" w:hAnsi="Times New Roman" w:cs="Times New Roman"/>
                <w:sz w:val="28"/>
                <w:szCs w:val="28"/>
                <w:lang w:eastAsia="ru-RU"/>
              </w:rPr>
              <w:t>22</w:t>
            </w:r>
            <w:r w:rsidRPr="00077DC4">
              <w:rPr>
                <w:rFonts w:ascii="Times New Roman" w:eastAsia="Times New Roman" w:hAnsi="Times New Roman" w:cs="Times New Roman"/>
                <w:sz w:val="28"/>
                <w:szCs w:val="28"/>
                <w:lang w:eastAsia="ru-RU"/>
              </w:rPr>
              <w:t xml:space="preserve"> год </w:t>
            </w:r>
            <w:bookmarkStart w:id="36" w:name="OLE_LINK118"/>
            <w:bookmarkStart w:id="37" w:name="OLE_LINK119"/>
            <w:r w:rsidR="00230781" w:rsidRPr="00077DC4">
              <w:rPr>
                <w:rFonts w:ascii="Times New Roman" w:eastAsia="Times New Roman" w:hAnsi="Times New Roman" w:cs="Times New Roman"/>
                <w:sz w:val="28"/>
                <w:szCs w:val="28"/>
                <w:lang w:eastAsia="ru-RU"/>
              </w:rPr>
              <w:t>-  4510,3</w:t>
            </w:r>
            <w:r w:rsidRPr="00077DC4">
              <w:rPr>
                <w:rFonts w:ascii="Times New Roman" w:eastAsia="Times New Roman" w:hAnsi="Times New Roman" w:cs="Times New Roman"/>
                <w:sz w:val="28"/>
                <w:szCs w:val="28"/>
                <w:lang w:eastAsia="ru-RU"/>
              </w:rPr>
              <w:t xml:space="preserve"> тыс. рублей;</w:t>
            </w:r>
          </w:p>
          <w:bookmarkEnd w:id="36"/>
          <w:bookmarkEnd w:id="37"/>
          <w:p w:rsidR="00230781" w:rsidRPr="00077DC4" w:rsidRDefault="001F0F02" w:rsidP="00230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20</w:t>
            </w:r>
            <w:r w:rsidR="00230781" w:rsidRPr="00077DC4">
              <w:rPr>
                <w:rFonts w:ascii="Times New Roman" w:eastAsia="Times New Roman" w:hAnsi="Times New Roman" w:cs="Times New Roman"/>
                <w:sz w:val="28"/>
                <w:szCs w:val="28"/>
                <w:lang w:eastAsia="ru-RU"/>
              </w:rPr>
              <w:t>23</w:t>
            </w:r>
            <w:r w:rsidRPr="00077DC4">
              <w:rPr>
                <w:rFonts w:ascii="Times New Roman" w:eastAsia="Times New Roman" w:hAnsi="Times New Roman" w:cs="Times New Roman"/>
                <w:sz w:val="28"/>
                <w:szCs w:val="28"/>
                <w:lang w:eastAsia="ru-RU"/>
              </w:rPr>
              <w:t xml:space="preserve"> год</w:t>
            </w:r>
            <w:r w:rsidR="00230781" w:rsidRPr="00077DC4">
              <w:rPr>
                <w:rFonts w:ascii="Times New Roman" w:eastAsia="Times New Roman" w:hAnsi="Times New Roman" w:cs="Times New Roman"/>
                <w:sz w:val="28"/>
                <w:szCs w:val="28"/>
                <w:lang w:eastAsia="ru-RU"/>
              </w:rPr>
              <w:t>-   4510,3 тыс. рублей;</w:t>
            </w:r>
          </w:p>
          <w:p w:rsidR="00230781" w:rsidRPr="00077DC4" w:rsidRDefault="001F0F02" w:rsidP="00230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20</w:t>
            </w:r>
            <w:r w:rsidR="00230781" w:rsidRPr="00077DC4">
              <w:rPr>
                <w:rFonts w:ascii="Times New Roman" w:eastAsia="Times New Roman" w:hAnsi="Times New Roman" w:cs="Times New Roman"/>
                <w:sz w:val="28"/>
                <w:szCs w:val="28"/>
                <w:lang w:eastAsia="ru-RU"/>
              </w:rPr>
              <w:t>24</w:t>
            </w:r>
            <w:r w:rsidRPr="00077DC4">
              <w:rPr>
                <w:rFonts w:ascii="Times New Roman" w:eastAsia="Times New Roman" w:hAnsi="Times New Roman" w:cs="Times New Roman"/>
                <w:sz w:val="28"/>
                <w:szCs w:val="28"/>
                <w:lang w:eastAsia="ru-RU"/>
              </w:rPr>
              <w:t xml:space="preserve"> год </w:t>
            </w:r>
            <w:r w:rsidR="00230781" w:rsidRPr="00077DC4">
              <w:rPr>
                <w:rFonts w:ascii="Times New Roman" w:eastAsia="Times New Roman" w:hAnsi="Times New Roman" w:cs="Times New Roman"/>
                <w:sz w:val="28"/>
                <w:szCs w:val="28"/>
                <w:lang w:eastAsia="ru-RU"/>
              </w:rPr>
              <w:t>-  4510,3 тыс. рублей;</w:t>
            </w: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 xml:space="preserve">2. Всего объем средств по мероприятию «Организация библиотечного обслуживания населения Подгоренского городского поселения -  </w:t>
            </w:r>
            <w:r w:rsidR="00230781" w:rsidRPr="00077DC4">
              <w:rPr>
                <w:rFonts w:ascii="Times New Roman" w:eastAsia="Times New Roman" w:hAnsi="Times New Roman" w:cs="Times New Roman"/>
                <w:sz w:val="28"/>
                <w:szCs w:val="28"/>
                <w:lang w:eastAsia="ru-RU"/>
              </w:rPr>
              <w:t xml:space="preserve">5978,3 </w:t>
            </w:r>
            <w:r w:rsidRPr="00077DC4">
              <w:rPr>
                <w:rFonts w:ascii="Times New Roman" w:eastAsia="Times New Roman" w:hAnsi="Times New Roman" w:cs="Times New Roman"/>
                <w:sz w:val="28"/>
                <w:szCs w:val="28"/>
                <w:lang w:eastAsia="ru-RU"/>
              </w:rPr>
              <w:t xml:space="preserve"> тыс. рублей,   </w:t>
            </w:r>
            <w:r w:rsidR="00812E7A" w:rsidRPr="00077DC4">
              <w:rPr>
                <w:rFonts w:ascii="Times New Roman" w:eastAsia="Times New Roman" w:hAnsi="Times New Roman" w:cs="Times New Roman"/>
                <w:sz w:val="28"/>
                <w:szCs w:val="28"/>
                <w:lang w:eastAsia="ru-RU"/>
              </w:rPr>
              <w:t>в том числе по годам реализации</w:t>
            </w:r>
            <w:r w:rsidRPr="00077DC4">
              <w:rPr>
                <w:rFonts w:ascii="Times New Roman" w:eastAsia="Times New Roman" w:hAnsi="Times New Roman" w:cs="Times New Roman"/>
                <w:sz w:val="28"/>
                <w:szCs w:val="28"/>
                <w:lang w:eastAsia="ru-RU"/>
              </w:rPr>
              <w:t>:</w:t>
            </w: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8" w:name="OLE_LINK120"/>
            <w:bookmarkStart w:id="39" w:name="OLE_LINK121"/>
            <w:bookmarkStart w:id="40" w:name="OLE_LINK122"/>
            <w:r w:rsidRPr="00077DC4">
              <w:rPr>
                <w:rFonts w:ascii="Times New Roman" w:eastAsia="Times New Roman" w:hAnsi="Times New Roman" w:cs="Times New Roman"/>
                <w:sz w:val="28"/>
                <w:szCs w:val="28"/>
                <w:lang w:eastAsia="ru-RU"/>
              </w:rPr>
              <w:t>201</w:t>
            </w:r>
            <w:r w:rsidR="00230781" w:rsidRPr="00077DC4">
              <w:rPr>
                <w:rFonts w:ascii="Times New Roman" w:eastAsia="Times New Roman" w:hAnsi="Times New Roman" w:cs="Times New Roman"/>
                <w:sz w:val="28"/>
                <w:szCs w:val="28"/>
                <w:lang w:eastAsia="ru-RU"/>
              </w:rPr>
              <w:t>9</w:t>
            </w:r>
            <w:r w:rsidRPr="00077DC4">
              <w:rPr>
                <w:rFonts w:ascii="Times New Roman" w:eastAsia="Times New Roman" w:hAnsi="Times New Roman" w:cs="Times New Roman"/>
                <w:sz w:val="28"/>
                <w:szCs w:val="28"/>
                <w:lang w:eastAsia="ru-RU"/>
              </w:rPr>
              <w:t xml:space="preserve"> год </w:t>
            </w:r>
            <w:r w:rsidR="00230781" w:rsidRPr="00077DC4">
              <w:rPr>
                <w:rFonts w:ascii="Times New Roman" w:eastAsia="Times New Roman" w:hAnsi="Times New Roman" w:cs="Times New Roman"/>
                <w:sz w:val="28"/>
                <w:szCs w:val="28"/>
                <w:lang w:eastAsia="ru-RU"/>
              </w:rPr>
              <w:t>– 839,6</w:t>
            </w:r>
            <w:r w:rsidRPr="00077DC4">
              <w:rPr>
                <w:rFonts w:ascii="Times New Roman" w:eastAsia="Times New Roman" w:hAnsi="Times New Roman" w:cs="Times New Roman"/>
                <w:sz w:val="28"/>
                <w:szCs w:val="28"/>
                <w:lang w:eastAsia="ru-RU"/>
              </w:rPr>
              <w:t xml:space="preserve"> </w:t>
            </w:r>
            <w:r w:rsidR="00230781" w:rsidRPr="00077DC4">
              <w:rPr>
                <w:rFonts w:ascii="Times New Roman" w:eastAsia="Times New Roman" w:hAnsi="Times New Roman" w:cs="Times New Roman"/>
                <w:sz w:val="28"/>
                <w:szCs w:val="28"/>
                <w:lang w:eastAsia="ru-RU"/>
              </w:rPr>
              <w:t xml:space="preserve"> </w:t>
            </w:r>
            <w:r w:rsidRPr="00077DC4">
              <w:rPr>
                <w:rFonts w:ascii="Times New Roman" w:eastAsia="Times New Roman" w:hAnsi="Times New Roman" w:cs="Times New Roman"/>
                <w:sz w:val="28"/>
                <w:szCs w:val="28"/>
                <w:lang w:eastAsia="ru-RU"/>
              </w:rPr>
              <w:t>тыс. рублей;</w:t>
            </w: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20</w:t>
            </w:r>
            <w:r w:rsidR="00230781" w:rsidRPr="00077DC4">
              <w:rPr>
                <w:rFonts w:ascii="Times New Roman" w:eastAsia="Times New Roman" w:hAnsi="Times New Roman" w:cs="Times New Roman"/>
                <w:sz w:val="28"/>
                <w:szCs w:val="28"/>
                <w:lang w:eastAsia="ru-RU"/>
              </w:rPr>
              <w:t>20</w:t>
            </w:r>
            <w:r w:rsidRPr="00077DC4">
              <w:rPr>
                <w:rFonts w:ascii="Times New Roman" w:eastAsia="Times New Roman" w:hAnsi="Times New Roman" w:cs="Times New Roman"/>
                <w:sz w:val="28"/>
                <w:szCs w:val="28"/>
                <w:lang w:eastAsia="ru-RU"/>
              </w:rPr>
              <w:t xml:space="preserve"> год </w:t>
            </w:r>
            <w:r w:rsidR="00230781" w:rsidRPr="00077DC4">
              <w:rPr>
                <w:rFonts w:ascii="Times New Roman" w:eastAsia="Times New Roman" w:hAnsi="Times New Roman" w:cs="Times New Roman"/>
                <w:sz w:val="28"/>
                <w:szCs w:val="28"/>
                <w:lang w:eastAsia="ru-RU"/>
              </w:rPr>
              <w:t>– 1059,5</w:t>
            </w:r>
            <w:r w:rsidRPr="00077DC4">
              <w:rPr>
                <w:rFonts w:ascii="Times New Roman" w:eastAsia="Times New Roman" w:hAnsi="Times New Roman" w:cs="Times New Roman"/>
                <w:sz w:val="28"/>
                <w:szCs w:val="28"/>
                <w:lang w:eastAsia="ru-RU"/>
              </w:rPr>
              <w:t xml:space="preserve"> тыс. рублей;</w:t>
            </w: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20</w:t>
            </w:r>
            <w:r w:rsidR="00230781" w:rsidRPr="00077DC4">
              <w:rPr>
                <w:rFonts w:ascii="Times New Roman" w:eastAsia="Times New Roman" w:hAnsi="Times New Roman" w:cs="Times New Roman"/>
                <w:sz w:val="28"/>
                <w:szCs w:val="28"/>
                <w:lang w:eastAsia="ru-RU"/>
              </w:rPr>
              <w:t>21 год – 1019,2</w:t>
            </w:r>
            <w:r w:rsidRPr="00077DC4">
              <w:rPr>
                <w:rFonts w:ascii="Times New Roman" w:eastAsia="Times New Roman" w:hAnsi="Times New Roman" w:cs="Times New Roman"/>
                <w:sz w:val="28"/>
                <w:szCs w:val="28"/>
                <w:lang w:eastAsia="ru-RU"/>
              </w:rPr>
              <w:t xml:space="preserve"> тыс. рублей; </w:t>
            </w: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lastRenderedPageBreak/>
              <w:t>20</w:t>
            </w:r>
            <w:r w:rsidR="00230781" w:rsidRPr="00077DC4">
              <w:rPr>
                <w:rFonts w:ascii="Times New Roman" w:eastAsia="Times New Roman" w:hAnsi="Times New Roman" w:cs="Times New Roman"/>
                <w:sz w:val="28"/>
                <w:szCs w:val="28"/>
                <w:lang w:eastAsia="ru-RU"/>
              </w:rPr>
              <w:t>22 год – 1020,0</w:t>
            </w:r>
            <w:r w:rsidRPr="00077DC4">
              <w:rPr>
                <w:rFonts w:ascii="Times New Roman" w:eastAsia="Times New Roman" w:hAnsi="Times New Roman" w:cs="Times New Roman"/>
                <w:sz w:val="28"/>
                <w:szCs w:val="28"/>
                <w:lang w:eastAsia="ru-RU"/>
              </w:rPr>
              <w:t xml:space="preserve"> тыс. рублей;</w:t>
            </w: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20</w:t>
            </w:r>
            <w:r w:rsidR="00230781" w:rsidRPr="00077DC4">
              <w:rPr>
                <w:rFonts w:ascii="Times New Roman" w:eastAsia="Times New Roman" w:hAnsi="Times New Roman" w:cs="Times New Roman"/>
                <w:sz w:val="28"/>
                <w:szCs w:val="28"/>
                <w:lang w:eastAsia="ru-RU"/>
              </w:rPr>
              <w:t>23</w:t>
            </w:r>
            <w:r w:rsidRPr="00077DC4">
              <w:rPr>
                <w:rFonts w:ascii="Times New Roman" w:eastAsia="Times New Roman" w:hAnsi="Times New Roman" w:cs="Times New Roman"/>
                <w:sz w:val="28"/>
                <w:szCs w:val="28"/>
                <w:lang w:eastAsia="ru-RU"/>
              </w:rPr>
              <w:t xml:space="preserve"> год – </w:t>
            </w:r>
            <w:r w:rsidR="00230781" w:rsidRPr="00077DC4">
              <w:rPr>
                <w:rFonts w:ascii="Times New Roman" w:eastAsia="Times New Roman" w:hAnsi="Times New Roman" w:cs="Times New Roman"/>
                <w:sz w:val="28"/>
                <w:szCs w:val="28"/>
                <w:lang w:eastAsia="ru-RU"/>
              </w:rPr>
              <w:t>1020,0</w:t>
            </w:r>
            <w:r w:rsidRPr="00077DC4">
              <w:rPr>
                <w:rFonts w:ascii="Times New Roman" w:eastAsia="Times New Roman" w:hAnsi="Times New Roman" w:cs="Times New Roman"/>
                <w:sz w:val="28"/>
                <w:szCs w:val="28"/>
                <w:lang w:eastAsia="ru-RU"/>
              </w:rPr>
              <w:t xml:space="preserve"> тыс. рублей;</w:t>
            </w: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20</w:t>
            </w:r>
            <w:r w:rsidR="00230781" w:rsidRPr="00077DC4">
              <w:rPr>
                <w:rFonts w:ascii="Times New Roman" w:eastAsia="Times New Roman" w:hAnsi="Times New Roman" w:cs="Times New Roman"/>
                <w:sz w:val="28"/>
                <w:szCs w:val="28"/>
                <w:lang w:eastAsia="ru-RU"/>
              </w:rPr>
              <w:t>24</w:t>
            </w:r>
            <w:r w:rsidRPr="00077DC4">
              <w:rPr>
                <w:rFonts w:ascii="Times New Roman" w:eastAsia="Times New Roman" w:hAnsi="Times New Roman" w:cs="Times New Roman"/>
                <w:sz w:val="28"/>
                <w:szCs w:val="28"/>
                <w:lang w:eastAsia="ru-RU"/>
              </w:rPr>
              <w:t xml:space="preserve"> год – </w:t>
            </w:r>
            <w:r w:rsidR="00230781" w:rsidRPr="00077DC4">
              <w:rPr>
                <w:rFonts w:ascii="Times New Roman" w:eastAsia="Times New Roman" w:hAnsi="Times New Roman" w:cs="Times New Roman"/>
                <w:sz w:val="28"/>
                <w:szCs w:val="28"/>
                <w:lang w:eastAsia="ru-RU"/>
              </w:rPr>
              <w:t>1020,0</w:t>
            </w:r>
            <w:r w:rsidRPr="00077DC4">
              <w:rPr>
                <w:rFonts w:ascii="Times New Roman" w:eastAsia="Times New Roman" w:hAnsi="Times New Roman" w:cs="Times New Roman"/>
                <w:sz w:val="28"/>
                <w:szCs w:val="28"/>
                <w:lang w:eastAsia="ru-RU"/>
              </w:rPr>
              <w:t xml:space="preserve"> тыс. рублей;</w:t>
            </w:r>
          </w:p>
          <w:bookmarkEnd w:id="38"/>
          <w:bookmarkEnd w:id="39"/>
          <w:bookmarkEnd w:id="40"/>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 xml:space="preserve">3. Всего объем средств по мероприятию «Развитие физической культуры и массового спорта на территории поселения» – </w:t>
            </w:r>
            <w:r w:rsidR="00230781" w:rsidRPr="00077DC4">
              <w:rPr>
                <w:rFonts w:ascii="Times New Roman" w:eastAsia="Times New Roman" w:hAnsi="Times New Roman" w:cs="Times New Roman"/>
                <w:sz w:val="28"/>
                <w:szCs w:val="28"/>
                <w:lang w:eastAsia="ru-RU"/>
              </w:rPr>
              <w:t>77936,</w:t>
            </w:r>
            <w:r w:rsidR="00063CAF">
              <w:rPr>
                <w:rFonts w:ascii="Times New Roman" w:eastAsia="Times New Roman" w:hAnsi="Times New Roman" w:cs="Times New Roman"/>
                <w:sz w:val="28"/>
                <w:szCs w:val="28"/>
                <w:lang w:eastAsia="ru-RU"/>
              </w:rPr>
              <w:t>4</w:t>
            </w:r>
            <w:r w:rsidRPr="00077DC4">
              <w:rPr>
                <w:rFonts w:ascii="Times New Roman" w:eastAsia="Times New Roman" w:hAnsi="Times New Roman" w:cs="Times New Roman"/>
                <w:sz w:val="28"/>
                <w:szCs w:val="28"/>
                <w:lang w:eastAsia="ru-RU"/>
              </w:rPr>
              <w:t xml:space="preserve"> тыс. рублей, из них и местный бюджет -</w:t>
            </w:r>
            <w:r w:rsidR="00230781" w:rsidRPr="00077DC4">
              <w:rPr>
                <w:rFonts w:ascii="Times New Roman" w:eastAsia="Times New Roman" w:hAnsi="Times New Roman" w:cs="Times New Roman"/>
                <w:sz w:val="28"/>
                <w:szCs w:val="28"/>
                <w:lang w:eastAsia="ru-RU"/>
              </w:rPr>
              <w:t>77936,</w:t>
            </w:r>
            <w:r w:rsidR="00063CAF">
              <w:rPr>
                <w:rFonts w:ascii="Times New Roman" w:eastAsia="Times New Roman" w:hAnsi="Times New Roman" w:cs="Times New Roman"/>
                <w:sz w:val="28"/>
                <w:szCs w:val="28"/>
                <w:lang w:eastAsia="ru-RU"/>
              </w:rPr>
              <w:t>4</w:t>
            </w:r>
            <w:r w:rsidRPr="00077DC4">
              <w:rPr>
                <w:rFonts w:ascii="Times New Roman" w:eastAsia="Times New Roman" w:hAnsi="Times New Roman" w:cs="Times New Roman"/>
                <w:sz w:val="28"/>
                <w:szCs w:val="28"/>
                <w:lang w:eastAsia="ru-RU"/>
              </w:rPr>
              <w:t xml:space="preserve"> тыс</w:t>
            </w:r>
            <w:r w:rsidR="00812E7A" w:rsidRPr="00077DC4">
              <w:rPr>
                <w:rFonts w:ascii="Times New Roman" w:eastAsia="Times New Roman" w:hAnsi="Times New Roman" w:cs="Times New Roman"/>
                <w:sz w:val="28"/>
                <w:szCs w:val="28"/>
                <w:lang w:eastAsia="ru-RU"/>
              </w:rPr>
              <w:t>.</w:t>
            </w:r>
            <w:r w:rsidRPr="00077DC4">
              <w:rPr>
                <w:rFonts w:ascii="Times New Roman" w:eastAsia="Times New Roman" w:hAnsi="Times New Roman" w:cs="Times New Roman"/>
                <w:sz w:val="28"/>
                <w:szCs w:val="28"/>
                <w:lang w:eastAsia="ru-RU"/>
              </w:rPr>
              <w:t xml:space="preserve"> рублей,  в том числе по годам реализации:</w:t>
            </w:r>
          </w:p>
          <w:p w:rsidR="00230781" w:rsidRPr="00077DC4" w:rsidRDefault="00230781" w:rsidP="00230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 xml:space="preserve">2019 год – </w:t>
            </w:r>
            <w:r w:rsidR="00C313E2" w:rsidRPr="00077DC4">
              <w:rPr>
                <w:rFonts w:ascii="Times New Roman" w:eastAsia="Times New Roman" w:hAnsi="Times New Roman" w:cs="Times New Roman"/>
                <w:sz w:val="28"/>
                <w:szCs w:val="28"/>
                <w:lang w:eastAsia="ru-RU"/>
              </w:rPr>
              <w:t>12836,</w:t>
            </w:r>
            <w:r w:rsidR="00063CAF">
              <w:rPr>
                <w:rFonts w:ascii="Times New Roman" w:eastAsia="Times New Roman" w:hAnsi="Times New Roman" w:cs="Times New Roman"/>
                <w:sz w:val="28"/>
                <w:szCs w:val="28"/>
                <w:lang w:eastAsia="ru-RU"/>
              </w:rPr>
              <w:t>4</w:t>
            </w:r>
            <w:r w:rsidRPr="00077DC4">
              <w:rPr>
                <w:rFonts w:ascii="Times New Roman" w:eastAsia="Times New Roman" w:hAnsi="Times New Roman" w:cs="Times New Roman"/>
                <w:sz w:val="28"/>
                <w:szCs w:val="28"/>
                <w:lang w:eastAsia="ru-RU"/>
              </w:rPr>
              <w:t xml:space="preserve">  тыс. рублей;</w:t>
            </w:r>
          </w:p>
          <w:p w:rsidR="00230781" w:rsidRPr="00077DC4" w:rsidRDefault="00230781" w:rsidP="00230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 xml:space="preserve">2020 год – </w:t>
            </w:r>
            <w:r w:rsidR="00C313E2" w:rsidRPr="00077DC4">
              <w:rPr>
                <w:rFonts w:ascii="Times New Roman" w:eastAsia="Times New Roman" w:hAnsi="Times New Roman" w:cs="Times New Roman"/>
                <w:sz w:val="28"/>
                <w:szCs w:val="28"/>
                <w:lang w:eastAsia="ru-RU"/>
              </w:rPr>
              <w:t xml:space="preserve">12900,0 </w:t>
            </w:r>
            <w:r w:rsidRPr="00077DC4">
              <w:rPr>
                <w:rFonts w:ascii="Times New Roman" w:eastAsia="Times New Roman" w:hAnsi="Times New Roman" w:cs="Times New Roman"/>
                <w:sz w:val="28"/>
                <w:szCs w:val="28"/>
                <w:lang w:eastAsia="ru-RU"/>
              </w:rPr>
              <w:t xml:space="preserve"> тыс. рублей;</w:t>
            </w:r>
          </w:p>
          <w:p w:rsidR="00230781" w:rsidRPr="00077DC4" w:rsidRDefault="00230781" w:rsidP="00230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 xml:space="preserve">2021 год </w:t>
            </w:r>
            <w:bookmarkStart w:id="41" w:name="OLE_LINK123"/>
            <w:bookmarkStart w:id="42" w:name="OLE_LINK124"/>
            <w:bookmarkStart w:id="43" w:name="OLE_LINK125"/>
            <w:bookmarkStart w:id="44" w:name="OLE_LINK126"/>
            <w:r w:rsidRPr="00077DC4">
              <w:rPr>
                <w:rFonts w:ascii="Times New Roman" w:eastAsia="Times New Roman" w:hAnsi="Times New Roman" w:cs="Times New Roman"/>
                <w:sz w:val="28"/>
                <w:szCs w:val="28"/>
                <w:lang w:eastAsia="ru-RU"/>
              </w:rPr>
              <w:t xml:space="preserve">– </w:t>
            </w:r>
            <w:r w:rsidR="00C313E2" w:rsidRPr="00077DC4">
              <w:rPr>
                <w:rFonts w:ascii="Times New Roman" w:eastAsia="Times New Roman" w:hAnsi="Times New Roman" w:cs="Times New Roman"/>
                <w:sz w:val="28"/>
                <w:szCs w:val="28"/>
                <w:lang w:eastAsia="ru-RU"/>
              </w:rPr>
              <w:t xml:space="preserve">13050,0 </w:t>
            </w:r>
            <w:r w:rsidRPr="00077DC4">
              <w:rPr>
                <w:rFonts w:ascii="Times New Roman" w:eastAsia="Times New Roman" w:hAnsi="Times New Roman" w:cs="Times New Roman"/>
                <w:sz w:val="28"/>
                <w:szCs w:val="28"/>
                <w:lang w:eastAsia="ru-RU"/>
              </w:rPr>
              <w:t xml:space="preserve"> тыс. рублей; </w:t>
            </w:r>
            <w:bookmarkEnd w:id="41"/>
            <w:bookmarkEnd w:id="42"/>
            <w:bookmarkEnd w:id="43"/>
            <w:bookmarkEnd w:id="44"/>
          </w:p>
          <w:p w:rsidR="00230781" w:rsidRPr="00077DC4" w:rsidRDefault="00230781" w:rsidP="00230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 xml:space="preserve">2022 год </w:t>
            </w:r>
            <w:r w:rsidR="00C313E2" w:rsidRPr="00077DC4">
              <w:rPr>
                <w:rFonts w:ascii="Times New Roman" w:eastAsia="Times New Roman" w:hAnsi="Times New Roman" w:cs="Times New Roman"/>
                <w:sz w:val="28"/>
                <w:szCs w:val="28"/>
                <w:lang w:eastAsia="ru-RU"/>
              </w:rPr>
              <w:t>– 13050,0  тыс. рублей;</w:t>
            </w:r>
          </w:p>
          <w:p w:rsidR="00C313E2" w:rsidRPr="00077DC4" w:rsidRDefault="00230781" w:rsidP="00230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 xml:space="preserve">2023 год </w:t>
            </w:r>
            <w:r w:rsidR="00C313E2" w:rsidRPr="00077DC4">
              <w:rPr>
                <w:rFonts w:ascii="Times New Roman" w:eastAsia="Times New Roman" w:hAnsi="Times New Roman" w:cs="Times New Roman"/>
                <w:sz w:val="28"/>
                <w:szCs w:val="28"/>
                <w:lang w:eastAsia="ru-RU"/>
              </w:rPr>
              <w:t xml:space="preserve">– 13050,0  тыс. рублей; </w:t>
            </w:r>
          </w:p>
          <w:p w:rsidR="00230781" w:rsidRPr="00077DC4" w:rsidRDefault="00230781" w:rsidP="00230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t xml:space="preserve">2024 год </w:t>
            </w:r>
            <w:r w:rsidR="00C313E2" w:rsidRPr="00077DC4">
              <w:rPr>
                <w:rFonts w:ascii="Times New Roman" w:eastAsia="Times New Roman" w:hAnsi="Times New Roman" w:cs="Times New Roman"/>
                <w:sz w:val="28"/>
                <w:szCs w:val="28"/>
                <w:lang w:eastAsia="ru-RU"/>
              </w:rPr>
              <w:t>– 13050,0  тыс. рублей.</w:t>
            </w:r>
          </w:p>
          <w:p w:rsidR="001F0F02" w:rsidRPr="00077DC4"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F0F02" w:rsidRPr="00891CF9" w:rsidTr="001F0F02">
        <w:tc>
          <w:tcPr>
            <w:tcW w:w="4785" w:type="dxa"/>
          </w:tcPr>
          <w:p w:rsidR="001F0F02" w:rsidRPr="00077DC4" w:rsidRDefault="001F0F02" w:rsidP="001F0F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7DC4">
              <w:rPr>
                <w:rFonts w:ascii="Times New Roman" w:eastAsia="Times New Roman" w:hAnsi="Times New Roman" w:cs="Times New Roman"/>
                <w:sz w:val="28"/>
                <w:szCs w:val="28"/>
                <w:lang w:eastAsia="ru-RU"/>
              </w:rPr>
              <w:lastRenderedPageBreak/>
              <w:t>Ожидаемые конечные результаты реализации подпрограммы муниципальной программы</w:t>
            </w:r>
          </w:p>
        </w:tc>
        <w:tc>
          <w:tcPr>
            <w:tcW w:w="4785" w:type="dxa"/>
          </w:tcPr>
          <w:p w:rsidR="001F0F02" w:rsidRPr="00077DC4" w:rsidRDefault="001F0F02" w:rsidP="00812E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77DC4">
              <w:rPr>
                <w:rFonts w:ascii="Times New Roman" w:eastAsia="Calibri" w:hAnsi="Times New Roman" w:cs="Times New Roman"/>
                <w:sz w:val="28"/>
                <w:szCs w:val="28"/>
                <w:lang w:eastAsia="ru-RU"/>
              </w:rPr>
              <w:t>Реализация программных мероприятий обеспечит своевременное и в полном объеме выполнение мероприятий</w:t>
            </w:r>
          </w:p>
        </w:tc>
      </w:tr>
    </w:tbl>
    <w:p w:rsidR="001F0F02" w:rsidRPr="00891CF9" w:rsidRDefault="001F0F0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12E7A" w:rsidRPr="00891CF9" w:rsidRDefault="00812E7A" w:rsidP="00812E7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1F0F02" w:rsidRPr="00891CF9" w:rsidRDefault="00812E7A" w:rsidP="00812E7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 xml:space="preserve">1. </w:t>
      </w:r>
      <w:r w:rsidR="001F0F02" w:rsidRPr="00891CF9">
        <w:rPr>
          <w:rFonts w:ascii="Times New Roman" w:eastAsia="Times New Roman" w:hAnsi="Times New Roman" w:cs="Times New Roman"/>
          <w:b/>
          <w:sz w:val="28"/>
          <w:szCs w:val="28"/>
          <w:lang w:eastAsia="ru-RU"/>
        </w:rPr>
        <w:t>Характеристика сферы реализации подпрограммы,  описание основных проблем в указанной сфере и прогноз ее развития.</w:t>
      </w:r>
    </w:p>
    <w:p w:rsidR="001F0F02" w:rsidRPr="00891CF9"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На сегодняшний день среди основных проблем современного общества важно выделить социальную разобщенность, безынициативность граждан. В связи с этим разработанная подпрограмма предусматривает активное вовлечение населения в культурно-досуговую и просветительскую деятельность, что способствует развитию творческого потенциала и организации досуга населения, а с другой стороны, служит средством продвижения общечеловеческих культурных ценностей.</w:t>
      </w:r>
      <w:r w:rsidRPr="00891CF9">
        <w:rPr>
          <w:rFonts w:ascii="Times New Roman" w:eastAsia="Times New Roman" w:hAnsi="Times New Roman" w:cs="Times New Roman"/>
          <w:sz w:val="28"/>
          <w:szCs w:val="28"/>
          <w:lang w:eastAsia="ru-RU"/>
        </w:rPr>
        <w:br/>
        <w:t xml:space="preserve">Проблемой, определяющей необходимость разработки программы, является потребность в духовно-нравственном развитии населения поселения. В настоящее время культурная политика реализуется в сложных экономических и социальных условиях: высокое количество правонарушений незанятым подрастающим поколением, снижение качественных показателей здоровья, отсутствие развитой культурно-досуговой инфраструктуры для населения. В развитии социально ориентированных некоммерческих организаций в поселении  имеется комплекс проблем, которые можно решить при активной поддержке муниципалитета, - это организация работы с ветеранами и инвалидами, социальная поддержка населения, развитие спорта и патриотическое воспитание молодёжи. Поэтому необходим комплексный и последовательный подход, который предполагает использование </w:t>
      </w:r>
      <w:r w:rsidRPr="00891CF9">
        <w:rPr>
          <w:rFonts w:ascii="Times New Roman" w:eastAsia="Times New Roman" w:hAnsi="Times New Roman" w:cs="Times New Roman"/>
          <w:sz w:val="28"/>
          <w:szCs w:val="28"/>
          <w:lang w:eastAsia="ru-RU"/>
        </w:rPr>
        <w:lastRenderedPageBreak/>
        <w:t>программно-целевого метода, обеспечивающего увязку мероприятий по срокам, ресурсам, исполнителям, а также организацию управления и контроля.</w:t>
      </w:r>
      <w:r w:rsidRPr="00891CF9">
        <w:rPr>
          <w:rFonts w:ascii="Times New Roman" w:eastAsia="Times New Roman" w:hAnsi="Times New Roman" w:cs="Times New Roman"/>
          <w:sz w:val="28"/>
          <w:szCs w:val="28"/>
          <w:lang w:eastAsia="ru-RU"/>
        </w:rPr>
        <w:br/>
        <w:t xml:space="preserve">          В Подгоренском городском поселении на сегодняшний день не только сохранена сеть учреждений сферы культуры, численность коллективов художественной самодеятельности, но и созданы условия для их активности и реализации творческого потенциала, а также для развития здорового образа жизни. Одной из основных задач государственной политики является создание условий для сохранения и улучшения духовного здоровья граждан. Необходимо повышать уровень и зрелищность всех проводимых мероприятий, чтобы они стали инструментом пропаганды здорового образа жизни.</w:t>
      </w:r>
    </w:p>
    <w:p w:rsidR="001F0F02" w:rsidRPr="00891CF9" w:rsidRDefault="001F0F02" w:rsidP="00812E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Улучшение качества жизни населения невозможно без активного непосредственного участия населения в решении общественно значимых задач, стоящих перед органами местного самоуправления, которое достигается, в том числе, путем создания организационных, правовых, финансовых условий для деятельности как бюджетных, так и социально ориентированных некоммерческих организаций.</w:t>
      </w:r>
      <w:r w:rsidRPr="00891CF9">
        <w:rPr>
          <w:rFonts w:ascii="Times New Roman" w:eastAsia="Times New Roman" w:hAnsi="Times New Roman" w:cs="Times New Roman"/>
          <w:sz w:val="28"/>
          <w:szCs w:val="28"/>
          <w:lang w:eastAsia="ru-RU"/>
        </w:rPr>
        <w:br/>
        <w:t xml:space="preserve">          Главный результат подпрограммы - это поддержка деятельности МКУК «КДЦ», МАУ ФОК «Антарес» и социально ориентированных некоммерческих организаций  для решения задач социального развития поселения.</w:t>
      </w:r>
    </w:p>
    <w:p w:rsidR="001F0F02" w:rsidRPr="00891CF9"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Эти учреждения выполняют важнейшие социальные и коммуникативные функции, являются одним из базовых элементов культурной, образовательной, спортивной  и информационной инфраструктуры поселения, вносят весомый вклад в его социально-экономическое развитие. Библиотечные услуги, предоставляемые населению, способствуют повышению интеллектуального уровня населения,  образованию, творческому и культурному развитию. Реализация подпрограммы будет способствовать созданию условий для обеспечения библиотечного и информационного обслуживания населения, а также творческого и культурного развития личности и спортивного досуга.</w:t>
      </w:r>
    </w:p>
    <w:p w:rsidR="001F0F02" w:rsidRPr="00891CF9" w:rsidRDefault="001F0F02" w:rsidP="00812E7A">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r w:rsidRPr="00891CF9">
        <w:rPr>
          <w:rFonts w:ascii="Times New Roman" w:eastAsia="Calibri" w:hAnsi="Times New Roman" w:cs="Times New Roman"/>
          <w:b/>
          <w:sz w:val="28"/>
          <w:szCs w:val="28"/>
          <w:lang w:eastAsia="ru-RU"/>
        </w:rPr>
        <w:t>2. Приоритеты муниципальной политики в сфере</w:t>
      </w:r>
      <w:r w:rsidR="00812E7A" w:rsidRPr="00891CF9">
        <w:rPr>
          <w:rFonts w:ascii="Times New Roman" w:eastAsia="Calibri" w:hAnsi="Times New Roman" w:cs="Times New Roman"/>
          <w:b/>
          <w:sz w:val="28"/>
          <w:szCs w:val="28"/>
          <w:lang w:eastAsia="ru-RU"/>
        </w:rPr>
        <w:t xml:space="preserve"> </w:t>
      </w:r>
      <w:r w:rsidRPr="00891CF9">
        <w:rPr>
          <w:rFonts w:ascii="Times New Roman" w:eastAsia="Calibri" w:hAnsi="Times New Roman" w:cs="Times New Roman"/>
          <w:b/>
          <w:sz w:val="28"/>
          <w:szCs w:val="28"/>
          <w:lang w:eastAsia="ru-RU"/>
        </w:rPr>
        <w:t>реализации подпрограммы, цели, задачи и показатели (индикаторы) достижения целей и решения</w:t>
      </w:r>
      <w:r w:rsidR="00812E7A" w:rsidRPr="00891CF9">
        <w:rPr>
          <w:rFonts w:ascii="Times New Roman" w:eastAsia="Calibri" w:hAnsi="Times New Roman" w:cs="Times New Roman"/>
          <w:b/>
          <w:sz w:val="28"/>
          <w:szCs w:val="28"/>
          <w:lang w:eastAsia="ru-RU"/>
        </w:rPr>
        <w:t xml:space="preserve"> </w:t>
      </w:r>
      <w:r w:rsidRPr="00891CF9">
        <w:rPr>
          <w:rFonts w:ascii="Times New Roman" w:eastAsia="Calibri" w:hAnsi="Times New Roman" w:cs="Times New Roman"/>
          <w:b/>
          <w:sz w:val="28"/>
          <w:szCs w:val="28"/>
          <w:lang w:eastAsia="ru-RU"/>
        </w:rPr>
        <w:t>задач, описание основных ожидаемых результатов  подпрограммы, сроков и контрольных этапов реализации подпрограммы</w:t>
      </w:r>
      <w:r w:rsidR="00812E7A" w:rsidRPr="00891CF9">
        <w:rPr>
          <w:rFonts w:ascii="Times New Roman" w:eastAsia="Calibri" w:hAnsi="Times New Roman" w:cs="Times New Roman"/>
          <w:b/>
          <w:sz w:val="28"/>
          <w:szCs w:val="28"/>
          <w:lang w:eastAsia="ru-RU"/>
        </w:rPr>
        <w:t>.</w:t>
      </w:r>
    </w:p>
    <w:p w:rsidR="001F0F02" w:rsidRPr="00891CF9"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00812E7A" w:rsidRPr="00891CF9">
        <w:rPr>
          <w:rFonts w:ascii="Times New Roman" w:eastAsia="Times New Roman" w:hAnsi="Times New Roman" w:cs="Times New Roman"/>
          <w:sz w:val="28"/>
          <w:szCs w:val="28"/>
          <w:lang w:eastAsia="ru-RU"/>
        </w:rPr>
        <w:tab/>
      </w:r>
      <w:r w:rsidRPr="00891CF9">
        <w:rPr>
          <w:rFonts w:ascii="Times New Roman" w:eastAsia="Times New Roman" w:hAnsi="Times New Roman" w:cs="Times New Roman"/>
          <w:sz w:val="28"/>
          <w:szCs w:val="28"/>
          <w:lang w:eastAsia="ru-RU"/>
        </w:rPr>
        <w:t>Основной целью подпрограммы является:</w:t>
      </w:r>
    </w:p>
    <w:p w:rsidR="001F0F02" w:rsidRPr="00891CF9"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 Сохранение и развитие культурно-досуговой и библиотечной деятельности МКУК «КДЦ», находящегося в ведении Подгоренского городского поселения;</w:t>
      </w:r>
    </w:p>
    <w:p w:rsidR="001F0F02" w:rsidRPr="00891CF9"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 Улучшение условий и охраны труда МКУК «КДЦ», находящегося в ведении Подгоренского городского поселения;</w:t>
      </w:r>
    </w:p>
    <w:p w:rsidR="001F0F02" w:rsidRPr="00891CF9" w:rsidRDefault="001F0F02" w:rsidP="00812E7A">
      <w:pPr>
        <w:widowControl w:val="0"/>
        <w:autoSpaceDE w:val="0"/>
        <w:autoSpaceDN w:val="0"/>
        <w:adjustRightInd w:val="0"/>
        <w:spacing w:after="0" w:line="240" w:lineRule="auto"/>
        <w:ind w:left="675"/>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Развитие физкультуры и спорта на территории поселения.                                                           Основными задачами подпрограммы являются:</w:t>
      </w:r>
    </w:p>
    <w:p w:rsidR="001F0F02" w:rsidRPr="00891CF9"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lastRenderedPageBreak/>
        <w:t xml:space="preserve">         - Создание необходимых условий для доступного и качественного предоставления муниципальных услуг в сфере «Культура», сохранение и увеличение количества потребителей муниципальных услуг;</w:t>
      </w:r>
    </w:p>
    <w:p w:rsidR="001F0F02" w:rsidRPr="00891CF9"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 Модернизация и укрепление  материально – технической базы  учреждений культуры и спорта, находящегося в ведении Подгоренского городского поселения;</w:t>
      </w:r>
    </w:p>
    <w:p w:rsidR="001F0F02" w:rsidRPr="00891CF9"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 Улучшения материа</w:t>
      </w:r>
      <w:r w:rsidR="007746C9">
        <w:rPr>
          <w:rFonts w:ascii="Times New Roman" w:eastAsia="Times New Roman" w:hAnsi="Times New Roman" w:cs="Times New Roman"/>
          <w:sz w:val="28"/>
          <w:szCs w:val="28"/>
          <w:lang w:eastAsia="ru-RU"/>
        </w:rPr>
        <w:t>льной базы для развития спорт</w:t>
      </w:r>
      <w:r w:rsidR="007746C9" w:rsidRPr="007746C9">
        <w:rPr>
          <w:rFonts w:ascii="Times New Roman" w:eastAsia="Times New Roman" w:hAnsi="Times New Roman" w:cs="Times New Roman"/>
          <w:sz w:val="28"/>
          <w:szCs w:val="28"/>
          <w:lang w:eastAsia="ru-RU"/>
        </w:rPr>
        <w:t>а</w:t>
      </w:r>
      <w:r w:rsidR="00812E7A" w:rsidRPr="00891CF9">
        <w:rPr>
          <w:rFonts w:ascii="Times New Roman" w:eastAsia="Times New Roman" w:hAnsi="Times New Roman" w:cs="Times New Roman"/>
          <w:sz w:val="28"/>
          <w:szCs w:val="28"/>
          <w:lang w:eastAsia="ru-RU"/>
        </w:rPr>
        <w:t>;</w:t>
      </w:r>
    </w:p>
    <w:p w:rsidR="001F0F02" w:rsidRPr="00891CF9" w:rsidRDefault="001F0F02" w:rsidP="00812E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w:t>
      </w:r>
      <w:r w:rsidR="00812E7A" w:rsidRPr="00891CF9">
        <w:rPr>
          <w:rFonts w:ascii="Times New Roman" w:eastAsia="Times New Roman" w:hAnsi="Times New Roman" w:cs="Times New Roman"/>
          <w:sz w:val="28"/>
          <w:szCs w:val="28"/>
          <w:lang w:eastAsia="ru-RU"/>
        </w:rPr>
        <w:t xml:space="preserve"> </w:t>
      </w:r>
      <w:r w:rsidRPr="00891CF9">
        <w:rPr>
          <w:rFonts w:ascii="Times New Roman" w:eastAsia="Times New Roman" w:hAnsi="Times New Roman" w:cs="Times New Roman"/>
          <w:sz w:val="28"/>
          <w:szCs w:val="28"/>
          <w:lang w:eastAsia="ru-RU"/>
        </w:rPr>
        <w:t>Вовлечение социально ориентированных некоммерческих  организаций в решение задач социального развития городского поселения.</w:t>
      </w:r>
    </w:p>
    <w:p w:rsidR="001F0F02" w:rsidRPr="00891CF9"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В качестве индикаторов  достижения цели предлагают</w:t>
      </w:r>
      <w:bookmarkStart w:id="45" w:name="_GoBack"/>
      <w:bookmarkEnd w:id="45"/>
      <w:r w:rsidRPr="00891CF9">
        <w:rPr>
          <w:rFonts w:ascii="Times New Roman" w:eastAsia="Times New Roman" w:hAnsi="Times New Roman" w:cs="Times New Roman"/>
          <w:sz w:val="28"/>
          <w:szCs w:val="28"/>
          <w:lang w:eastAsia="ru-RU"/>
        </w:rPr>
        <w:t>ся следующие показатели:</w:t>
      </w:r>
    </w:p>
    <w:p w:rsidR="001F0F02" w:rsidRPr="00891CF9" w:rsidRDefault="001F0F02" w:rsidP="00812E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w:t>
      </w:r>
      <w:r w:rsidRPr="00891CF9">
        <w:rPr>
          <w:rFonts w:ascii="Times New Roman" w:eastAsia="Calibri" w:hAnsi="Times New Roman" w:cs="Times New Roman"/>
          <w:sz w:val="28"/>
          <w:szCs w:val="28"/>
          <w:lang w:eastAsia="ru-RU"/>
        </w:rPr>
        <w:t xml:space="preserve"> 1. </w:t>
      </w:r>
      <w:proofErr w:type="gramStart"/>
      <w:r w:rsidRPr="00891CF9">
        <w:rPr>
          <w:rFonts w:ascii="Times New Roman" w:eastAsia="Calibri" w:hAnsi="Times New Roman" w:cs="Times New Roman"/>
          <w:sz w:val="28"/>
          <w:szCs w:val="28"/>
          <w:lang w:eastAsia="ru-RU"/>
        </w:rPr>
        <w:t>Уровень исполнения плановых назначений по расходам на реализацию подпрограммы, %, данные индикаторы приведены в приложении № 1 «Сведения о показателях (индикаторах) муниципальной программы Подгоренского городского поселения Подгоренского муниципального района Воронежской области «Программа социально-экономического развития Подгоренского городского поселения Подгоренского муниципального района Воронежской области» на 2014-2021г.г. Показатель рассчитывается как соотношение кассовых расходов к расходам по плану.</w:t>
      </w:r>
      <w:proofErr w:type="gramEnd"/>
    </w:p>
    <w:p w:rsidR="00077DC4" w:rsidRDefault="001F0F02" w:rsidP="00812E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p>
    <w:p w:rsidR="001F0F02" w:rsidRPr="00891CF9" w:rsidRDefault="001F0F02" w:rsidP="00077DC4">
      <w:pPr>
        <w:widowControl w:val="0"/>
        <w:autoSpaceDE w:val="0"/>
        <w:autoSpaceDN w:val="0"/>
        <w:adjustRightInd w:val="0"/>
        <w:spacing w:after="0" w:line="240" w:lineRule="auto"/>
        <w:ind w:left="2832"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У= </w:t>
      </w:r>
      <w:proofErr w:type="spellStart"/>
      <w:proofErr w:type="gramStart"/>
      <w:r w:rsidRPr="00891CF9">
        <w:rPr>
          <w:rFonts w:ascii="Times New Roman" w:eastAsia="Calibri" w:hAnsi="Times New Roman" w:cs="Times New Roman"/>
          <w:sz w:val="28"/>
          <w:szCs w:val="28"/>
          <w:lang w:eastAsia="ru-RU"/>
        </w:rPr>
        <w:t>Кр</w:t>
      </w:r>
      <w:proofErr w:type="spellEnd"/>
      <w:proofErr w:type="gramEnd"/>
      <w:r w:rsidRPr="00891CF9">
        <w:rPr>
          <w:rFonts w:ascii="Times New Roman" w:eastAsia="Calibri" w:hAnsi="Times New Roman" w:cs="Times New Roman"/>
          <w:sz w:val="28"/>
          <w:szCs w:val="28"/>
          <w:lang w:eastAsia="ru-RU"/>
        </w:rPr>
        <w:t>/</w:t>
      </w:r>
      <w:proofErr w:type="spellStart"/>
      <w:r w:rsidRPr="00891CF9">
        <w:rPr>
          <w:rFonts w:ascii="Times New Roman" w:eastAsia="Calibri" w:hAnsi="Times New Roman" w:cs="Times New Roman"/>
          <w:sz w:val="28"/>
          <w:szCs w:val="28"/>
          <w:lang w:eastAsia="ru-RU"/>
        </w:rPr>
        <w:t>Пр</w:t>
      </w:r>
      <w:proofErr w:type="spellEnd"/>
      <w:r w:rsidRPr="00891CF9">
        <w:rPr>
          <w:rFonts w:ascii="Times New Roman" w:eastAsia="Calibri" w:hAnsi="Times New Roman" w:cs="Times New Roman"/>
          <w:sz w:val="28"/>
          <w:szCs w:val="28"/>
          <w:lang w:eastAsia="ru-RU"/>
        </w:rPr>
        <w:t xml:space="preserve">   где:</w:t>
      </w:r>
    </w:p>
    <w:p w:rsidR="001F0F02" w:rsidRPr="00891CF9" w:rsidRDefault="001F0F02" w:rsidP="00812E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spellStart"/>
      <w:r w:rsidRPr="00891CF9">
        <w:rPr>
          <w:rFonts w:ascii="Times New Roman" w:eastAsia="Calibri" w:hAnsi="Times New Roman" w:cs="Times New Roman"/>
          <w:sz w:val="28"/>
          <w:szCs w:val="28"/>
          <w:lang w:eastAsia="ru-RU"/>
        </w:rPr>
        <w:t>К</w:t>
      </w:r>
      <w:proofErr w:type="gramStart"/>
      <w:r w:rsidRPr="00891CF9">
        <w:rPr>
          <w:rFonts w:ascii="Times New Roman" w:eastAsia="Calibri" w:hAnsi="Times New Roman" w:cs="Times New Roman"/>
          <w:sz w:val="28"/>
          <w:szCs w:val="28"/>
          <w:lang w:eastAsia="ru-RU"/>
        </w:rPr>
        <w:t>р</w:t>
      </w:r>
      <w:proofErr w:type="spellEnd"/>
      <w:r w:rsidRPr="00891CF9">
        <w:rPr>
          <w:rFonts w:ascii="Times New Roman" w:eastAsia="Calibri" w:hAnsi="Times New Roman" w:cs="Times New Roman"/>
          <w:sz w:val="28"/>
          <w:szCs w:val="28"/>
          <w:lang w:eastAsia="ru-RU"/>
        </w:rPr>
        <w:t>-</w:t>
      </w:r>
      <w:proofErr w:type="gramEnd"/>
      <w:r w:rsidRPr="00891CF9">
        <w:rPr>
          <w:rFonts w:ascii="Times New Roman" w:eastAsia="Calibri" w:hAnsi="Times New Roman" w:cs="Times New Roman"/>
          <w:sz w:val="28"/>
          <w:szCs w:val="28"/>
          <w:lang w:eastAsia="ru-RU"/>
        </w:rPr>
        <w:t xml:space="preserve"> Кассовые расходы</w:t>
      </w:r>
      <w:r w:rsidR="00812E7A" w:rsidRPr="00891CF9">
        <w:rPr>
          <w:rFonts w:ascii="Times New Roman" w:eastAsia="Calibri" w:hAnsi="Times New Roman" w:cs="Times New Roman"/>
          <w:sz w:val="28"/>
          <w:szCs w:val="28"/>
          <w:lang w:eastAsia="ru-RU"/>
        </w:rPr>
        <w:t>;</w:t>
      </w:r>
    </w:p>
    <w:p w:rsidR="001F0F02" w:rsidRPr="00891CF9" w:rsidRDefault="001F0F02" w:rsidP="00812E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spellStart"/>
      <w:r w:rsidRPr="00891CF9">
        <w:rPr>
          <w:rFonts w:ascii="Times New Roman" w:eastAsia="Calibri" w:hAnsi="Times New Roman" w:cs="Times New Roman"/>
          <w:sz w:val="28"/>
          <w:szCs w:val="28"/>
          <w:lang w:eastAsia="ru-RU"/>
        </w:rPr>
        <w:t>Пр</w:t>
      </w:r>
      <w:proofErr w:type="spellEnd"/>
      <w:r w:rsidRPr="00891CF9">
        <w:rPr>
          <w:rFonts w:ascii="Times New Roman" w:eastAsia="Calibri" w:hAnsi="Times New Roman" w:cs="Times New Roman"/>
          <w:sz w:val="28"/>
          <w:szCs w:val="28"/>
          <w:lang w:eastAsia="ru-RU"/>
        </w:rPr>
        <w:t>-плановые расходы.</w:t>
      </w:r>
    </w:p>
    <w:p w:rsidR="001F0F02" w:rsidRPr="00891CF9"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Срок реализации  подпрограммы  с 201</w:t>
      </w:r>
      <w:r w:rsidR="00C313E2">
        <w:rPr>
          <w:rFonts w:ascii="Times New Roman" w:eastAsia="Times New Roman" w:hAnsi="Times New Roman" w:cs="Times New Roman"/>
          <w:sz w:val="28"/>
          <w:szCs w:val="28"/>
          <w:lang w:eastAsia="ru-RU"/>
        </w:rPr>
        <w:t>9</w:t>
      </w:r>
      <w:r w:rsidRPr="00891CF9">
        <w:rPr>
          <w:rFonts w:ascii="Times New Roman" w:eastAsia="Times New Roman" w:hAnsi="Times New Roman" w:cs="Times New Roman"/>
          <w:sz w:val="28"/>
          <w:szCs w:val="28"/>
          <w:lang w:eastAsia="ru-RU"/>
        </w:rPr>
        <w:t xml:space="preserve"> по 202</w:t>
      </w:r>
      <w:r w:rsidR="00C313E2">
        <w:rPr>
          <w:rFonts w:ascii="Times New Roman" w:eastAsia="Times New Roman" w:hAnsi="Times New Roman" w:cs="Times New Roman"/>
          <w:sz w:val="28"/>
          <w:szCs w:val="28"/>
          <w:lang w:eastAsia="ru-RU"/>
        </w:rPr>
        <w:t>4</w:t>
      </w:r>
      <w:r w:rsidRPr="00891CF9">
        <w:rPr>
          <w:rFonts w:ascii="Times New Roman" w:eastAsia="Times New Roman" w:hAnsi="Times New Roman" w:cs="Times New Roman"/>
          <w:sz w:val="28"/>
          <w:szCs w:val="28"/>
          <w:lang w:eastAsia="ru-RU"/>
        </w:rPr>
        <w:t xml:space="preserve">  годы</w:t>
      </w:r>
      <w:proofErr w:type="gramStart"/>
      <w:r w:rsidRPr="00891CF9">
        <w:rPr>
          <w:rFonts w:ascii="Times New Roman" w:eastAsia="Times New Roman" w:hAnsi="Times New Roman" w:cs="Times New Roman"/>
          <w:sz w:val="28"/>
          <w:szCs w:val="28"/>
          <w:lang w:eastAsia="ru-RU"/>
        </w:rPr>
        <w:t xml:space="preserve"> .</w:t>
      </w:r>
      <w:proofErr w:type="gramEnd"/>
    </w:p>
    <w:p w:rsidR="001F0F02" w:rsidRPr="00891CF9"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891CF9" w:rsidRDefault="001F0F02" w:rsidP="00812E7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 xml:space="preserve">             3. Объем финансовых ресурсов, необходимых для реализации Подпрограммы</w:t>
      </w:r>
      <w:r w:rsidR="00812E7A" w:rsidRPr="00891CF9">
        <w:rPr>
          <w:rFonts w:ascii="Times New Roman" w:eastAsia="Times New Roman" w:hAnsi="Times New Roman" w:cs="Times New Roman"/>
          <w:b/>
          <w:sz w:val="28"/>
          <w:szCs w:val="28"/>
          <w:lang w:eastAsia="ru-RU"/>
        </w:rPr>
        <w:t>.</w:t>
      </w:r>
    </w:p>
    <w:p w:rsidR="001F0F02" w:rsidRPr="00891CF9" w:rsidRDefault="001F0F02" w:rsidP="00812E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812E7A"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Финансовое обеспечение реализации Подпрограммы осуществляется за счет средств местного бюджета.</w:t>
      </w:r>
    </w:p>
    <w:p w:rsidR="001F0F02" w:rsidRPr="00891CF9"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812E7A"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Распределение бюджетных ассигнований на реализацию подпрограммы решением о бюджете на очередной финансовый год и на плановый период, утвержденный Советом народных депутатов Подгоренского городского поселения Подгоренского муниципального района Воронежской области.</w:t>
      </w:r>
      <w:r w:rsidRPr="00891CF9">
        <w:rPr>
          <w:rFonts w:ascii="Times New Roman" w:eastAsia="Times New Roman" w:hAnsi="Times New Roman" w:cs="Times New Roman"/>
          <w:sz w:val="28"/>
          <w:szCs w:val="28"/>
          <w:lang w:eastAsia="ru-RU"/>
        </w:rPr>
        <w:t xml:space="preserve">     </w:t>
      </w:r>
    </w:p>
    <w:p w:rsidR="001F0F02"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Всего объем средств   </w:t>
      </w:r>
      <w:r w:rsidR="00C313E2">
        <w:rPr>
          <w:rFonts w:ascii="Times New Roman" w:eastAsia="Times New Roman" w:hAnsi="Times New Roman" w:cs="Times New Roman"/>
          <w:sz w:val="28"/>
          <w:szCs w:val="28"/>
          <w:lang w:eastAsia="ru-RU"/>
        </w:rPr>
        <w:t>110393,</w:t>
      </w:r>
      <w:r w:rsidR="00063CAF">
        <w:rPr>
          <w:rFonts w:ascii="Times New Roman" w:eastAsia="Times New Roman" w:hAnsi="Times New Roman" w:cs="Times New Roman"/>
          <w:sz w:val="28"/>
          <w:szCs w:val="28"/>
          <w:lang w:eastAsia="ru-RU"/>
        </w:rPr>
        <w:t>4</w:t>
      </w:r>
      <w:r w:rsidRPr="00891CF9">
        <w:rPr>
          <w:rFonts w:ascii="Times New Roman" w:eastAsia="Times New Roman" w:hAnsi="Times New Roman" w:cs="Times New Roman"/>
          <w:sz w:val="28"/>
          <w:szCs w:val="28"/>
          <w:lang w:eastAsia="ru-RU"/>
        </w:rPr>
        <w:t xml:space="preserve">  тыс. рублей, в том числе по годам реализации:</w:t>
      </w:r>
    </w:p>
    <w:tbl>
      <w:tblPr>
        <w:tblW w:w="5556" w:type="dxa"/>
        <w:tblInd w:w="1741" w:type="dxa"/>
        <w:tblCellMar>
          <w:left w:w="40" w:type="dxa"/>
          <w:right w:w="40" w:type="dxa"/>
        </w:tblCellMar>
        <w:tblLook w:val="04A0" w:firstRow="1" w:lastRow="0" w:firstColumn="1" w:lastColumn="0" w:noHBand="0" w:noVBand="1"/>
      </w:tblPr>
      <w:tblGrid>
        <w:gridCol w:w="1448"/>
        <w:gridCol w:w="1238"/>
        <w:gridCol w:w="1680"/>
        <w:gridCol w:w="1190"/>
      </w:tblGrid>
      <w:tr w:rsidR="00C313E2" w:rsidRPr="00C313E2" w:rsidTr="00C313E2">
        <w:trPr>
          <w:trHeight w:val="163"/>
        </w:trPr>
        <w:tc>
          <w:tcPr>
            <w:tcW w:w="1448" w:type="dxa"/>
            <w:tcBorders>
              <w:top w:val="single" w:sz="6" w:space="0" w:color="auto"/>
              <w:left w:val="single" w:sz="6" w:space="0" w:color="auto"/>
              <w:bottom w:val="single" w:sz="6" w:space="0" w:color="auto"/>
              <w:right w:val="single" w:sz="6" w:space="0" w:color="auto"/>
            </w:tcBorders>
            <w:shd w:val="clear" w:color="auto" w:fill="FFFFFF"/>
            <w:hideMark/>
          </w:tcPr>
          <w:p w:rsidR="00C313E2" w:rsidRPr="00C313E2" w:rsidRDefault="00C313E2" w:rsidP="00C313E2">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Год</w:t>
            </w:r>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C313E2" w:rsidRPr="00C313E2" w:rsidRDefault="00C313E2" w:rsidP="00C313E2">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Всего</w:t>
            </w:r>
          </w:p>
        </w:tc>
        <w:tc>
          <w:tcPr>
            <w:tcW w:w="1680" w:type="dxa"/>
            <w:tcBorders>
              <w:top w:val="single" w:sz="6" w:space="0" w:color="auto"/>
              <w:left w:val="single" w:sz="6" w:space="0" w:color="auto"/>
              <w:bottom w:val="single" w:sz="6" w:space="0" w:color="auto"/>
              <w:right w:val="single" w:sz="6" w:space="0" w:color="auto"/>
            </w:tcBorders>
            <w:shd w:val="clear" w:color="auto" w:fill="FFFFFF"/>
            <w:hideMark/>
          </w:tcPr>
          <w:p w:rsidR="00C313E2" w:rsidRPr="00C313E2" w:rsidRDefault="00C313E2" w:rsidP="00C313E2">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Местный бюджет</w:t>
            </w:r>
          </w:p>
        </w:tc>
        <w:tc>
          <w:tcPr>
            <w:tcW w:w="1190" w:type="dxa"/>
            <w:tcBorders>
              <w:top w:val="single" w:sz="6" w:space="0" w:color="auto"/>
              <w:left w:val="single" w:sz="6" w:space="0" w:color="auto"/>
              <w:bottom w:val="single" w:sz="6" w:space="0" w:color="auto"/>
              <w:right w:val="single" w:sz="6" w:space="0" w:color="auto"/>
            </w:tcBorders>
            <w:shd w:val="clear" w:color="auto" w:fill="FFFFFF"/>
            <w:hideMark/>
          </w:tcPr>
          <w:p w:rsidR="00C313E2" w:rsidRPr="00C313E2" w:rsidRDefault="00C313E2" w:rsidP="00C313E2">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Областной бюджет</w:t>
            </w:r>
          </w:p>
        </w:tc>
      </w:tr>
      <w:tr w:rsidR="00C313E2" w:rsidRPr="00C313E2" w:rsidTr="00C313E2">
        <w:trPr>
          <w:trHeight w:val="163"/>
        </w:trPr>
        <w:tc>
          <w:tcPr>
            <w:tcW w:w="1448" w:type="dxa"/>
            <w:tcBorders>
              <w:top w:val="single" w:sz="6" w:space="0" w:color="auto"/>
              <w:left w:val="single" w:sz="6" w:space="0" w:color="auto"/>
              <w:bottom w:val="single" w:sz="6" w:space="0" w:color="auto"/>
              <w:right w:val="single" w:sz="6" w:space="0" w:color="auto"/>
            </w:tcBorders>
            <w:shd w:val="clear" w:color="auto" w:fill="FFFFFF"/>
            <w:hideMark/>
          </w:tcPr>
          <w:p w:rsidR="00C313E2" w:rsidRPr="00C313E2" w:rsidRDefault="00C313E2" w:rsidP="00C313E2">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2019</w:t>
            </w:r>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C313E2" w:rsidRPr="00C313E2" w:rsidRDefault="00C313E2" w:rsidP="00063CAF">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17733,</w:t>
            </w:r>
            <w:r w:rsidR="00063CAF">
              <w:rPr>
                <w:rFonts w:ascii="Times New Roman" w:hAnsi="Times New Roman" w:cs="Times New Roman"/>
                <w:sz w:val="24"/>
                <w:szCs w:val="24"/>
              </w:rPr>
              <w:t>5</w:t>
            </w:r>
          </w:p>
        </w:tc>
        <w:tc>
          <w:tcPr>
            <w:tcW w:w="1680" w:type="dxa"/>
            <w:tcBorders>
              <w:top w:val="single" w:sz="6" w:space="0" w:color="auto"/>
              <w:left w:val="single" w:sz="6" w:space="0" w:color="auto"/>
              <w:bottom w:val="single" w:sz="6" w:space="0" w:color="auto"/>
              <w:right w:val="single" w:sz="6" w:space="0" w:color="auto"/>
            </w:tcBorders>
            <w:shd w:val="clear" w:color="auto" w:fill="FFFFFF"/>
            <w:hideMark/>
          </w:tcPr>
          <w:p w:rsidR="00C313E2" w:rsidRPr="00C313E2" w:rsidRDefault="00C313E2" w:rsidP="00063CAF">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17733,</w:t>
            </w:r>
            <w:r w:rsidR="00063CAF">
              <w:rPr>
                <w:rFonts w:ascii="Times New Roman" w:hAnsi="Times New Roman" w:cs="Times New Roman"/>
                <w:sz w:val="24"/>
                <w:szCs w:val="24"/>
              </w:rPr>
              <w:t>5</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C313E2">
            <w:pPr>
              <w:spacing w:after="0" w:line="240" w:lineRule="auto"/>
              <w:jc w:val="center"/>
              <w:rPr>
                <w:rFonts w:ascii="Times New Roman" w:hAnsi="Times New Roman" w:cs="Times New Roman"/>
                <w:sz w:val="24"/>
                <w:szCs w:val="24"/>
              </w:rPr>
            </w:pPr>
          </w:p>
        </w:tc>
      </w:tr>
      <w:tr w:rsidR="00C313E2" w:rsidRPr="00C313E2" w:rsidTr="00C313E2">
        <w:trPr>
          <w:trHeight w:val="163"/>
        </w:trPr>
        <w:tc>
          <w:tcPr>
            <w:tcW w:w="1448" w:type="dxa"/>
            <w:tcBorders>
              <w:top w:val="single" w:sz="6" w:space="0" w:color="auto"/>
              <w:left w:val="single" w:sz="6" w:space="0" w:color="auto"/>
              <w:bottom w:val="single" w:sz="6" w:space="0" w:color="auto"/>
              <w:right w:val="single" w:sz="6" w:space="0" w:color="auto"/>
            </w:tcBorders>
            <w:shd w:val="clear" w:color="auto" w:fill="FFFFFF"/>
            <w:hideMark/>
          </w:tcPr>
          <w:p w:rsidR="00C313E2" w:rsidRPr="00C313E2" w:rsidRDefault="00C313E2" w:rsidP="00C313E2">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2020</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C313E2">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18384,1</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C313E2">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18484,1</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C313E2">
            <w:pPr>
              <w:spacing w:after="0" w:line="240" w:lineRule="auto"/>
              <w:jc w:val="center"/>
              <w:rPr>
                <w:rFonts w:ascii="Times New Roman" w:hAnsi="Times New Roman" w:cs="Times New Roman"/>
                <w:sz w:val="24"/>
                <w:szCs w:val="24"/>
              </w:rPr>
            </w:pPr>
          </w:p>
        </w:tc>
      </w:tr>
      <w:tr w:rsidR="00C313E2" w:rsidRPr="00C313E2" w:rsidTr="00C313E2">
        <w:trPr>
          <w:trHeight w:val="163"/>
        </w:trPr>
        <w:tc>
          <w:tcPr>
            <w:tcW w:w="1448" w:type="dxa"/>
            <w:tcBorders>
              <w:top w:val="single" w:sz="6" w:space="0" w:color="auto"/>
              <w:left w:val="single" w:sz="6" w:space="0" w:color="auto"/>
              <w:bottom w:val="single" w:sz="6" w:space="0" w:color="auto"/>
              <w:right w:val="single" w:sz="6" w:space="0" w:color="auto"/>
            </w:tcBorders>
            <w:shd w:val="clear" w:color="auto" w:fill="FFFFFF"/>
            <w:hideMark/>
          </w:tcPr>
          <w:p w:rsidR="00C313E2" w:rsidRPr="00C313E2" w:rsidRDefault="00C313E2" w:rsidP="00C313E2">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2021</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C313E2">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18534,9</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C313E2">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18534,9</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C313E2">
            <w:pPr>
              <w:spacing w:after="0" w:line="240" w:lineRule="auto"/>
              <w:jc w:val="center"/>
              <w:rPr>
                <w:rFonts w:ascii="Times New Roman" w:hAnsi="Times New Roman" w:cs="Times New Roman"/>
                <w:sz w:val="24"/>
                <w:szCs w:val="24"/>
              </w:rPr>
            </w:pPr>
          </w:p>
        </w:tc>
      </w:tr>
      <w:tr w:rsidR="00C313E2" w:rsidRPr="00C313E2" w:rsidTr="00C313E2">
        <w:trPr>
          <w:trHeight w:val="163"/>
        </w:trPr>
        <w:tc>
          <w:tcPr>
            <w:tcW w:w="1448" w:type="dxa"/>
            <w:tcBorders>
              <w:top w:val="single" w:sz="6" w:space="0" w:color="auto"/>
              <w:left w:val="single" w:sz="6" w:space="0" w:color="auto"/>
              <w:bottom w:val="single" w:sz="6" w:space="0" w:color="auto"/>
              <w:right w:val="single" w:sz="6" w:space="0" w:color="auto"/>
            </w:tcBorders>
            <w:shd w:val="clear" w:color="auto" w:fill="FFFFFF"/>
            <w:hideMark/>
          </w:tcPr>
          <w:p w:rsidR="00C313E2" w:rsidRPr="00C313E2" w:rsidRDefault="00C313E2" w:rsidP="00C313E2">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2022</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C313E2">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18580,3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C313E2">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18580,3</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C313E2">
            <w:pPr>
              <w:spacing w:after="0" w:line="240" w:lineRule="auto"/>
              <w:jc w:val="center"/>
              <w:rPr>
                <w:rFonts w:ascii="Times New Roman" w:hAnsi="Times New Roman" w:cs="Times New Roman"/>
                <w:sz w:val="24"/>
                <w:szCs w:val="24"/>
              </w:rPr>
            </w:pPr>
          </w:p>
        </w:tc>
      </w:tr>
      <w:tr w:rsidR="00C313E2" w:rsidRPr="00C313E2" w:rsidTr="00C313E2">
        <w:trPr>
          <w:trHeight w:val="163"/>
        </w:trPr>
        <w:tc>
          <w:tcPr>
            <w:tcW w:w="1448"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C313E2">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2023</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C313E2">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18580,3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C313E2">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18580,3</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C313E2">
            <w:pPr>
              <w:spacing w:after="0" w:line="240" w:lineRule="auto"/>
              <w:jc w:val="center"/>
              <w:rPr>
                <w:rFonts w:ascii="Times New Roman" w:hAnsi="Times New Roman" w:cs="Times New Roman"/>
                <w:sz w:val="24"/>
                <w:szCs w:val="24"/>
              </w:rPr>
            </w:pPr>
          </w:p>
        </w:tc>
      </w:tr>
      <w:tr w:rsidR="00C313E2" w:rsidRPr="00C313E2" w:rsidTr="00C313E2">
        <w:trPr>
          <w:trHeight w:val="285"/>
        </w:trPr>
        <w:tc>
          <w:tcPr>
            <w:tcW w:w="1448"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C313E2">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2024</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C313E2">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18580,3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C313E2">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18580,3</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C313E2">
            <w:pPr>
              <w:spacing w:after="0" w:line="240" w:lineRule="auto"/>
              <w:jc w:val="center"/>
              <w:rPr>
                <w:rFonts w:ascii="Times New Roman" w:hAnsi="Times New Roman" w:cs="Times New Roman"/>
                <w:sz w:val="24"/>
                <w:szCs w:val="24"/>
              </w:rPr>
            </w:pPr>
          </w:p>
        </w:tc>
      </w:tr>
      <w:tr w:rsidR="00C313E2" w:rsidRPr="00C313E2" w:rsidTr="00C313E2">
        <w:trPr>
          <w:trHeight w:val="163"/>
        </w:trPr>
        <w:tc>
          <w:tcPr>
            <w:tcW w:w="1448"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C313E2">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итого</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063CAF">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110393,</w:t>
            </w:r>
            <w:r w:rsidR="00063CAF">
              <w:rPr>
                <w:rFonts w:ascii="Times New Roman" w:hAnsi="Times New Roman" w:cs="Times New Roman"/>
                <w:sz w:val="24"/>
                <w:szCs w:val="24"/>
              </w:rPr>
              <w:t>4</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077DC4">
            <w:pPr>
              <w:spacing w:after="0" w:line="240" w:lineRule="auto"/>
              <w:jc w:val="center"/>
              <w:rPr>
                <w:rFonts w:ascii="Times New Roman" w:hAnsi="Times New Roman" w:cs="Times New Roman"/>
                <w:sz w:val="24"/>
                <w:szCs w:val="24"/>
              </w:rPr>
            </w:pPr>
            <w:r w:rsidRPr="00C313E2">
              <w:rPr>
                <w:rFonts w:ascii="Times New Roman" w:hAnsi="Times New Roman" w:cs="Times New Roman"/>
                <w:sz w:val="24"/>
                <w:szCs w:val="24"/>
              </w:rPr>
              <w:t>110393,5</w:t>
            </w:r>
            <w:r w:rsidR="00063CAF">
              <w:rPr>
                <w:rFonts w:ascii="Times New Roman" w:hAnsi="Times New Roman" w:cs="Times New Roman"/>
                <w:sz w:val="24"/>
                <w:szCs w:val="24"/>
              </w:rPr>
              <w:t>4</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C313E2" w:rsidRPr="00C313E2" w:rsidRDefault="00C313E2" w:rsidP="00C313E2">
            <w:pPr>
              <w:spacing w:after="0" w:line="240" w:lineRule="auto"/>
              <w:jc w:val="center"/>
              <w:rPr>
                <w:rFonts w:ascii="Times New Roman" w:hAnsi="Times New Roman" w:cs="Times New Roman"/>
                <w:sz w:val="24"/>
                <w:szCs w:val="24"/>
              </w:rPr>
            </w:pPr>
          </w:p>
        </w:tc>
      </w:tr>
    </w:tbl>
    <w:p w:rsidR="002C4972" w:rsidRDefault="001F0F02" w:rsidP="00812E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p>
    <w:p w:rsidR="001F0F02" w:rsidRPr="00891CF9" w:rsidRDefault="001F0F02" w:rsidP="00812E7A">
      <w:pPr>
        <w:widowControl w:val="0"/>
        <w:autoSpaceDE w:val="0"/>
        <w:autoSpaceDN w:val="0"/>
        <w:adjustRightInd w:val="0"/>
        <w:spacing w:after="0" w:line="240" w:lineRule="auto"/>
        <w:jc w:val="both"/>
        <w:rPr>
          <w:rFonts w:ascii="Times New Roman" w:eastAsia="Calibri" w:hAnsi="Times New Roman" w:cs="Times New Roman"/>
          <w:b/>
          <w:sz w:val="28"/>
          <w:szCs w:val="28"/>
          <w:lang w:eastAsia="ru-RU"/>
        </w:rPr>
      </w:pPr>
      <w:r w:rsidRPr="00891CF9">
        <w:rPr>
          <w:rFonts w:ascii="Times New Roman" w:eastAsia="Calibri" w:hAnsi="Times New Roman" w:cs="Times New Roman"/>
          <w:sz w:val="28"/>
          <w:szCs w:val="28"/>
          <w:lang w:eastAsia="ru-RU"/>
        </w:rPr>
        <w:lastRenderedPageBreak/>
        <w:t xml:space="preserve">  </w:t>
      </w:r>
      <w:r w:rsidRPr="00891CF9">
        <w:rPr>
          <w:rFonts w:ascii="Times New Roman" w:eastAsia="Calibri" w:hAnsi="Times New Roman" w:cs="Times New Roman"/>
          <w:b/>
          <w:sz w:val="28"/>
          <w:szCs w:val="28"/>
          <w:lang w:eastAsia="ru-RU"/>
        </w:rPr>
        <w:t>4. Анализ рисков реализации подпрограммы</w:t>
      </w:r>
      <w:r w:rsidR="00812E7A" w:rsidRPr="00891CF9">
        <w:rPr>
          <w:rFonts w:ascii="Times New Roman" w:eastAsia="Calibri" w:hAnsi="Times New Roman" w:cs="Times New Roman"/>
          <w:b/>
          <w:sz w:val="28"/>
          <w:szCs w:val="28"/>
          <w:lang w:eastAsia="ru-RU"/>
        </w:rPr>
        <w:t>.</w:t>
      </w:r>
      <w:r w:rsidRPr="00891CF9">
        <w:rPr>
          <w:rFonts w:ascii="Times New Roman" w:eastAsia="Calibri" w:hAnsi="Times New Roman" w:cs="Times New Roman"/>
          <w:b/>
          <w:sz w:val="28"/>
          <w:szCs w:val="28"/>
          <w:lang w:eastAsia="ru-RU"/>
        </w:rPr>
        <w:t xml:space="preserve"> </w:t>
      </w:r>
    </w:p>
    <w:p w:rsidR="001F0F02" w:rsidRPr="00891CF9" w:rsidRDefault="001F0F02" w:rsidP="0056677B">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Для оценки достижения цели подпрограммы - необходимо учитывать  финансовые риски. </w:t>
      </w:r>
    </w:p>
    <w:p w:rsidR="001F0F02" w:rsidRPr="00891CF9"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Особое внимание при этом в рамках подпрограммы будет уделено финансовым рискам, связанным с исполнением обязательств  за счет средств местного бюджета.</w:t>
      </w:r>
    </w:p>
    <w:p w:rsidR="001F0F02" w:rsidRPr="00891CF9" w:rsidRDefault="001F0F02" w:rsidP="00812E7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В этой связи для минимизации указанных рисков в рамках подпрограммы  будет осуществляться: </w:t>
      </w:r>
    </w:p>
    <w:p w:rsidR="001F0F02" w:rsidRPr="00891CF9" w:rsidRDefault="001F0F02" w:rsidP="00812E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BC7C34"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 xml:space="preserve"> - перераспределения объемов финансирования в зависимости от динамики и темпов достижения поставленных целей, внешних факторов;</w:t>
      </w:r>
    </w:p>
    <w:p w:rsidR="001F0F02" w:rsidRPr="00891CF9" w:rsidRDefault="001F0F02" w:rsidP="00812E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r w:rsidR="00BC7C34" w:rsidRPr="00891CF9">
        <w:rPr>
          <w:rFonts w:ascii="Times New Roman" w:eastAsia="Calibri" w:hAnsi="Times New Roman" w:cs="Times New Roman"/>
          <w:sz w:val="28"/>
          <w:szCs w:val="28"/>
          <w:lang w:eastAsia="ru-RU"/>
        </w:rPr>
        <w:tab/>
      </w:r>
      <w:r w:rsidRPr="00891CF9">
        <w:rPr>
          <w:rFonts w:ascii="Times New Roman" w:eastAsia="Calibri" w:hAnsi="Times New Roman" w:cs="Times New Roman"/>
          <w:sz w:val="28"/>
          <w:szCs w:val="28"/>
          <w:lang w:eastAsia="ru-RU"/>
        </w:rPr>
        <w:t xml:space="preserve"> - планирования реализации подпрограммы с применением методик оценки эффективности бюджетных расходов, достижения цели и задач Подпрограммы.</w:t>
      </w:r>
    </w:p>
    <w:p w:rsidR="001F0F02" w:rsidRPr="00891CF9" w:rsidRDefault="001F0F02" w:rsidP="00812E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r w:rsidRPr="00891CF9">
        <w:rPr>
          <w:rFonts w:ascii="Times New Roman" w:eastAsia="Calibri" w:hAnsi="Times New Roman" w:cs="Times New Roman"/>
          <w:b/>
          <w:sz w:val="28"/>
          <w:szCs w:val="28"/>
          <w:lang w:eastAsia="ru-RU"/>
        </w:rPr>
        <w:t xml:space="preserve">5. Оценка эффективности реализации подпрограммы. </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Оценка эффективности подпрограммы будет ежегодно производиться на основе использования системы целевых индикаторов, которая обеспечит мониторинг ситуации в сфере расходования средств на учреждения  за оцениваемый период с целью уточнения задач и мероприятий муниципальной подпрограммы.</w:t>
      </w:r>
    </w:p>
    <w:p w:rsidR="001F0F02" w:rsidRPr="00891CF9" w:rsidRDefault="001F0F02" w:rsidP="00812E7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proofErr w:type="gramStart"/>
      <w:r w:rsidRPr="00891CF9">
        <w:rPr>
          <w:rFonts w:ascii="Times New Roman" w:eastAsia="Calibri" w:hAnsi="Times New Roman" w:cs="Times New Roman"/>
          <w:sz w:val="28"/>
          <w:szCs w:val="28"/>
          <w:lang w:eastAsia="ru-RU"/>
        </w:rPr>
        <w:t>При оценке эффективности подпрограммы будут сравниваться текущие значения целевых индикаторов со значениями, установленными на соответствующий отчетный год согласно приложению № 1«Сведения о показателях (индикаторах) муниципальной программы Подгоренского городского поселения Подгоренского муниципального района Воронежской области «Программа социально-экономического развития Подгоренского городского поселения Подгоренского муниципального района Воронежской области» на 201</w:t>
      </w:r>
      <w:r w:rsidR="00A21D02">
        <w:rPr>
          <w:rFonts w:ascii="Times New Roman" w:eastAsia="Calibri" w:hAnsi="Times New Roman" w:cs="Times New Roman"/>
          <w:sz w:val="28"/>
          <w:szCs w:val="28"/>
          <w:lang w:eastAsia="ru-RU"/>
        </w:rPr>
        <w:t xml:space="preserve">9-2024 </w:t>
      </w:r>
      <w:r w:rsidRPr="00891CF9">
        <w:rPr>
          <w:rFonts w:ascii="Times New Roman" w:eastAsia="Calibri" w:hAnsi="Times New Roman" w:cs="Times New Roman"/>
          <w:sz w:val="28"/>
          <w:szCs w:val="28"/>
          <w:lang w:eastAsia="ru-RU"/>
        </w:rPr>
        <w:t>гг.</w:t>
      </w:r>
      <w:proofErr w:type="gramEnd"/>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Экономическая эффективность подпрограммы будет выражена в повышении производительности труда, улучшении качества услуг, оказываемых населению.</w:t>
      </w:r>
    </w:p>
    <w:p w:rsidR="001F0F02" w:rsidRPr="00891CF9" w:rsidRDefault="001F0F02" w:rsidP="00812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891CF9" w:rsidRDefault="001F0F0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F0F02" w:rsidRPr="00891CF9" w:rsidRDefault="001F0F0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74A52" w:rsidRDefault="00774A5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74A52" w:rsidRDefault="00774A5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74A52" w:rsidRDefault="00774A5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74A52" w:rsidRDefault="00774A5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74A52" w:rsidRDefault="00774A5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74A52" w:rsidRDefault="00774A5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74A52" w:rsidRDefault="00774A5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74A52" w:rsidRDefault="00774A5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74A52" w:rsidRDefault="00774A5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74A52" w:rsidRDefault="00774A5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74A52" w:rsidRDefault="00774A5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74A52" w:rsidRDefault="00774A5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74A52" w:rsidRDefault="00774A5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74A52" w:rsidRDefault="00774A5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74A52" w:rsidRDefault="00774A5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74A52" w:rsidRPr="00891CF9" w:rsidRDefault="00774A52" w:rsidP="001F0F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C7C34" w:rsidRPr="00891CF9" w:rsidRDefault="001F0F02" w:rsidP="00BC7C34">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91CF9">
        <w:rPr>
          <w:rFonts w:ascii="Times New Roman" w:eastAsia="Calibri" w:hAnsi="Times New Roman" w:cs="Times New Roman"/>
          <w:b/>
          <w:sz w:val="28"/>
          <w:szCs w:val="28"/>
          <w:lang w:eastAsia="ru-RU"/>
        </w:rPr>
        <w:lastRenderedPageBreak/>
        <w:t>Подпрограмм</w:t>
      </w:r>
      <w:r w:rsidR="00BC7C34" w:rsidRPr="00891CF9">
        <w:rPr>
          <w:rFonts w:ascii="Times New Roman" w:eastAsia="Calibri" w:hAnsi="Times New Roman" w:cs="Times New Roman"/>
          <w:b/>
          <w:sz w:val="28"/>
          <w:szCs w:val="28"/>
          <w:lang w:eastAsia="ru-RU"/>
        </w:rPr>
        <w:t>а</w:t>
      </w:r>
      <w:r w:rsidRPr="00891CF9">
        <w:rPr>
          <w:rFonts w:ascii="Times New Roman" w:eastAsia="Calibri" w:hAnsi="Times New Roman" w:cs="Times New Roman"/>
          <w:b/>
          <w:sz w:val="28"/>
          <w:szCs w:val="28"/>
          <w:lang w:eastAsia="ru-RU"/>
        </w:rPr>
        <w:t xml:space="preserve"> 8</w:t>
      </w:r>
    </w:p>
    <w:p w:rsidR="001F0F02" w:rsidRPr="00891CF9" w:rsidRDefault="001F0F02" w:rsidP="00BC7C34">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91CF9">
        <w:rPr>
          <w:rFonts w:ascii="Times New Roman" w:eastAsia="Calibri" w:hAnsi="Times New Roman" w:cs="Times New Roman"/>
          <w:b/>
          <w:sz w:val="28"/>
          <w:szCs w:val="28"/>
          <w:lang w:eastAsia="ru-RU"/>
        </w:rPr>
        <w:t>«Обеспечение общественного порядка на территории Подгоренского городского поселения Подгоренского муниципального района Воронежской области»</w:t>
      </w:r>
    </w:p>
    <w:p w:rsidR="00BC7C34" w:rsidRPr="00891CF9" w:rsidRDefault="00BC7C34" w:rsidP="00BC7C34">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BC7C34" w:rsidRPr="00891CF9" w:rsidRDefault="00BC7C34" w:rsidP="00BC7C34">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91CF9">
        <w:rPr>
          <w:rFonts w:ascii="Times New Roman" w:eastAsia="Calibri" w:hAnsi="Times New Roman" w:cs="Times New Roman"/>
          <w:b/>
          <w:sz w:val="28"/>
          <w:szCs w:val="28"/>
          <w:lang w:eastAsia="ru-RU"/>
        </w:rPr>
        <w:t>ПАСПОРТ</w:t>
      </w:r>
    </w:p>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4"/>
        <w:gridCol w:w="6017"/>
      </w:tblGrid>
      <w:tr w:rsidR="001F0F02" w:rsidRPr="00891CF9" w:rsidTr="001F0F02">
        <w:tc>
          <w:tcPr>
            <w:tcW w:w="3652" w:type="dxa"/>
            <w:tcBorders>
              <w:top w:val="single" w:sz="4" w:space="0" w:color="auto"/>
              <w:left w:val="single" w:sz="4" w:space="0" w:color="auto"/>
              <w:bottom w:val="single" w:sz="4" w:space="0" w:color="auto"/>
              <w:right w:val="single" w:sz="4" w:space="0" w:color="auto"/>
            </w:tcBorders>
            <w:hideMark/>
          </w:tcPr>
          <w:p w:rsidR="001F0F02" w:rsidRPr="00797BC5"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Исполнители подпрограммы</w:t>
            </w:r>
          </w:p>
          <w:p w:rsidR="001F0F02" w:rsidRPr="00797BC5"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муниципальной программы</w:t>
            </w:r>
          </w:p>
        </w:tc>
        <w:tc>
          <w:tcPr>
            <w:tcW w:w="6252" w:type="dxa"/>
            <w:tcBorders>
              <w:top w:val="single" w:sz="4" w:space="0" w:color="auto"/>
              <w:left w:val="single" w:sz="4" w:space="0" w:color="auto"/>
              <w:bottom w:val="single" w:sz="4" w:space="0" w:color="auto"/>
              <w:right w:val="single" w:sz="4" w:space="0" w:color="auto"/>
            </w:tcBorders>
            <w:hideMark/>
          </w:tcPr>
          <w:p w:rsidR="001F0F02" w:rsidRPr="00797BC5"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Отдел развития городского поселения администрация Подгоренского муниципального района Воронежской области</w:t>
            </w:r>
          </w:p>
        </w:tc>
      </w:tr>
      <w:tr w:rsidR="001F0F02" w:rsidRPr="00891CF9" w:rsidTr="001F0F02">
        <w:tc>
          <w:tcPr>
            <w:tcW w:w="3652" w:type="dxa"/>
            <w:tcBorders>
              <w:top w:val="single" w:sz="4" w:space="0" w:color="auto"/>
              <w:left w:val="single" w:sz="4" w:space="0" w:color="auto"/>
              <w:bottom w:val="single" w:sz="4" w:space="0" w:color="auto"/>
              <w:right w:val="single" w:sz="4" w:space="0" w:color="auto"/>
            </w:tcBorders>
            <w:hideMark/>
          </w:tcPr>
          <w:p w:rsidR="001F0F02" w:rsidRPr="00797BC5"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Основные мероприятия, входящие в подпрограммы муниципальной программы</w:t>
            </w:r>
          </w:p>
        </w:tc>
        <w:tc>
          <w:tcPr>
            <w:tcW w:w="6252" w:type="dxa"/>
            <w:tcBorders>
              <w:top w:val="single" w:sz="4" w:space="0" w:color="auto"/>
              <w:left w:val="single" w:sz="4" w:space="0" w:color="auto"/>
              <w:bottom w:val="single" w:sz="4" w:space="0" w:color="auto"/>
              <w:right w:val="single" w:sz="4" w:space="0" w:color="auto"/>
            </w:tcBorders>
            <w:hideMark/>
          </w:tcPr>
          <w:p w:rsidR="001F0F02" w:rsidRDefault="00797BC5"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Мероприятие  </w:t>
            </w:r>
            <w:r w:rsidR="001F0F02" w:rsidRPr="00797BC5">
              <w:rPr>
                <w:rFonts w:ascii="Times New Roman" w:eastAsia="Calibri" w:hAnsi="Times New Roman" w:cs="Times New Roman"/>
                <w:sz w:val="28"/>
                <w:szCs w:val="28"/>
                <w:lang w:eastAsia="ru-RU"/>
              </w:rPr>
              <w:t>8.1. Организация деятельности добровольной народной дружины на территории Подгоренского городского поселения Подгоренского муниципального района Воронежской области.</w:t>
            </w:r>
          </w:p>
          <w:p w:rsidR="00797BC5" w:rsidRPr="00797BC5" w:rsidRDefault="00797BC5"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1F0F02" w:rsidRDefault="00797BC5"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Мероприятие </w:t>
            </w:r>
            <w:r w:rsidR="001F0F02" w:rsidRPr="00797BC5">
              <w:rPr>
                <w:rFonts w:ascii="Times New Roman" w:eastAsia="Calibri" w:hAnsi="Times New Roman" w:cs="Times New Roman"/>
                <w:sz w:val="28"/>
                <w:szCs w:val="28"/>
                <w:lang w:eastAsia="ru-RU"/>
              </w:rPr>
              <w:t>8.2. Внедрение аппаратно–программного комплекса «Безопасный город» (приобретение, установка,  ввод в эксплуатацию и содержание видеокамер).</w:t>
            </w:r>
          </w:p>
          <w:p w:rsidR="00797BC5" w:rsidRPr="00797BC5" w:rsidRDefault="00797BC5"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1F0F02" w:rsidRPr="00891CF9" w:rsidTr="001F0F02">
        <w:tc>
          <w:tcPr>
            <w:tcW w:w="3652" w:type="dxa"/>
            <w:tcBorders>
              <w:top w:val="single" w:sz="4" w:space="0" w:color="auto"/>
              <w:left w:val="single" w:sz="4" w:space="0" w:color="auto"/>
              <w:bottom w:val="single" w:sz="4" w:space="0" w:color="auto"/>
              <w:right w:val="single" w:sz="4" w:space="0" w:color="auto"/>
            </w:tcBorders>
            <w:hideMark/>
          </w:tcPr>
          <w:p w:rsidR="001F0F02" w:rsidRPr="00797BC5"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Цель подпрограммы</w:t>
            </w:r>
          </w:p>
          <w:p w:rsidR="001F0F02" w:rsidRPr="00797BC5"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муниципальной программы</w:t>
            </w:r>
          </w:p>
        </w:tc>
        <w:tc>
          <w:tcPr>
            <w:tcW w:w="6252" w:type="dxa"/>
            <w:tcBorders>
              <w:top w:val="single" w:sz="4" w:space="0" w:color="auto"/>
              <w:left w:val="single" w:sz="4" w:space="0" w:color="auto"/>
              <w:bottom w:val="single" w:sz="4" w:space="0" w:color="auto"/>
              <w:right w:val="single" w:sz="4" w:space="0" w:color="auto"/>
            </w:tcBorders>
            <w:hideMark/>
          </w:tcPr>
          <w:p w:rsidR="001F0F02" w:rsidRPr="00797BC5"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Обеспечение общественного порядка на территории Подгоренского городского поселения Подгоренского муниципального района Воронежской области.</w:t>
            </w:r>
          </w:p>
        </w:tc>
      </w:tr>
      <w:tr w:rsidR="001F0F02" w:rsidRPr="00891CF9" w:rsidTr="001F0F02">
        <w:tc>
          <w:tcPr>
            <w:tcW w:w="3652" w:type="dxa"/>
            <w:tcBorders>
              <w:top w:val="single" w:sz="4" w:space="0" w:color="auto"/>
              <w:left w:val="single" w:sz="4" w:space="0" w:color="auto"/>
              <w:bottom w:val="single" w:sz="4" w:space="0" w:color="auto"/>
              <w:right w:val="single" w:sz="4" w:space="0" w:color="auto"/>
            </w:tcBorders>
            <w:hideMark/>
          </w:tcPr>
          <w:p w:rsidR="001F0F02" w:rsidRPr="00797BC5"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Задачи подпрограммы муниципальной программы</w:t>
            </w:r>
          </w:p>
        </w:tc>
        <w:tc>
          <w:tcPr>
            <w:tcW w:w="6252" w:type="dxa"/>
            <w:tcBorders>
              <w:top w:val="single" w:sz="4" w:space="0" w:color="auto"/>
              <w:left w:val="single" w:sz="4" w:space="0" w:color="auto"/>
              <w:bottom w:val="single" w:sz="4" w:space="0" w:color="auto"/>
              <w:right w:val="single" w:sz="4" w:space="0" w:color="auto"/>
            </w:tcBorders>
            <w:hideMark/>
          </w:tcPr>
          <w:p w:rsidR="001F0F02"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1. Совершенствование системы профилактики правонарушений на территории Подгоренского городского поселения Подгоренского муниципального района Воронежской области.</w:t>
            </w:r>
          </w:p>
          <w:p w:rsidR="001F0F02"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 xml:space="preserve">2. Оказание помощи </w:t>
            </w:r>
            <w:hyperlink r:id="rId28" w:tooltip="Правоохранительные органы" w:history="1">
              <w:r w:rsidRPr="00797BC5">
                <w:rPr>
                  <w:rFonts w:ascii="Times New Roman" w:eastAsia="Calibri" w:hAnsi="Times New Roman" w:cs="Times New Roman"/>
                  <w:sz w:val="28"/>
                  <w:szCs w:val="28"/>
                  <w:lang w:eastAsia="ru-RU"/>
                </w:rPr>
                <w:t>правоохранительным органам</w:t>
              </w:r>
            </w:hyperlink>
            <w:r w:rsidRPr="00797BC5">
              <w:rPr>
                <w:rFonts w:ascii="Times New Roman" w:eastAsia="Calibri" w:hAnsi="Times New Roman" w:cs="Times New Roman"/>
                <w:sz w:val="28"/>
                <w:szCs w:val="28"/>
                <w:lang w:eastAsia="ru-RU"/>
              </w:rPr>
              <w:t xml:space="preserve"> на территории Подгоренского городского поселения Подгоренского муниципального района Воронежской области.</w:t>
            </w:r>
          </w:p>
          <w:p w:rsidR="001F0F02" w:rsidRPr="00797BC5"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3. Повышение эффективности работы по обеспечению общественного порядка на территории Подгоренского городского поселения Подгоренского муниципального района Воронежской области на основе использования аппаратно–программного комплекса «Безопасный город».</w:t>
            </w:r>
          </w:p>
        </w:tc>
      </w:tr>
      <w:tr w:rsidR="001F0F02" w:rsidRPr="00891CF9" w:rsidTr="001F0F02">
        <w:tc>
          <w:tcPr>
            <w:tcW w:w="3652" w:type="dxa"/>
            <w:tcBorders>
              <w:top w:val="single" w:sz="4" w:space="0" w:color="auto"/>
              <w:left w:val="single" w:sz="4" w:space="0" w:color="auto"/>
              <w:bottom w:val="single" w:sz="4" w:space="0" w:color="auto"/>
              <w:right w:val="single" w:sz="4" w:space="0" w:color="auto"/>
            </w:tcBorders>
            <w:hideMark/>
          </w:tcPr>
          <w:p w:rsidR="001F0F02" w:rsidRPr="00797BC5"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Основные целевые индикаторы и показатели подпрограммы муниципальной программы</w:t>
            </w:r>
          </w:p>
        </w:tc>
        <w:tc>
          <w:tcPr>
            <w:tcW w:w="6252" w:type="dxa"/>
            <w:tcBorders>
              <w:top w:val="single" w:sz="4" w:space="0" w:color="auto"/>
              <w:left w:val="single" w:sz="4" w:space="0" w:color="auto"/>
              <w:bottom w:val="single" w:sz="4" w:space="0" w:color="auto"/>
              <w:right w:val="single" w:sz="4" w:space="0" w:color="auto"/>
            </w:tcBorders>
          </w:tcPr>
          <w:p w:rsidR="001F0F02" w:rsidRPr="00797BC5"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Уровень исполнения плановых назначений по расходам на реализацию подпрограммы, (100%)</w:t>
            </w:r>
            <w:r w:rsidR="00BC7C34" w:rsidRPr="00797BC5">
              <w:rPr>
                <w:rFonts w:ascii="Times New Roman" w:eastAsia="Calibri" w:hAnsi="Times New Roman" w:cs="Times New Roman"/>
                <w:sz w:val="28"/>
                <w:szCs w:val="28"/>
                <w:lang w:eastAsia="ru-RU"/>
              </w:rPr>
              <w:t>.</w:t>
            </w:r>
          </w:p>
          <w:p w:rsidR="001F0F02"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797BC5" w:rsidRPr="00797BC5" w:rsidRDefault="00797BC5"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1F0F02" w:rsidRPr="00891CF9" w:rsidTr="001F0F02">
        <w:tc>
          <w:tcPr>
            <w:tcW w:w="3652" w:type="dxa"/>
            <w:tcBorders>
              <w:top w:val="single" w:sz="4" w:space="0" w:color="auto"/>
              <w:left w:val="single" w:sz="4" w:space="0" w:color="auto"/>
              <w:bottom w:val="single" w:sz="4" w:space="0" w:color="auto"/>
              <w:right w:val="single" w:sz="4" w:space="0" w:color="auto"/>
            </w:tcBorders>
            <w:hideMark/>
          </w:tcPr>
          <w:p w:rsidR="001F0F02" w:rsidRPr="00797BC5"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lastRenderedPageBreak/>
              <w:t>Сроки реализации подпрограммы муниципальной программы</w:t>
            </w:r>
          </w:p>
        </w:tc>
        <w:tc>
          <w:tcPr>
            <w:tcW w:w="6252" w:type="dxa"/>
            <w:tcBorders>
              <w:top w:val="single" w:sz="4" w:space="0" w:color="auto"/>
              <w:left w:val="single" w:sz="4" w:space="0" w:color="auto"/>
              <w:bottom w:val="single" w:sz="4" w:space="0" w:color="auto"/>
              <w:right w:val="single" w:sz="4" w:space="0" w:color="auto"/>
            </w:tcBorders>
            <w:hideMark/>
          </w:tcPr>
          <w:p w:rsidR="001F0F02" w:rsidRPr="00797BC5" w:rsidRDefault="001F0F02" w:rsidP="00B5284B">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Срок реализации с 201</w:t>
            </w:r>
            <w:r w:rsidR="00B5284B" w:rsidRPr="00797BC5">
              <w:rPr>
                <w:rFonts w:ascii="Times New Roman" w:eastAsia="Calibri" w:hAnsi="Times New Roman" w:cs="Times New Roman"/>
                <w:sz w:val="28"/>
                <w:szCs w:val="28"/>
                <w:lang w:eastAsia="ru-RU"/>
              </w:rPr>
              <w:t>9</w:t>
            </w:r>
            <w:r w:rsidRPr="00797BC5">
              <w:rPr>
                <w:rFonts w:ascii="Times New Roman" w:eastAsia="Calibri" w:hAnsi="Times New Roman" w:cs="Times New Roman"/>
                <w:sz w:val="28"/>
                <w:szCs w:val="28"/>
                <w:lang w:eastAsia="ru-RU"/>
              </w:rPr>
              <w:t xml:space="preserve"> по 202</w:t>
            </w:r>
            <w:r w:rsidR="00B5284B" w:rsidRPr="00797BC5">
              <w:rPr>
                <w:rFonts w:ascii="Times New Roman" w:eastAsia="Calibri" w:hAnsi="Times New Roman" w:cs="Times New Roman"/>
                <w:sz w:val="28"/>
                <w:szCs w:val="28"/>
                <w:lang w:eastAsia="ru-RU"/>
              </w:rPr>
              <w:t>4</w:t>
            </w:r>
            <w:r w:rsidRPr="00797BC5">
              <w:rPr>
                <w:rFonts w:ascii="Times New Roman" w:eastAsia="Calibri" w:hAnsi="Times New Roman" w:cs="Times New Roman"/>
                <w:sz w:val="28"/>
                <w:szCs w:val="28"/>
                <w:lang w:eastAsia="ru-RU"/>
              </w:rPr>
              <w:t xml:space="preserve"> годы.</w:t>
            </w:r>
          </w:p>
        </w:tc>
      </w:tr>
      <w:tr w:rsidR="001F0F02" w:rsidRPr="00891CF9" w:rsidTr="001F0F02">
        <w:tc>
          <w:tcPr>
            <w:tcW w:w="3652" w:type="dxa"/>
            <w:tcBorders>
              <w:top w:val="single" w:sz="4" w:space="0" w:color="auto"/>
              <w:left w:val="single" w:sz="4" w:space="0" w:color="auto"/>
              <w:bottom w:val="single" w:sz="4" w:space="0" w:color="auto"/>
              <w:right w:val="single" w:sz="4" w:space="0" w:color="auto"/>
            </w:tcBorders>
            <w:hideMark/>
          </w:tcPr>
          <w:p w:rsidR="001F0F02" w:rsidRPr="00797BC5"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 xml:space="preserve">Объемы и источники финансирования подпрограммы </w:t>
            </w:r>
          </w:p>
          <w:p w:rsidR="001F0F02" w:rsidRPr="00797BC5"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proofErr w:type="gramStart"/>
            <w:r w:rsidRPr="00797BC5">
              <w:rPr>
                <w:rFonts w:ascii="Times New Roman" w:eastAsia="Calibri" w:hAnsi="Times New Roman" w:cs="Times New Roman"/>
                <w:sz w:val="28"/>
                <w:szCs w:val="28"/>
                <w:lang w:eastAsia="ru-RU"/>
              </w:rPr>
              <w:t xml:space="preserve">(в действующих ценах </w:t>
            </w:r>
            <w:proofErr w:type="gramEnd"/>
          </w:p>
          <w:p w:rsidR="001F0F02" w:rsidRPr="00797BC5"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каждого года реализации подпрограммы  муниципальной программы)</w:t>
            </w:r>
          </w:p>
        </w:tc>
        <w:tc>
          <w:tcPr>
            <w:tcW w:w="6252" w:type="dxa"/>
            <w:tcBorders>
              <w:top w:val="single" w:sz="4" w:space="0" w:color="auto"/>
              <w:left w:val="single" w:sz="4" w:space="0" w:color="auto"/>
              <w:bottom w:val="single" w:sz="4" w:space="0" w:color="auto"/>
              <w:right w:val="single" w:sz="4" w:space="0" w:color="auto"/>
            </w:tcBorders>
          </w:tcPr>
          <w:p w:rsidR="001F0F02" w:rsidRPr="00797BC5" w:rsidRDefault="001F0F02" w:rsidP="00BC7C3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Объем бюджетных ассигнований на реализацию подпрограммы составляет:</w:t>
            </w:r>
          </w:p>
          <w:p w:rsidR="001F0F02" w:rsidRPr="00797BC5" w:rsidRDefault="001F0F02" w:rsidP="00BC7C3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 xml:space="preserve">2019 год-      </w:t>
            </w:r>
            <w:r w:rsidR="00C313E2" w:rsidRPr="00797BC5">
              <w:rPr>
                <w:rFonts w:ascii="Times New Roman" w:eastAsia="Calibri" w:hAnsi="Times New Roman" w:cs="Times New Roman"/>
                <w:sz w:val="28"/>
                <w:szCs w:val="28"/>
                <w:lang w:eastAsia="ru-RU"/>
              </w:rPr>
              <w:t>2</w:t>
            </w:r>
            <w:r w:rsidRPr="00797BC5">
              <w:rPr>
                <w:rFonts w:ascii="Times New Roman" w:eastAsia="Calibri" w:hAnsi="Times New Roman" w:cs="Times New Roman"/>
                <w:sz w:val="28"/>
                <w:szCs w:val="28"/>
                <w:lang w:eastAsia="ru-RU"/>
              </w:rPr>
              <w:t>,</w:t>
            </w:r>
            <w:r w:rsidR="00C313E2" w:rsidRPr="00797BC5">
              <w:rPr>
                <w:rFonts w:ascii="Times New Roman" w:eastAsia="Calibri" w:hAnsi="Times New Roman" w:cs="Times New Roman"/>
                <w:sz w:val="28"/>
                <w:szCs w:val="28"/>
                <w:lang w:eastAsia="ru-RU"/>
              </w:rPr>
              <w:t>8</w:t>
            </w:r>
            <w:r w:rsidRPr="00797BC5">
              <w:rPr>
                <w:rFonts w:ascii="Times New Roman" w:eastAsia="Calibri" w:hAnsi="Times New Roman" w:cs="Times New Roman"/>
                <w:sz w:val="28"/>
                <w:szCs w:val="28"/>
                <w:lang w:eastAsia="ru-RU"/>
              </w:rPr>
              <w:t xml:space="preserve"> тыс. рублей;</w:t>
            </w:r>
          </w:p>
          <w:p w:rsidR="001F0F02" w:rsidRPr="00797BC5" w:rsidRDefault="001F0F02" w:rsidP="00BC7C3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2020 год -     0,0 тыс. рублей;</w:t>
            </w:r>
          </w:p>
          <w:p w:rsidR="001F0F02" w:rsidRPr="00797BC5" w:rsidRDefault="001F0F02" w:rsidP="00BC7C3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2021 год -     0,0 тыс. рублей</w:t>
            </w:r>
          </w:p>
          <w:p w:rsidR="00B5284B" w:rsidRPr="00797BC5" w:rsidRDefault="00B5284B" w:rsidP="00B5284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2022 год -     0,0 тыс. рублей;</w:t>
            </w:r>
          </w:p>
          <w:p w:rsidR="00B5284B" w:rsidRPr="00797BC5" w:rsidRDefault="00B5284B" w:rsidP="00B5284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2022</w:t>
            </w:r>
            <w:r w:rsidR="00A21D02" w:rsidRPr="00797BC5">
              <w:rPr>
                <w:rFonts w:ascii="Times New Roman" w:eastAsia="Calibri" w:hAnsi="Times New Roman" w:cs="Times New Roman"/>
                <w:sz w:val="28"/>
                <w:szCs w:val="28"/>
                <w:lang w:eastAsia="ru-RU"/>
              </w:rPr>
              <w:t xml:space="preserve"> год -     0</w:t>
            </w:r>
            <w:r w:rsidRPr="00797BC5">
              <w:rPr>
                <w:rFonts w:ascii="Times New Roman" w:eastAsia="Calibri" w:hAnsi="Times New Roman" w:cs="Times New Roman"/>
                <w:sz w:val="28"/>
                <w:szCs w:val="28"/>
                <w:lang w:eastAsia="ru-RU"/>
              </w:rPr>
              <w:t>,0 тыс. рублей</w:t>
            </w:r>
          </w:p>
          <w:p w:rsidR="00B5284B" w:rsidRPr="00797BC5" w:rsidRDefault="00B5284B" w:rsidP="00B5284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2024 год -     0,0 тыс. рублей;</w:t>
            </w:r>
          </w:p>
          <w:p w:rsidR="00B5284B" w:rsidRPr="00797BC5" w:rsidRDefault="00B5284B" w:rsidP="00B5284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r w:rsidR="001F0F02" w:rsidRPr="00891CF9" w:rsidTr="001F0F02">
        <w:tc>
          <w:tcPr>
            <w:tcW w:w="3652" w:type="dxa"/>
            <w:tcBorders>
              <w:top w:val="single" w:sz="4" w:space="0" w:color="auto"/>
              <w:left w:val="single" w:sz="4" w:space="0" w:color="auto"/>
              <w:bottom w:val="single" w:sz="4" w:space="0" w:color="auto"/>
              <w:right w:val="single" w:sz="4" w:space="0" w:color="auto"/>
            </w:tcBorders>
            <w:hideMark/>
          </w:tcPr>
          <w:p w:rsidR="001F0F02" w:rsidRPr="00797BC5" w:rsidRDefault="001F0F02" w:rsidP="001F0F02">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Ожидаемые конечные результаты реализации подпрограммы муниципальной программы</w:t>
            </w:r>
          </w:p>
        </w:tc>
        <w:tc>
          <w:tcPr>
            <w:tcW w:w="6252" w:type="dxa"/>
            <w:tcBorders>
              <w:top w:val="single" w:sz="4" w:space="0" w:color="auto"/>
              <w:left w:val="single" w:sz="4" w:space="0" w:color="auto"/>
              <w:bottom w:val="single" w:sz="4" w:space="0" w:color="auto"/>
              <w:right w:val="single" w:sz="4" w:space="0" w:color="auto"/>
            </w:tcBorders>
            <w:hideMark/>
          </w:tcPr>
          <w:p w:rsidR="001F0F02" w:rsidRPr="00797BC5" w:rsidRDefault="001F0F02" w:rsidP="00BC7C3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 xml:space="preserve">1. Повышение </w:t>
            </w:r>
            <w:proofErr w:type="gramStart"/>
            <w:r w:rsidRPr="00797BC5">
              <w:rPr>
                <w:rFonts w:ascii="Times New Roman" w:eastAsia="Calibri" w:hAnsi="Times New Roman" w:cs="Times New Roman"/>
                <w:sz w:val="28"/>
                <w:szCs w:val="28"/>
                <w:lang w:eastAsia="ru-RU"/>
              </w:rPr>
              <w:t>эффективности работы системы профилактики правонарушений</w:t>
            </w:r>
            <w:proofErr w:type="gramEnd"/>
            <w:r w:rsidRPr="00797BC5">
              <w:rPr>
                <w:rFonts w:ascii="Times New Roman" w:eastAsia="Calibri" w:hAnsi="Times New Roman" w:cs="Times New Roman"/>
                <w:sz w:val="28"/>
                <w:szCs w:val="28"/>
                <w:lang w:eastAsia="ru-RU"/>
              </w:rPr>
              <w:t xml:space="preserve"> на территории Подгоренского городского поселения Подгоренского муниципального района Воронежской области.</w:t>
            </w:r>
          </w:p>
          <w:p w:rsidR="001F0F02" w:rsidRPr="00797BC5" w:rsidRDefault="001F0F02" w:rsidP="00BC7C3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2. Повышение эффективности работы по обеспечению общественного порядка на территории Подгоренского городского поселения Подгоренского муниципального района Воронежской области на основе использования аппаратно - программного комплекса «Безопасный город».</w:t>
            </w:r>
          </w:p>
          <w:p w:rsidR="001F0F02" w:rsidRPr="00797BC5" w:rsidRDefault="001F0F02" w:rsidP="00BC7C3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97BC5">
              <w:rPr>
                <w:rFonts w:ascii="Times New Roman" w:eastAsia="Calibri" w:hAnsi="Times New Roman" w:cs="Times New Roman"/>
                <w:sz w:val="28"/>
                <w:szCs w:val="28"/>
                <w:lang w:eastAsia="ru-RU"/>
              </w:rPr>
              <w:t>3. Сокращение общего количества зарегистрированных преступлений и правонарушений на территории Подгоренского городского поселения Подгоренского муниципального района Воронежской области.</w:t>
            </w:r>
          </w:p>
        </w:tc>
      </w:tr>
    </w:tbl>
    <w:p w:rsidR="001F0F02" w:rsidRPr="00891CF9" w:rsidRDefault="001F0F02" w:rsidP="001F0F02">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1F0F02" w:rsidRPr="00891CF9" w:rsidRDefault="00BC7C34" w:rsidP="00BC7C34">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r w:rsidRPr="00891CF9">
        <w:rPr>
          <w:rFonts w:ascii="Times New Roman" w:eastAsia="Calibri" w:hAnsi="Times New Roman" w:cs="Times New Roman"/>
          <w:b/>
          <w:sz w:val="28"/>
          <w:szCs w:val="28"/>
          <w:lang w:eastAsia="ru-RU"/>
        </w:rPr>
        <w:t xml:space="preserve">1. </w:t>
      </w:r>
      <w:r w:rsidR="001F0F02" w:rsidRPr="00891CF9">
        <w:rPr>
          <w:rFonts w:ascii="Times New Roman" w:eastAsia="Calibri" w:hAnsi="Times New Roman" w:cs="Times New Roman"/>
          <w:b/>
          <w:sz w:val="28"/>
          <w:szCs w:val="28"/>
          <w:lang w:eastAsia="ru-RU"/>
        </w:rPr>
        <w:t>Характеристика сферы реализации подпрограммы муниципальной программы, описание основных проблем в указанной сфере и прогноз ее развития</w:t>
      </w:r>
      <w:r w:rsidRPr="00891CF9">
        <w:rPr>
          <w:rFonts w:ascii="Times New Roman" w:eastAsia="Calibri" w:hAnsi="Times New Roman" w:cs="Times New Roman"/>
          <w:b/>
          <w:sz w:val="28"/>
          <w:szCs w:val="28"/>
          <w:lang w:eastAsia="ru-RU"/>
        </w:rPr>
        <w:t>.</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Федеральным законом Российской Федерации от 28.12.2010 года         № 390-ФЗ «О безопасности» среди принципов обеспечения общественной безопасности </w:t>
      </w:r>
      <w:proofErr w:type="gramStart"/>
      <w:r w:rsidRPr="00891CF9">
        <w:rPr>
          <w:rFonts w:ascii="Times New Roman" w:eastAsia="Calibri" w:hAnsi="Times New Roman" w:cs="Times New Roman"/>
          <w:sz w:val="28"/>
          <w:szCs w:val="28"/>
          <w:lang w:eastAsia="ru-RU"/>
        </w:rPr>
        <w:t>приоритетными</w:t>
      </w:r>
      <w:proofErr w:type="gramEnd"/>
      <w:r w:rsidRPr="00891CF9">
        <w:rPr>
          <w:rFonts w:ascii="Times New Roman" w:eastAsia="Calibri" w:hAnsi="Times New Roman" w:cs="Times New Roman"/>
          <w:sz w:val="28"/>
          <w:szCs w:val="28"/>
          <w:lang w:eastAsia="ru-RU"/>
        </w:rPr>
        <w:t xml:space="preserve"> определены предупредительные меры. </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Правительством Российской Федерации реализуется государственная программа Российской Федерации «Обеспечение общественного порядка и противодействие преступности» на период до 202</w:t>
      </w:r>
      <w:r w:rsidR="00A21D02">
        <w:rPr>
          <w:rFonts w:ascii="Times New Roman" w:eastAsia="Calibri" w:hAnsi="Times New Roman" w:cs="Times New Roman"/>
          <w:sz w:val="28"/>
          <w:szCs w:val="28"/>
          <w:lang w:eastAsia="ru-RU"/>
        </w:rPr>
        <w:t>4</w:t>
      </w:r>
      <w:r w:rsidRPr="00891CF9">
        <w:rPr>
          <w:rFonts w:ascii="Times New Roman" w:eastAsia="Calibri" w:hAnsi="Times New Roman" w:cs="Times New Roman"/>
          <w:sz w:val="28"/>
          <w:szCs w:val="28"/>
          <w:lang w:eastAsia="ru-RU"/>
        </w:rPr>
        <w:t xml:space="preserve"> года, в которой одной из задач определено повышение эффективности профилактики правонарушений, Государственной Думой Российской Федерации  принят Федеральный закон от 23.06.2016 г. № 182-ФЗ  «Об основах системы профилактики правонарушений в Российской Федерации».</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Правительством Воронежской области реализуется государственная  программа Воронежской области «Обеспечение общественного порядка и </w:t>
      </w:r>
      <w:r w:rsidRPr="00891CF9">
        <w:rPr>
          <w:rFonts w:ascii="Times New Roman" w:eastAsia="Calibri" w:hAnsi="Times New Roman" w:cs="Times New Roman"/>
          <w:sz w:val="28"/>
          <w:szCs w:val="28"/>
          <w:lang w:eastAsia="ru-RU"/>
        </w:rPr>
        <w:lastRenderedPageBreak/>
        <w:t>противодействие преступности» на период до 202</w:t>
      </w:r>
      <w:r w:rsidR="00A21D02">
        <w:rPr>
          <w:rFonts w:ascii="Times New Roman" w:eastAsia="Calibri" w:hAnsi="Times New Roman" w:cs="Times New Roman"/>
          <w:sz w:val="28"/>
          <w:szCs w:val="28"/>
          <w:lang w:eastAsia="ru-RU"/>
        </w:rPr>
        <w:t>4</w:t>
      </w:r>
      <w:r w:rsidRPr="00891CF9">
        <w:rPr>
          <w:rFonts w:ascii="Times New Roman" w:eastAsia="Calibri" w:hAnsi="Times New Roman" w:cs="Times New Roman"/>
          <w:sz w:val="28"/>
          <w:szCs w:val="28"/>
          <w:lang w:eastAsia="ru-RU"/>
        </w:rPr>
        <w:t xml:space="preserve"> года.  </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В условиях роста социальной активности граждан, активизации деятельности политических партий и общественных объединений на фоне сокращения штатной численности сотрудников патрульно-постовой службы полиции, на новый качественный уровень выдвигаются требования к организации работы по профилактике правонарушений. </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В настоящее время условия безопасности проживания граждан и сохранение их имущества на территории Подгоренского городского поселения Подгоренского муниципального района Воронежской области требуют серьезной работы в силу того, что обстановка на территории Подгоренского городского поселения Подгоренского муниципального района Воронежской области по-прежнему остается криминогенной.</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Эта проблема требует особого внимания со стороны различных ветвей власти Подгоренского района и муниципального образования Подгоренского городского поселения. В сложившейся ситуации усилиями одних правоохранительных органов задачу по обеспечению общественного порядка на территории Подгоренского городского поселения Подгоренского муниципального района Воронежской области не решить. </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На новый качественный уровень выдвигаются требования к организации профилактики правонарушений и внедрению технических средств обеспечения общественного порядка.</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Данная подпрограмма разработана в соответствии с полномочиями  Подгоренского городского поселения Подгоренского муниципального района Воронежской области и с учетом складывающейся на территории  городского поселения криминальной обстановки.</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Программно-целевой метод </w:t>
      </w:r>
      <w:proofErr w:type="gramStart"/>
      <w:r w:rsidRPr="00891CF9">
        <w:rPr>
          <w:rFonts w:ascii="Times New Roman" w:eastAsia="Calibri" w:hAnsi="Times New Roman" w:cs="Times New Roman"/>
          <w:sz w:val="28"/>
          <w:szCs w:val="28"/>
          <w:lang w:eastAsia="ru-RU"/>
        </w:rPr>
        <w:t>планирования деятельности  Подгоренского городского поселения Подгоренского муниципального района Воронежской области</w:t>
      </w:r>
      <w:proofErr w:type="gramEnd"/>
      <w:r w:rsidRPr="00891CF9">
        <w:rPr>
          <w:rFonts w:ascii="Times New Roman" w:eastAsia="Calibri" w:hAnsi="Times New Roman" w:cs="Times New Roman"/>
          <w:sz w:val="28"/>
          <w:szCs w:val="28"/>
          <w:lang w:eastAsia="ru-RU"/>
        </w:rPr>
        <w:t xml:space="preserve"> в сфере обеспечения общественного порядка позволяет мобилизовать ресурсные возможности на приоритетных направлениях данной работы.</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В результате реализации подпрограммы муниципальной программы повысится эффективность работы по обеспечению общественного порядка на территории Подгоренского городского поселения Подгоренского муниципального района Воронежской области.</w:t>
      </w:r>
    </w:p>
    <w:p w:rsidR="001F0F02" w:rsidRPr="00891CF9" w:rsidRDefault="001F0F02" w:rsidP="00BC7C3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r w:rsidRPr="00891CF9">
        <w:rPr>
          <w:rFonts w:ascii="Times New Roman" w:eastAsia="Calibri" w:hAnsi="Times New Roman" w:cs="Times New Roman"/>
          <w:b/>
          <w:sz w:val="28"/>
          <w:szCs w:val="28"/>
          <w:lang w:eastAsia="ru-RU"/>
        </w:rPr>
        <w:t>2. Приоритеты муниципальной политики в сфере реализации подпрограммы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r w:rsidR="00BC7C34" w:rsidRPr="00891CF9">
        <w:rPr>
          <w:rFonts w:ascii="Times New Roman" w:eastAsia="Calibri" w:hAnsi="Times New Roman" w:cs="Times New Roman"/>
          <w:b/>
          <w:sz w:val="28"/>
          <w:szCs w:val="28"/>
          <w:lang w:eastAsia="ru-RU"/>
        </w:rPr>
        <w:t>.</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891CF9">
        <w:rPr>
          <w:rFonts w:ascii="Times New Roman" w:eastAsia="Calibri" w:hAnsi="Times New Roman" w:cs="Times New Roman"/>
          <w:sz w:val="28"/>
          <w:szCs w:val="28"/>
          <w:lang w:eastAsia="ru-RU"/>
        </w:rPr>
        <w:t xml:space="preserve">Приоритеты муниципальной политики в сфере обеспечения общественного порядка на территории Подгоренского городского поселения Подгоренского муниципального района Воронежской области ориентированы на решение вопросов местного значения, определенных Федеральным законом Российской Федерации от 06.10.2003 года № 131-ФЗ </w:t>
      </w:r>
      <w:r w:rsidRPr="00891CF9">
        <w:rPr>
          <w:rFonts w:ascii="Times New Roman" w:eastAsia="Calibri" w:hAnsi="Times New Roman" w:cs="Times New Roman"/>
          <w:sz w:val="28"/>
          <w:szCs w:val="28"/>
          <w:lang w:eastAsia="ru-RU"/>
        </w:rPr>
        <w:lastRenderedPageBreak/>
        <w:t xml:space="preserve">«Об общих принципах организации местного самоуправления в Российской Федерации», и Уставом Подгоренского городского поселения Подгоренского муниципального района Воронежской области: </w:t>
      </w:r>
      <w:proofErr w:type="gramEnd"/>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Подгоренского городского поселения Подгоренского муниципального района Воронежской области;</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Подгоренского городского поселения Подгоренского муниципального района Воронежской области.</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Цель подпрограммы муниципальной программы – обеспечение общественного порядка на территории Подгоренского городского поселения Подгоренского муниципального района Воронежской области.</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Задачи муниципальной программы:</w:t>
      </w:r>
      <w:r w:rsidRPr="00891CF9">
        <w:rPr>
          <w:rFonts w:ascii="Times New Roman" w:eastAsia="Calibri" w:hAnsi="Times New Roman" w:cs="Times New Roman"/>
          <w:sz w:val="28"/>
          <w:szCs w:val="28"/>
          <w:lang w:eastAsia="ru-RU"/>
        </w:rPr>
        <w:tab/>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совершенствование системы профилактики правонарушений на территории Подгоренского городского поселения Подгоренского муниципального</w:t>
      </w:r>
      <w:r w:rsidR="00BC7C34" w:rsidRPr="00891CF9">
        <w:rPr>
          <w:rFonts w:ascii="Times New Roman" w:eastAsia="Calibri" w:hAnsi="Times New Roman" w:cs="Times New Roman"/>
          <w:sz w:val="28"/>
          <w:szCs w:val="28"/>
          <w:lang w:eastAsia="ru-RU"/>
        </w:rPr>
        <w:t xml:space="preserve"> района Воронежской области;</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оказание помощи органам местного самоуправления Подгоренского городского поселения Подгоренского муниципального района Воронежской области и </w:t>
      </w:r>
      <w:hyperlink r:id="rId29" w:tooltip="Правоохранительные органы" w:history="1">
        <w:r w:rsidRPr="00891CF9">
          <w:rPr>
            <w:rFonts w:ascii="Times New Roman" w:eastAsia="Calibri" w:hAnsi="Times New Roman" w:cs="Times New Roman"/>
            <w:sz w:val="28"/>
            <w:szCs w:val="28"/>
            <w:lang w:eastAsia="ru-RU"/>
          </w:rPr>
          <w:t>правоохранительным органам</w:t>
        </w:r>
      </w:hyperlink>
      <w:r w:rsidRPr="00891CF9">
        <w:rPr>
          <w:rFonts w:ascii="Times New Roman" w:eastAsia="Calibri" w:hAnsi="Times New Roman" w:cs="Times New Roman"/>
          <w:sz w:val="28"/>
          <w:szCs w:val="28"/>
          <w:lang w:eastAsia="ru-RU"/>
        </w:rPr>
        <w:t xml:space="preserve"> на территории Подгоренского городского поселения Подгоренского муниципального района Воронежской области;</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повышение эффективности работы по обеспечению общественного порядка на территории Подгоренского городского поселения Подгоренского муниципального района Воронежской области на основе использования аппаратно–программного комплекса «Безопасный город».</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Срок реализации подпрограммы: 201</w:t>
      </w:r>
      <w:r w:rsidR="00A21D02">
        <w:rPr>
          <w:rFonts w:ascii="Times New Roman" w:eastAsia="Calibri" w:hAnsi="Times New Roman" w:cs="Times New Roman"/>
          <w:sz w:val="28"/>
          <w:szCs w:val="28"/>
          <w:lang w:eastAsia="ru-RU"/>
        </w:rPr>
        <w:t>9</w:t>
      </w:r>
      <w:r w:rsidRPr="00891CF9">
        <w:rPr>
          <w:rFonts w:ascii="Times New Roman" w:eastAsia="Calibri" w:hAnsi="Times New Roman" w:cs="Times New Roman"/>
          <w:sz w:val="28"/>
          <w:szCs w:val="28"/>
          <w:lang w:eastAsia="ru-RU"/>
        </w:rPr>
        <w:t xml:space="preserve"> - 202</w:t>
      </w:r>
      <w:r w:rsidR="00A21D02">
        <w:rPr>
          <w:rFonts w:ascii="Times New Roman" w:eastAsia="Calibri" w:hAnsi="Times New Roman" w:cs="Times New Roman"/>
          <w:sz w:val="28"/>
          <w:szCs w:val="28"/>
          <w:lang w:eastAsia="ru-RU"/>
        </w:rPr>
        <w:t>4</w:t>
      </w:r>
      <w:r w:rsidRPr="00891CF9">
        <w:rPr>
          <w:rFonts w:ascii="Times New Roman" w:eastAsia="Calibri" w:hAnsi="Times New Roman" w:cs="Times New Roman"/>
          <w:sz w:val="28"/>
          <w:szCs w:val="28"/>
          <w:lang w:eastAsia="ru-RU"/>
        </w:rPr>
        <w:t xml:space="preserve"> годы.</w:t>
      </w:r>
    </w:p>
    <w:p w:rsidR="00BC7C34"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Эффективность реализации подпрограммы муниципальной программы характеризуется степенью достижения следующего показателя (индикатора):</w:t>
      </w:r>
    </w:p>
    <w:p w:rsidR="001F0F02" w:rsidRPr="00891CF9" w:rsidRDefault="00BC7C34" w:rsidP="00BC7C34">
      <w:pPr>
        <w:spacing w:after="0" w:line="240" w:lineRule="auto"/>
        <w:jc w:val="both"/>
        <w:rPr>
          <w:rFonts w:ascii="Times New Roman" w:hAnsi="Times New Roman" w:cs="Times New Roman"/>
          <w:sz w:val="28"/>
          <w:szCs w:val="28"/>
        </w:rPr>
      </w:pPr>
      <w:r w:rsidRPr="00891CF9">
        <w:rPr>
          <w:rFonts w:ascii="Times New Roman" w:hAnsi="Times New Roman" w:cs="Times New Roman"/>
          <w:sz w:val="28"/>
          <w:szCs w:val="28"/>
        </w:rPr>
        <w:t xml:space="preserve">     - </w:t>
      </w:r>
      <w:r w:rsidR="001F0F02" w:rsidRPr="00891CF9">
        <w:rPr>
          <w:rFonts w:ascii="Times New Roman" w:hAnsi="Times New Roman" w:cs="Times New Roman"/>
          <w:sz w:val="28"/>
          <w:szCs w:val="28"/>
        </w:rPr>
        <w:t>созд</w:t>
      </w:r>
      <w:r w:rsidRPr="00891CF9">
        <w:rPr>
          <w:rFonts w:ascii="Times New Roman" w:hAnsi="Times New Roman" w:cs="Times New Roman"/>
          <w:sz w:val="28"/>
          <w:szCs w:val="28"/>
        </w:rPr>
        <w:t xml:space="preserve">ание механизма, обеспечивающего </w:t>
      </w:r>
      <w:r w:rsidR="001F0F02" w:rsidRPr="00891CF9">
        <w:rPr>
          <w:rFonts w:ascii="Times New Roman" w:hAnsi="Times New Roman" w:cs="Times New Roman"/>
          <w:sz w:val="28"/>
          <w:szCs w:val="28"/>
        </w:rPr>
        <w:t>эффективное  функционирование системы безопасности граждан и охраны общественного порядка.</w:t>
      </w:r>
    </w:p>
    <w:p w:rsidR="001F0F02" w:rsidRPr="00891CF9" w:rsidRDefault="001F0F02" w:rsidP="00BC7C3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r w:rsidRPr="00891CF9">
        <w:rPr>
          <w:rFonts w:ascii="Times New Roman" w:eastAsia="Calibri" w:hAnsi="Times New Roman" w:cs="Times New Roman"/>
          <w:b/>
          <w:sz w:val="28"/>
          <w:szCs w:val="28"/>
          <w:lang w:eastAsia="ru-RU"/>
        </w:rPr>
        <w:t>3. Характеристика основных мероприятий подпрограммы</w:t>
      </w:r>
      <w:r w:rsidR="00BC7C34" w:rsidRPr="00891CF9">
        <w:rPr>
          <w:rFonts w:ascii="Times New Roman" w:eastAsia="Calibri" w:hAnsi="Times New Roman" w:cs="Times New Roman"/>
          <w:b/>
          <w:sz w:val="28"/>
          <w:szCs w:val="28"/>
          <w:lang w:eastAsia="ru-RU"/>
        </w:rPr>
        <w:t>.</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Для достижения поставленной цели и решения задач подпрограммы муниципальной программы реализуются следующие мероприятия:</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1. Организация деятельности добровольной народной дружины на территории Подгоренского городского поселения Подгоренского муниципального района Воронежской области.</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2. Внедрение аппаратно–программного комплекса «Безопасный город» (приобретение, установка,  ввод в эксплуатацию и содержание видеокамер).</w:t>
      </w:r>
    </w:p>
    <w:p w:rsidR="001F0F02" w:rsidRPr="00891CF9" w:rsidRDefault="001F0F02" w:rsidP="00BC7C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Calibri" w:hAnsi="Times New Roman" w:cs="Times New Roman"/>
          <w:sz w:val="28"/>
          <w:szCs w:val="28"/>
          <w:lang w:eastAsia="ru-RU"/>
        </w:rPr>
        <w:t xml:space="preserve">          В ходе реализации мероприятия №1 «Организация деятельности добровольной народной дружины на территории Подгоренского городского поселения Подгоренского муниципального района Воронежской области» планируется проведение мероприятий по созданию и совершенствованию </w:t>
      </w:r>
      <w:proofErr w:type="gramStart"/>
      <w:r w:rsidRPr="00891CF9">
        <w:rPr>
          <w:rFonts w:ascii="Times New Roman" w:eastAsia="Calibri" w:hAnsi="Times New Roman" w:cs="Times New Roman"/>
          <w:sz w:val="28"/>
          <w:szCs w:val="28"/>
          <w:lang w:eastAsia="ru-RU"/>
        </w:rPr>
        <w:lastRenderedPageBreak/>
        <w:t>работы добровольной народной дружины Подгоренского городского поселения Подгоренского муниципального района Воронежской области</w:t>
      </w:r>
      <w:proofErr w:type="gramEnd"/>
      <w:r w:rsidRPr="00891CF9">
        <w:rPr>
          <w:rFonts w:ascii="Times New Roman" w:eastAsia="Calibri" w:hAnsi="Times New Roman" w:cs="Times New Roman"/>
          <w:sz w:val="28"/>
          <w:szCs w:val="28"/>
          <w:lang w:eastAsia="ru-RU"/>
        </w:rPr>
        <w:t>.</w:t>
      </w:r>
      <w:r w:rsidRPr="00891CF9">
        <w:rPr>
          <w:rFonts w:ascii="Times New Roman" w:eastAsia="Times New Roman" w:hAnsi="Times New Roman" w:cs="Times New Roman"/>
          <w:sz w:val="28"/>
          <w:szCs w:val="28"/>
          <w:lang w:eastAsia="ru-RU"/>
        </w:rPr>
        <w:t xml:space="preserve"> </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На территории поселения действует добровольная народная дружина «Подгоренское городское поселение», которая  создана в 2015 году по инициативе жителя поселения Диденко Сергея Павловича,  для оказания содействия органам внутренних дел в охране общественного порядка, для патрулирования улиц расположенных на территории Подгоренского городского поселения Подгоренского муниципального района  Воронежской области.</w:t>
      </w:r>
      <w:r w:rsidR="00773BB1">
        <w:rPr>
          <w:rFonts w:ascii="Times New Roman" w:eastAsia="Times New Roman" w:hAnsi="Times New Roman" w:cs="Times New Roman"/>
          <w:sz w:val="28"/>
          <w:szCs w:val="28"/>
          <w:lang w:eastAsia="ru-RU"/>
        </w:rPr>
        <w:t xml:space="preserve"> Д</w:t>
      </w:r>
      <w:r w:rsidRPr="00891CF9">
        <w:rPr>
          <w:rFonts w:ascii="Times New Roman" w:eastAsia="Times New Roman" w:hAnsi="Times New Roman" w:cs="Times New Roman"/>
          <w:sz w:val="28"/>
          <w:szCs w:val="28"/>
          <w:lang w:eastAsia="ru-RU"/>
        </w:rPr>
        <w:t xml:space="preserve">ружина создана с целью поддержания на территории Подгоренского городского поселения образцового общественного порядка, в ее состав входит </w:t>
      </w:r>
      <w:r w:rsidR="00773BB1">
        <w:rPr>
          <w:rFonts w:ascii="Times New Roman" w:eastAsia="Times New Roman" w:hAnsi="Times New Roman" w:cs="Times New Roman"/>
          <w:sz w:val="28"/>
          <w:szCs w:val="28"/>
          <w:lang w:eastAsia="ru-RU"/>
        </w:rPr>
        <w:t>16</w:t>
      </w:r>
      <w:r w:rsidRPr="00891CF9">
        <w:rPr>
          <w:rFonts w:ascii="Times New Roman" w:eastAsia="Times New Roman" w:hAnsi="Times New Roman" w:cs="Times New Roman"/>
          <w:sz w:val="28"/>
          <w:szCs w:val="28"/>
          <w:lang w:eastAsia="ru-RU"/>
        </w:rPr>
        <w:t xml:space="preserve"> человек. Осуществление общественными объединениями охраны общественного порядка является одной из форм реализации их права на участие в жизни поселения и занимает важное место в их деятельности. </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Мероприятие направлено на финансовое обеспечение деятельности  дружины: покупка форменной одежды, выделение сподручных материалов для осуществления уличного </w:t>
      </w:r>
      <w:proofErr w:type="gramStart"/>
      <w:r w:rsidRPr="00891CF9">
        <w:rPr>
          <w:rFonts w:ascii="Times New Roman" w:eastAsia="Times New Roman" w:hAnsi="Times New Roman" w:cs="Times New Roman"/>
          <w:sz w:val="28"/>
          <w:szCs w:val="28"/>
          <w:lang w:eastAsia="ru-RU"/>
        </w:rPr>
        <w:t>контроля за</w:t>
      </w:r>
      <w:proofErr w:type="gramEnd"/>
      <w:r w:rsidRPr="00891CF9">
        <w:rPr>
          <w:rFonts w:ascii="Times New Roman" w:eastAsia="Times New Roman" w:hAnsi="Times New Roman" w:cs="Times New Roman"/>
          <w:sz w:val="28"/>
          <w:szCs w:val="28"/>
          <w:lang w:eastAsia="ru-RU"/>
        </w:rPr>
        <w:t xml:space="preserve"> порядком на территории поселения</w:t>
      </w:r>
    </w:p>
    <w:p w:rsidR="001F0F02" w:rsidRPr="00891CF9" w:rsidRDefault="001F0F02" w:rsidP="00BC7C3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891CF9">
        <w:rPr>
          <w:rFonts w:ascii="Times New Roman" w:eastAsia="Calibri" w:hAnsi="Times New Roman" w:cs="Times New Roman"/>
          <w:sz w:val="28"/>
          <w:szCs w:val="28"/>
          <w:lang w:eastAsia="ru-RU"/>
        </w:rPr>
        <w:t>Добровольная народная дружина по охране общественного порядка является формой непосредственного участия населения в осуществлении местного самоуправления и создаётся с целью содействия правоохранительным органам в их деятельности по обеспечению общественного порядка, в работе по улучшению условий безопасности жителей, профилактике и предотвращению правонарушений на территории Подгоренского городского поселения Подгоренского муниципального района Воронежской области.</w:t>
      </w:r>
      <w:proofErr w:type="gramEnd"/>
    </w:p>
    <w:p w:rsidR="001F0F02" w:rsidRPr="00891CF9" w:rsidRDefault="001F0F02" w:rsidP="00BC7C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Задачей добровольной народной дружины Подгоренского городского поселения Подгоренского муниципального района Воронежской области является оказание помощи органам власти Подгоренского района Воронежской области, органам местного самоуправления Подгоренского района Воронежской области и правоохранительным органам на территории Подгоренского района Воронежской области в решении следующих вопросов:</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обеспечение безопасности личности, поддержание правопорядка в общественных местах, профилактика преступлений и административных правонарушений, охрана и защита собственности, обеспечение безопасности дорожного движения, профилактика безнадзорности и беспризорности несовершеннолетних, пропаганда правовых знаний и правовое воспитание граждан;</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обеспечение неотложных аварийно-спасательных и карантинных мероприятий при возникновении стихийных бедствий, катастроф, эпидемий, эпизоотий и иных чрезвычайных ситуаций и ликвидации их последствий;</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разъяснение гражданам норм действующего законодательства, создание в обществе нетерпимости к нарушениям нравственных норм, правонарушениям и преступлениям.</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Добровольная народная дружина Подгоренского района Воронежской области под руководством штаба народной дружины и командира добровольной народной дружины Подгоренского района Воронежской </w:t>
      </w:r>
      <w:r w:rsidRPr="00891CF9">
        <w:rPr>
          <w:rFonts w:ascii="Times New Roman" w:eastAsia="Times New Roman" w:hAnsi="Times New Roman" w:cs="Times New Roman"/>
          <w:sz w:val="28"/>
          <w:szCs w:val="28"/>
          <w:lang w:eastAsia="ru-RU"/>
        </w:rPr>
        <w:lastRenderedPageBreak/>
        <w:t>области, при непосредственном участии сотрудников правоохранительных органов, принимают участие:</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в патрулировании на улицах, площадях, в парках и других местах массового пребывания населения, в выставлении соответствующих постов;</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в обеспечении охраны общественного порядка;</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в проведении мероприятий по предупреждению преступлений, пресечению административных правонарушений и профилактике совершения правонарушений;</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в проведении неотложных аварийно-спасательных и карантинных мероприятий в случаях стихийных бедствий, катастроф, эпидемий, эпизоотий и иных чрезвычайных ситуаций;</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 в обеспечении </w:t>
      </w:r>
      <w:hyperlink r:id="rId30" w:tooltip="Охрана природы" w:history="1">
        <w:r w:rsidRPr="00891CF9">
          <w:rPr>
            <w:rFonts w:ascii="Times New Roman" w:eastAsia="Times New Roman" w:hAnsi="Times New Roman" w:cs="Times New Roman"/>
            <w:sz w:val="28"/>
            <w:szCs w:val="28"/>
            <w:lang w:eastAsia="ru-RU"/>
          </w:rPr>
          <w:t>охраны природных</w:t>
        </w:r>
      </w:hyperlink>
      <w:r w:rsidRPr="00891CF9">
        <w:rPr>
          <w:rFonts w:ascii="Times New Roman" w:eastAsia="Times New Roman" w:hAnsi="Times New Roman" w:cs="Times New Roman"/>
          <w:sz w:val="28"/>
          <w:szCs w:val="28"/>
          <w:lang w:eastAsia="ru-RU"/>
        </w:rPr>
        <w:t xml:space="preserve"> ресурсов и окружающей среды;</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в предупреждении детской безнадзорности и совершения несовершеннолетними правонарушений;</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в иных действиях по решению уполномоченных должностных лиц органов местного самоуправления или правоохранительных органов.</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В ходе реализации мероприятия № 2 «Внедрение аппаратно-программного комплекса «Безопасный город» (приобретение, установка,  ввод в эксплуатацию и содержание видеокамер)» планируется приобретение, установка, ввод в эксплуатацию и содержание камер видеонаблюдения.</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Первоочередными объектами для оборудования видеонаблюдения  являются места проведения публичных и иных массовых мероприятий, участки территории с повышенной </w:t>
      </w:r>
      <w:proofErr w:type="gramStart"/>
      <w:r w:rsidRPr="00891CF9">
        <w:rPr>
          <w:rFonts w:ascii="Times New Roman" w:eastAsia="Calibri" w:hAnsi="Times New Roman" w:cs="Times New Roman"/>
          <w:sz w:val="28"/>
          <w:szCs w:val="28"/>
          <w:lang w:eastAsia="ru-RU"/>
        </w:rPr>
        <w:t>криминогенной обстановкой</w:t>
      </w:r>
      <w:proofErr w:type="gramEnd"/>
      <w:r w:rsidRPr="00891CF9">
        <w:rPr>
          <w:rFonts w:ascii="Times New Roman" w:eastAsia="Calibri" w:hAnsi="Times New Roman" w:cs="Times New Roman"/>
          <w:sz w:val="28"/>
          <w:szCs w:val="28"/>
          <w:lang w:eastAsia="ru-RU"/>
        </w:rPr>
        <w:t>, оживленные перекрестки, парки и скверы.</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Основной задачей является внедрение аппаратно-программного комплекса «Безопасный город».</w:t>
      </w:r>
    </w:p>
    <w:p w:rsidR="001F0F02" w:rsidRPr="00891CF9" w:rsidRDefault="001F0F02" w:rsidP="00BC7C3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r w:rsidRPr="00891CF9">
        <w:rPr>
          <w:rFonts w:ascii="Times New Roman" w:eastAsia="Calibri" w:hAnsi="Times New Roman" w:cs="Times New Roman"/>
          <w:b/>
          <w:sz w:val="28"/>
          <w:szCs w:val="28"/>
          <w:lang w:eastAsia="ru-RU"/>
        </w:rPr>
        <w:t>4. Объемы финансовых ресурсов, необходимых для реализации подпрограммы муниципальной программы</w:t>
      </w:r>
      <w:r w:rsidR="00BC7C34" w:rsidRPr="00891CF9">
        <w:rPr>
          <w:rFonts w:ascii="Times New Roman" w:eastAsia="Calibri" w:hAnsi="Times New Roman" w:cs="Times New Roman"/>
          <w:b/>
          <w:sz w:val="28"/>
          <w:szCs w:val="28"/>
          <w:lang w:eastAsia="ru-RU"/>
        </w:rPr>
        <w:t>.</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Ежегодные объемы финансирования подпрограммы определяются в соответствии с утвержденным бюджетом поселения на соответствующий финансовый год. Ресурсное обеспечение и прогнозная оценка расходов на реализацию подпрограммы по источникам финансирования представлено в приложении № 3 </w:t>
      </w:r>
      <w:r w:rsidRPr="00891CF9">
        <w:rPr>
          <w:rFonts w:ascii="Times New Roman" w:eastAsia="Calibri" w:hAnsi="Times New Roman" w:cs="Times New Roman"/>
          <w:sz w:val="28"/>
          <w:szCs w:val="28"/>
          <w:lang w:eastAsia="ru-RU"/>
        </w:rPr>
        <w:t>«Финансовое обеспечение и прогнозная оценка расходов федерального, областного и местного бюджетов муниципальной программы Подгоренского городского поселения Подгоренского муниципального района Воронежской области «Программа социально-экономического развития Подгоренского городского поселения Подгоренского муниципального района Воронежской области» на 201</w:t>
      </w:r>
      <w:r w:rsidR="00A21D02">
        <w:rPr>
          <w:rFonts w:ascii="Times New Roman" w:eastAsia="Calibri" w:hAnsi="Times New Roman" w:cs="Times New Roman"/>
          <w:sz w:val="28"/>
          <w:szCs w:val="28"/>
          <w:lang w:eastAsia="ru-RU"/>
        </w:rPr>
        <w:t>9</w:t>
      </w:r>
      <w:r w:rsidRPr="00891CF9">
        <w:rPr>
          <w:rFonts w:ascii="Times New Roman" w:eastAsia="Calibri" w:hAnsi="Times New Roman" w:cs="Times New Roman"/>
          <w:sz w:val="28"/>
          <w:szCs w:val="28"/>
          <w:lang w:eastAsia="ru-RU"/>
        </w:rPr>
        <w:t>-202</w:t>
      </w:r>
      <w:r w:rsidR="00A21D02">
        <w:rPr>
          <w:rFonts w:ascii="Times New Roman" w:eastAsia="Calibri" w:hAnsi="Times New Roman" w:cs="Times New Roman"/>
          <w:sz w:val="28"/>
          <w:szCs w:val="28"/>
          <w:lang w:eastAsia="ru-RU"/>
        </w:rPr>
        <w:t>4</w:t>
      </w:r>
      <w:r w:rsidRPr="00891CF9">
        <w:rPr>
          <w:rFonts w:ascii="Times New Roman" w:eastAsia="Calibri" w:hAnsi="Times New Roman" w:cs="Times New Roman"/>
          <w:sz w:val="28"/>
          <w:szCs w:val="28"/>
          <w:lang w:eastAsia="ru-RU"/>
        </w:rPr>
        <w:t>гг.</w:t>
      </w:r>
    </w:p>
    <w:p w:rsidR="001F0F02" w:rsidRPr="00891CF9" w:rsidRDefault="001F0F02" w:rsidP="00BC7C3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r w:rsidRPr="00891CF9">
        <w:rPr>
          <w:rFonts w:ascii="Times New Roman" w:eastAsia="Calibri" w:hAnsi="Times New Roman" w:cs="Times New Roman"/>
          <w:b/>
          <w:sz w:val="28"/>
          <w:szCs w:val="28"/>
          <w:lang w:eastAsia="ru-RU"/>
        </w:rPr>
        <w:t>5. Характеристика мер муниципального регулирования</w:t>
      </w:r>
      <w:r w:rsidR="00BC7C34" w:rsidRPr="00891CF9">
        <w:rPr>
          <w:rFonts w:ascii="Times New Roman" w:eastAsia="Calibri" w:hAnsi="Times New Roman" w:cs="Times New Roman"/>
          <w:b/>
          <w:sz w:val="28"/>
          <w:szCs w:val="28"/>
          <w:lang w:eastAsia="ru-RU"/>
        </w:rPr>
        <w:t>.</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В качестве основных мер правового регулирования в рамках реализации подпрограммы муниципальной программы предусматриваются формирование и развитие нормативно – правовой базы в сфере вопросов местного значения, состоящей из принимаемых и корректируемых ежегодно, </w:t>
      </w:r>
      <w:r w:rsidRPr="00891CF9">
        <w:rPr>
          <w:rFonts w:ascii="Times New Roman" w:eastAsia="Calibri" w:hAnsi="Times New Roman" w:cs="Times New Roman"/>
          <w:sz w:val="28"/>
          <w:szCs w:val="28"/>
          <w:lang w:eastAsia="ru-RU"/>
        </w:rPr>
        <w:lastRenderedPageBreak/>
        <w:t>либо по необходимости нормативно – правовых актов Подгоренского городского поселения Подгоренского муниципального района Воронежской области.</w:t>
      </w:r>
    </w:p>
    <w:p w:rsidR="001F0F02" w:rsidRPr="00891CF9" w:rsidRDefault="001F0F02" w:rsidP="00BC7C3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w:t>
      </w:r>
    </w:p>
    <w:p w:rsidR="001F0F02" w:rsidRPr="00891CF9" w:rsidRDefault="00BC7C34" w:rsidP="00BC7C3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891CF9">
        <w:rPr>
          <w:rFonts w:ascii="Times New Roman" w:eastAsia="Times New Roman" w:hAnsi="Times New Roman" w:cs="Times New Roman"/>
          <w:b/>
          <w:sz w:val="28"/>
          <w:szCs w:val="28"/>
          <w:lang w:eastAsia="ru-RU"/>
        </w:rPr>
        <w:t xml:space="preserve">6. </w:t>
      </w:r>
      <w:r w:rsidR="001F0F02" w:rsidRPr="00891CF9">
        <w:rPr>
          <w:rFonts w:ascii="Times New Roman" w:eastAsia="Times New Roman" w:hAnsi="Times New Roman" w:cs="Times New Roman"/>
          <w:b/>
          <w:sz w:val="28"/>
          <w:szCs w:val="28"/>
          <w:lang w:eastAsia="ru-RU"/>
        </w:rPr>
        <w:t>Оценка эффективности реализации подпрограммы муниципальной программы</w:t>
      </w:r>
      <w:r w:rsidRPr="00891CF9">
        <w:rPr>
          <w:rFonts w:ascii="Times New Roman" w:eastAsia="Times New Roman" w:hAnsi="Times New Roman" w:cs="Times New Roman"/>
          <w:b/>
          <w:sz w:val="28"/>
          <w:szCs w:val="28"/>
          <w:lang w:eastAsia="ru-RU"/>
        </w:rPr>
        <w:t>.</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Эффективность подпрограммы муниципальной программы оценивается в течение расчетного периода, продолжительность которого определяется сроком реализации муниципальной программы.</w:t>
      </w:r>
    </w:p>
    <w:p w:rsidR="001F0F02" w:rsidRPr="00891CF9" w:rsidRDefault="001F0F02" w:rsidP="00BC7C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По итогам года будет проводиться анализ эффективности отдельных мероприятий подпрограммы и муниципальной программы в целом, расходование бюджетных средств на основе оценки степени достижения целевых индикаторов и показателей. </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Оценка эффективности подпрограммы проводится с учетом ее главной цели -  обеспечение общественного порядка на территории Подгоренского городского поселения Подгоренского муниципального района Воронежской области. </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Эффективность подпрограммы муниципальной программы оценивается по следующим критериям: </w:t>
      </w:r>
    </w:p>
    <w:p w:rsidR="001F0F02" w:rsidRPr="00891CF9" w:rsidRDefault="001F0F02" w:rsidP="00BC7C34">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91CF9">
        <w:rPr>
          <w:rFonts w:ascii="Times New Roman" w:eastAsia="Calibri" w:hAnsi="Times New Roman" w:cs="Times New Roman"/>
          <w:sz w:val="28"/>
          <w:szCs w:val="28"/>
          <w:lang w:eastAsia="ru-RU"/>
        </w:rPr>
        <w:t xml:space="preserve"> - общее количество зарегистрированных преступлений и правонарушений на территории Подгоренского городского поселения Подгоренского муниципального района Воронежской области по отношению к показателям аналогичного периода прошлого года.</w:t>
      </w:r>
    </w:p>
    <w:p w:rsidR="001F0F02" w:rsidRPr="00BC7C34" w:rsidRDefault="001F0F02" w:rsidP="00891C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1CF9">
        <w:rPr>
          <w:rFonts w:ascii="Times New Roman" w:eastAsia="Times New Roman" w:hAnsi="Times New Roman" w:cs="Times New Roman"/>
          <w:sz w:val="28"/>
          <w:szCs w:val="28"/>
          <w:lang w:eastAsia="ru-RU"/>
        </w:rPr>
        <w:t xml:space="preserve">Реализация подпрограммы должна улучшить условия безопасного проживания граждан, снижение уровня </w:t>
      </w:r>
      <w:proofErr w:type="gramStart"/>
      <w:r w:rsidRPr="00891CF9">
        <w:rPr>
          <w:rFonts w:ascii="Times New Roman" w:eastAsia="Times New Roman" w:hAnsi="Times New Roman" w:cs="Times New Roman"/>
          <w:sz w:val="28"/>
          <w:szCs w:val="28"/>
          <w:lang w:eastAsia="ru-RU"/>
        </w:rPr>
        <w:t>криминогенной обстановки</w:t>
      </w:r>
      <w:proofErr w:type="gramEnd"/>
      <w:r w:rsidRPr="00891CF9">
        <w:rPr>
          <w:rFonts w:ascii="Times New Roman" w:eastAsia="Times New Roman" w:hAnsi="Times New Roman" w:cs="Times New Roman"/>
          <w:sz w:val="28"/>
          <w:szCs w:val="28"/>
          <w:lang w:eastAsia="ru-RU"/>
        </w:rPr>
        <w:t xml:space="preserve"> на территории Подгоренского городского поселения Подгоренского муниципального района Воронежской области, повышение уровня правовой культуры граждан и реализации их </w:t>
      </w:r>
      <w:hyperlink r:id="rId31" w:tooltip="Конституционное право" w:history="1">
        <w:r w:rsidRPr="00891CF9">
          <w:rPr>
            <w:rFonts w:ascii="Times New Roman" w:eastAsia="Times New Roman" w:hAnsi="Times New Roman" w:cs="Times New Roman"/>
            <w:sz w:val="28"/>
            <w:szCs w:val="28"/>
            <w:lang w:eastAsia="ru-RU"/>
          </w:rPr>
          <w:t>конституционного права</w:t>
        </w:r>
      </w:hyperlink>
      <w:r w:rsidRPr="00891CF9">
        <w:rPr>
          <w:rFonts w:ascii="Times New Roman" w:eastAsia="Times New Roman" w:hAnsi="Times New Roman" w:cs="Times New Roman"/>
          <w:sz w:val="28"/>
          <w:szCs w:val="28"/>
          <w:lang w:eastAsia="ru-RU"/>
        </w:rPr>
        <w:t xml:space="preserve"> по защите своих интересов от противоправных посягательств.</w:t>
      </w:r>
    </w:p>
    <w:p w:rsidR="001F0F02" w:rsidRPr="00BC7C34" w:rsidRDefault="001F0F02" w:rsidP="00BC7C3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BC7C34" w:rsidRDefault="001F0F02" w:rsidP="00BC7C3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BC7C34" w:rsidRDefault="001F0F02" w:rsidP="00BC7C3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BC7C34" w:rsidRDefault="001F0F02" w:rsidP="00BC7C3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F0F02" w:rsidRPr="00BC7C34" w:rsidRDefault="001F0F02" w:rsidP="00BC7C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BC7C34" w:rsidRDefault="001F0F02" w:rsidP="00BC7C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F02" w:rsidRPr="00BC7C34" w:rsidRDefault="001F0F02" w:rsidP="00BC7C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7C34">
        <w:rPr>
          <w:rFonts w:ascii="Times New Roman" w:eastAsia="Times New Roman" w:hAnsi="Times New Roman" w:cs="Times New Roman"/>
          <w:sz w:val="28"/>
          <w:szCs w:val="28"/>
          <w:lang w:eastAsia="ru-RU"/>
        </w:rPr>
        <w:t xml:space="preserve">         </w:t>
      </w:r>
    </w:p>
    <w:p w:rsidR="001F0F02" w:rsidRPr="00BC7C34" w:rsidRDefault="001F0F02" w:rsidP="00BC7C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279C7" w:rsidRPr="00BC7C34" w:rsidRDefault="007279C7" w:rsidP="00BC7C34">
      <w:pPr>
        <w:spacing w:after="0" w:line="240" w:lineRule="auto"/>
        <w:jc w:val="both"/>
        <w:rPr>
          <w:rFonts w:ascii="Times New Roman" w:hAnsi="Times New Roman" w:cs="Times New Roman"/>
          <w:sz w:val="28"/>
          <w:szCs w:val="28"/>
        </w:rPr>
      </w:pPr>
    </w:p>
    <w:sectPr w:rsidR="007279C7" w:rsidRPr="00BC7C34" w:rsidSect="00970714">
      <w:headerReference w:type="default" r:id="rId32"/>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236" w:rsidRDefault="00E04236">
      <w:pPr>
        <w:spacing w:after="0" w:line="240" w:lineRule="auto"/>
      </w:pPr>
      <w:r>
        <w:separator/>
      </w:r>
    </w:p>
  </w:endnote>
  <w:endnote w:type="continuationSeparator" w:id="0">
    <w:p w:rsidR="00E04236" w:rsidRDefault="00E0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236" w:rsidRDefault="00E04236">
      <w:pPr>
        <w:spacing w:after="0" w:line="240" w:lineRule="auto"/>
      </w:pPr>
      <w:r>
        <w:separator/>
      </w:r>
    </w:p>
  </w:footnote>
  <w:footnote w:type="continuationSeparator" w:id="0">
    <w:p w:rsidR="00E04236" w:rsidRDefault="00E04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B1" w:rsidRDefault="00773BB1" w:rsidP="001F0F02">
    <w:pPr>
      <w:pStyle w:val="aa"/>
      <w:jc w:val="center"/>
    </w:pPr>
    <w:r>
      <w:fldChar w:fldCharType="begin"/>
    </w:r>
    <w:r>
      <w:instrText xml:space="preserve"> PAGE   \* MERGEFORMAT </w:instrText>
    </w:r>
    <w:r>
      <w:fldChar w:fldCharType="separate"/>
    </w:r>
    <w:r w:rsidR="007746C9">
      <w:rPr>
        <w:noProof/>
      </w:rPr>
      <w:t>74</w:t>
    </w:r>
    <w:r>
      <w:rPr>
        <w:noProof/>
      </w:rPr>
      <w:fldChar w:fldCharType="end"/>
    </w:r>
  </w:p>
  <w:p w:rsidR="00773BB1" w:rsidRDefault="00773BB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1440"/>
        </w:tabs>
        <w:ind w:left="1440" w:hanging="360"/>
      </w:pPr>
    </w:lvl>
  </w:abstractNum>
  <w:abstractNum w:abstractNumId="1">
    <w:nsid w:val="0225643A"/>
    <w:multiLevelType w:val="hybridMultilevel"/>
    <w:tmpl w:val="E8BC1708"/>
    <w:lvl w:ilvl="0" w:tplc="5C603DB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99B35AE"/>
    <w:multiLevelType w:val="hybridMultilevel"/>
    <w:tmpl w:val="A7223A4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1FB0999"/>
    <w:multiLevelType w:val="hybridMultilevel"/>
    <w:tmpl w:val="25766DE2"/>
    <w:lvl w:ilvl="0" w:tplc="FA0403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EA26B01"/>
    <w:multiLevelType w:val="hybridMultilevel"/>
    <w:tmpl w:val="3B627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F82A37"/>
    <w:multiLevelType w:val="hybridMultilevel"/>
    <w:tmpl w:val="CA12CD62"/>
    <w:lvl w:ilvl="0" w:tplc="A3244DE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696084A"/>
    <w:multiLevelType w:val="hybridMultilevel"/>
    <w:tmpl w:val="A7223A4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8660B5B"/>
    <w:multiLevelType w:val="hybridMultilevel"/>
    <w:tmpl w:val="C156B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DC304A"/>
    <w:multiLevelType w:val="hybridMultilevel"/>
    <w:tmpl w:val="0CC64FB0"/>
    <w:lvl w:ilvl="0" w:tplc="1096A36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A2045D8"/>
    <w:multiLevelType w:val="singleLevel"/>
    <w:tmpl w:val="67905908"/>
    <w:lvl w:ilvl="0">
      <w:start w:val="4"/>
      <w:numFmt w:val="decimal"/>
      <w:lvlText w:val="%1."/>
      <w:legacy w:legacy="1" w:legacySpace="0" w:legacyIndent="456"/>
      <w:lvlJc w:val="left"/>
      <w:rPr>
        <w:rFonts w:ascii="Times New Roman" w:hAnsi="Times New Roman" w:cs="Times New Roman" w:hint="default"/>
      </w:rPr>
    </w:lvl>
  </w:abstractNum>
  <w:abstractNum w:abstractNumId="10">
    <w:nsid w:val="2C5F64B4"/>
    <w:multiLevelType w:val="hybridMultilevel"/>
    <w:tmpl w:val="B80657B2"/>
    <w:lvl w:ilvl="0" w:tplc="C41E5B4A">
      <w:start w:val="1"/>
      <w:numFmt w:val="decimal"/>
      <w:lvlText w:val="%1)"/>
      <w:lvlJc w:val="left"/>
      <w:pPr>
        <w:ind w:left="1455" w:hanging="91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C86587A"/>
    <w:multiLevelType w:val="hybridMultilevel"/>
    <w:tmpl w:val="254C52B4"/>
    <w:lvl w:ilvl="0" w:tplc="3F54CE9E">
      <w:start w:val="6"/>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2">
    <w:nsid w:val="2E1353F9"/>
    <w:multiLevelType w:val="hybridMultilevel"/>
    <w:tmpl w:val="85884C26"/>
    <w:lvl w:ilvl="0" w:tplc="0419000F">
      <w:start w:val="2"/>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3">
    <w:nsid w:val="2F767EFE"/>
    <w:multiLevelType w:val="singleLevel"/>
    <w:tmpl w:val="2170274A"/>
    <w:lvl w:ilvl="0">
      <w:start w:val="1"/>
      <w:numFmt w:val="decimal"/>
      <w:lvlText w:val="%1."/>
      <w:legacy w:legacy="1" w:legacySpace="0" w:legacyIndent="484"/>
      <w:lvlJc w:val="left"/>
      <w:rPr>
        <w:rFonts w:ascii="Times New Roman" w:hAnsi="Times New Roman" w:cs="Times New Roman" w:hint="default"/>
      </w:rPr>
    </w:lvl>
  </w:abstractNum>
  <w:abstractNum w:abstractNumId="14">
    <w:nsid w:val="31D46076"/>
    <w:multiLevelType w:val="hybridMultilevel"/>
    <w:tmpl w:val="7FE8689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16421F"/>
    <w:multiLevelType w:val="hybridMultilevel"/>
    <w:tmpl w:val="963CE566"/>
    <w:lvl w:ilvl="0" w:tplc="8D149FAE">
      <w:start w:val="1"/>
      <w:numFmt w:val="decimal"/>
      <w:lvlText w:val="%1."/>
      <w:lvlJc w:val="left"/>
      <w:pPr>
        <w:ind w:left="502"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16">
    <w:nsid w:val="33CB324F"/>
    <w:multiLevelType w:val="hybridMultilevel"/>
    <w:tmpl w:val="48509ACE"/>
    <w:lvl w:ilvl="0" w:tplc="C076F3AA">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7">
    <w:nsid w:val="34777972"/>
    <w:multiLevelType w:val="hybridMultilevel"/>
    <w:tmpl w:val="E8BC1708"/>
    <w:lvl w:ilvl="0" w:tplc="5C603DB6">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18">
    <w:nsid w:val="38B35E1F"/>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9">
    <w:nsid w:val="3E4469B0"/>
    <w:multiLevelType w:val="hybridMultilevel"/>
    <w:tmpl w:val="D97E5F80"/>
    <w:lvl w:ilvl="0" w:tplc="20CA65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3A49F9"/>
    <w:multiLevelType w:val="hybridMultilevel"/>
    <w:tmpl w:val="9784195C"/>
    <w:lvl w:ilvl="0" w:tplc="C44C29A8">
      <w:start w:val="1"/>
      <w:numFmt w:val="decimal"/>
      <w:lvlText w:val="%1."/>
      <w:lvlJc w:val="left"/>
      <w:pPr>
        <w:ind w:left="435" w:hanging="360"/>
      </w:pPr>
      <w:rPr>
        <w:rFonts w:eastAsia="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nsid w:val="3FA37F89"/>
    <w:multiLevelType w:val="hybridMultilevel"/>
    <w:tmpl w:val="D5689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A9587B"/>
    <w:multiLevelType w:val="hybridMultilevel"/>
    <w:tmpl w:val="9BA22A9A"/>
    <w:lvl w:ilvl="0" w:tplc="979CB148">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3">
    <w:nsid w:val="4AB848CA"/>
    <w:multiLevelType w:val="hybridMultilevel"/>
    <w:tmpl w:val="A9329522"/>
    <w:lvl w:ilvl="0" w:tplc="E13C65B2">
      <w:start w:val="1"/>
      <w:numFmt w:val="decimal"/>
      <w:lvlText w:val="%1."/>
      <w:lvlJc w:val="left"/>
      <w:pPr>
        <w:ind w:left="149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595632"/>
    <w:multiLevelType w:val="hybridMultilevel"/>
    <w:tmpl w:val="7AD018CE"/>
    <w:lvl w:ilvl="0" w:tplc="CD76AD80">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5">
    <w:nsid w:val="4B972D69"/>
    <w:multiLevelType w:val="hybridMultilevel"/>
    <w:tmpl w:val="F5462898"/>
    <w:lvl w:ilvl="0" w:tplc="8E9A3D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F967F89"/>
    <w:multiLevelType w:val="hybridMultilevel"/>
    <w:tmpl w:val="1324B2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28">
    <w:nsid w:val="55F25C35"/>
    <w:multiLevelType w:val="hybridMultilevel"/>
    <w:tmpl w:val="CC36EDEA"/>
    <w:lvl w:ilvl="0" w:tplc="052A9E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A857A9B"/>
    <w:multiLevelType w:val="hybridMultilevel"/>
    <w:tmpl w:val="E8BC1708"/>
    <w:lvl w:ilvl="0" w:tplc="5C603DB6">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30">
    <w:nsid w:val="5DFB34CA"/>
    <w:multiLevelType w:val="hybridMultilevel"/>
    <w:tmpl w:val="E0748392"/>
    <w:lvl w:ilvl="0" w:tplc="DB189FB8">
      <w:start w:val="1"/>
      <w:numFmt w:val="decimal"/>
      <w:lvlText w:val="%1)"/>
      <w:lvlJc w:val="left"/>
      <w:pPr>
        <w:ind w:left="861"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EA52784"/>
    <w:multiLevelType w:val="hybridMultilevel"/>
    <w:tmpl w:val="A7223A4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1C04E7A"/>
    <w:multiLevelType w:val="hybridMultilevel"/>
    <w:tmpl w:val="E8BC1708"/>
    <w:lvl w:ilvl="0" w:tplc="5C603DB6">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33">
    <w:nsid w:val="6379657E"/>
    <w:multiLevelType w:val="hybridMultilevel"/>
    <w:tmpl w:val="92F06C00"/>
    <w:lvl w:ilvl="0" w:tplc="5C92BD7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4">
    <w:nsid w:val="64265076"/>
    <w:multiLevelType w:val="hybridMultilevel"/>
    <w:tmpl w:val="915C17CC"/>
    <w:lvl w:ilvl="0" w:tplc="5134CEF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5">
    <w:nsid w:val="694016A9"/>
    <w:multiLevelType w:val="singleLevel"/>
    <w:tmpl w:val="9B187834"/>
    <w:lvl w:ilvl="0">
      <w:start w:val="4"/>
      <w:numFmt w:val="decimal"/>
      <w:lvlText w:val="%1."/>
      <w:legacy w:legacy="1" w:legacySpace="0" w:legacyIndent="360"/>
      <w:lvlJc w:val="left"/>
      <w:rPr>
        <w:rFonts w:ascii="Times New Roman" w:hAnsi="Times New Roman" w:cs="Times New Roman" w:hint="default"/>
      </w:rPr>
    </w:lvl>
  </w:abstractNum>
  <w:abstractNum w:abstractNumId="36">
    <w:nsid w:val="6B572573"/>
    <w:multiLevelType w:val="hybridMultilevel"/>
    <w:tmpl w:val="6D861B5A"/>
    <w:lvl w:ilvl="0" w:tplc="A1FA89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13C60BC"/>
    <w:multiLevelType w:val="hybridMultilevel"/>
    <w:tmpl w:val="E8CECCCA"/>
    <w:lvl w:ilvl="0" w:tplc="E23A5C0E">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721B481F"/>
    <w:multiLevelType w:val="singleLevel"/>
    <w:tmpl w:val="2170274A"/>
    <w:lvl w:ilvl="0">
      <w:start w:val="1"/>
      <w:numFmt w:val="decimal"/>
      <w:lvlText w:val="%1."/>
      <w:legacy w:legacy="1" w:legacySpace="0" w:legacyIndent="484"/>
      <w:lvlJc w:val="left"/>
      <w:rPr>
        <w:rFonts w:ascii="Times New Roman" w:hAnsi="Times New Roman" w:cs="Times New Roman" w:hint="default"/>
      </w:rPr>
    </w:lvl>
  </w:abstractNum>
  <w:abstractNum w:abstractNumId="39">
    <w:nsid w:val="73CC3AC2"/>
    <w:multiLevelType w:val="hybridMultilevel"/>
    <w:tmpl w:val="5C1AACAC"/>
    <w:lvl w:ilvl="0" w:tplc="A746D0D0">
      <w:start w:val="1"/>
      <w:numFmt w:val="upperRoman"/>
      <w:lvlText w:val="%1."/>
      <w:lvlJc w:val="left"/>
      <w:pPr>
        <w:tabs>
          <w:tab w:val="num" w:pos="862"/>
        </w:tabs>
        <w:ind w:left="862" w:hanging="72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0">
    <w:nsid w:val="7E141DC2"/>
    <w:multiLevelType w:val="hybridMultilevel"/>
    <w:tmpl w:val="478291E0"/>
    <w:lvl w:ilvl="0" w:tplc="C308C65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5"/>
  </w:num>
  <w:num w:numId="2">
    <w:abstractNumId w:val="0"/>
  </w:num>
  <w:num w:numId="3">
    <w:abstractNumId w:val="27"/>
  </w:num>
  <w:num w:numId="4">
    <w:abstractNumId w:val="18"/>
  </w:num>
  <w:num w:numId="5">
    <w:abstractNumId w:val="13"/>
  </w:num>
  <w:num w:numId="6">
    <w:abstractNumId w:val="9"/>
  </w:num>
  <w:num w:numId="7">
    <w:abstractNumId w:val="38"/>
  </w:num>
  <w:num w:numId="8">
    <w:abstractNumId w:val="40"/>
  </w:num>
  <w:num w:numId="9">
    <w:abstractNumId w:val="26"/>
  </w:num>
  <w:num w:numId="10">
    <w:abstractNumId w:val="12"/>
  </w:num>
  <w:num w:numId="11">
    <w:abstractNumId w:val="24"/>
  </w:num>
  <w:num w:numId="12">
    <w:abstractNumId w:val="20"/>
  </w:num>
  <w:num w:numId="13">
    <w:abstractNumId w:val="17"/>
  </w:num>
  <w:num w:numId="14">
    <w:abstractNumId w:val="15"/>
  </w:num>
  <w:num w:numId="15">
    <w:abstractNumId w:val="5"/>
  </w:num>
  <w:num w:numId="16">
    <w:abstractNumId w:val="10"/>
  </w:num>
  <w:num w:numId="17">
    <w:abstractNumId w:val="3"/>
  </w:num>
  <w:num w:numId="18">
    <w:abstractNumId w:val="30"/>
  </w:num>
  <w:num w:numId="19">
    <w:abstractNumId w:val="39"/>
  </w:num>
  <w:num w:numId="20">
    <w:abstractNumId w:val="23"/>
  </w:num>
  <w:num w:numId="21">
    <w:abstractNumId w:val="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2"/>
  </w:num>
  <w:num w:numId="26">
    <w:abstractNumId w:val="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8"/>
  </w:num>
  <w:num w:numId="30">
    <w:abstractNumId w:val="19"/>
  </w:num>
  <w:num w:numId="31">
    <w:abstractNumId w:val="14"/>
  </w:num>
  <w:num w:numId="32">
    <w:abstractNumId w:val="34"/>
  </w:num>
  <w:num w:numId="33">
    <w:abstractNumId w:val="16"/>
  </w:num>
  <w:num w:numId="34">
    <w:abstractNumId w:val="4"/>
  </w:num>
  <w:num w:numId="35">
    <w:abstractNumId w:val="11"/>
  </w:num>
  <w:num w:numId="36">
    <w:abstractNumId w:val="22"/>
  </w:num>
  <w:num w:numId="37">
    <w:abstractNumId w:val="31"/>
  </w:num>
  <w:num w:numId="38">
    <w:abstractNumId w:val="36"/>
  </w:num>
  <w:num w:numId="39">
    <w:abstractNumId w:val="28"/>
  </w:num>
  <w:num w:numId="40">
    <w:abstractNumId w:val="33"/>
  </w:num>
  <w:num w:numId="41">
    <w:abstractNumId w:val="2"/>
  </w:num>
  <w:num w:numId="42">
    <w:abstractNumId w:val="6"/>
  </w:num>
  <w:num w:numId="43">
    <w:abstractNumId w:val="25"/>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87A"/>
    <w:rsid w:val="00011C4C"/>
    <w:rsid w:val="00012BD8"/>
    <w:rsid w:val="00063CAF"/>
    <w:rsid w:val="0006571F"/>
    <w:rsid w:val="00077DC4"/>
    <w:rsid w:val="000C28EC"/>
    <w:rsid w:val="000D144D"/>
    <w:rsid w:val="001042CC"/>
    <w:rsid w:val="00122B69"/>
    <w:rsid w:val="0012487A"/>
    <w:rsid w:val="00127117"/>
    <w:rsid w:val="00142B3E"/>
    <w:rsid w:val="00163B06"/>
    <w:rsid w:val="00181C47"/>
    <w:rsid w:val="00195457"/>
    <w:rsid w:val="001B1F9C"/>
    <w:rsid w:val="001B23FA"/>
    <w:rsid w:val="001C1E81"/>
    <w:rsid w:val="001E76C7"/>
    <w:rsid w:val="001F0F02"/>
    <w:rsid w:val="001F25FA"/>
    <w:rsid w:val="0020484E"/>
    <w:rsid w:val="002177FF"/>
    <w:rsid w:val="00230781"/>
    <w:rsid w:val="00230CE9"/>
    <w:rsid w:val="0027301F"/>
    <w:rsid w:val="0029200A"/>
    <w:rsid w:val="002B5E1C"/>
    <w:rsid w:val="002C4972"/>
    <w:rsid w:val="002D181D"/>
    <w:rsid w:val="002F377E"/>
    <w:rsid w:val="00301F83"/>
    <w:rsid w:val="003166A9"/>
    <w:rsid w:val="00334A16"/>
    <w:rsid w:val="00396E6B"/>
    <w:rsid w:val="003A43BA"/>
    <w:rsid w:val="003A5BA0"/>
    <w:rsid w:val="003B705C"/>
    <w:rsid w:val="003D3043"/>
    <w:rsid w:val="003E1F09"/>
    <w:rsid w:val="003E710A"/>
    <w:rsid w:val="00402132"/>
    <w:rsid w:val="00415B18"/>
    <w:rsid w:val="00417212"/>
    <w:rsid w:val="00421E58"/>
    <w:rsid w:val="00422AE6"/>
    <w:rsid w:val="004247DC"/>
    <w:rsid w:val="00471BD1"/>
    <w:rsid w:val="00491757"/>
    <w:rsid w:val="004F001D"/>
    <w:rsid w:val="004F4112"/>
    <w:rsid w:val="004F47EC"/>
    <w:rsid w:val="004F5492"/>
    <w:rsid w:val="00507395"/>
    <w:rsid w:val="00526416"/>
    <w:rsid w:val="0054646F"/>
    <w:rsid w:val="00562281"/>
    <w:rsid w:val="0056668E"/>
    <w:rsid w:val="0056677B"/>
    <w:rsid w:val="00590D95"/>
    <w:rsid w:val="0059389E"/>
    <w:rsid w:val="005B1049"/>
    <w:rsid w:val="005D1DEB"/>
    <w:rsid w:val="005F2516"/>
    <w:rsid w:val="006058CB"/>
    <w:rsid w:val="006105CC"/>
    <w:rsid w:val="00621215"/>
    <w:rsid w:val="006455D3"/>
    <w:rsid w:val="00672813"/>
    <w:rsid w:val="00676135"/>
    <w:rsid w:val="006826EB"/>
    <w:rsid w:val="00683D3A"/>
    <w:rsid w:val="006A1C7A"/>
    <w:rsid w:val="006B0526"/>
    <w:rsid w:val="006F496E"/>
    <w:rsid w:val="006F7B5C"/>
    <w:rsid w:val="00703EF4"/>
    <w:rsid w:val="0072650E"/>
    <w:rsid w:val="007279C7"/>
    <w:rsid w:val="00740492"/>
    <w:rsid w:val="00750CB2"/>
    <w:rsid w:val="00773BB1"/>
    <w:rsid w:val="007746C9"/>
    <w:rsid w:val="00774A52"/>
    <w:rsid w:val="00783FC3"/>
    <w:rsid w:val="0079166E"/>
    <w:rsid w:val="00797BC5"/>
    <w:rsid w:val="007C1247"/>
    <w:rsid w:val="007E453A"/>
    <w:rsid w:val="007E7F01"/>
    <w:rsid w:val="008011FF"/>
    <w:rsid w:val="00812E7A"/>
    <w:rsid w:val="00830F7C"/>
    <w:rsid w:val="00844569"/>
    <w:rsid w:val="00891882"/>
    <w:rsid w:val="00891CF9"/>
    <w:rsid w:val="008B0566"/>
    <w:rsid w:val="008B588E"/>
    <w:rsid w:val="008D15F6"/>
    <w:rsid w:val="008D77DD"/>
    <w:rsid w:val="008F1CF4"/>
    <w:rsid w:val="008F3689"/>
    <w:rsid w:val="009409EC"/>
    <w:rsid w:val="0095612A"/>
    <w:rsid w:val="00970714"/>
    <w:rsid w:val="00972EE8"/>
    <w:rsid w:val="009735CA"/>
    <w:rsid w:val="009F089D"/>
    <w:rsid w:val="009F3033"/>
    <w:rsid w:val="00A21D02"/>
    <w:rsid w:val="00A33909"/>
    <w:rsid w:val="00A7699E"/>
    <w:rsid w:val="00A97DFC"/>
    <w:rsid w:val="00AB5273"/>
    <w:rsid w:val="00AC74FC"/>
    <w:rsid w:val="00AE2FBC"/>
    <w:rsid w:val="00AE30E5"/>
    <w:rsid w:val="00B00196"/>
    <w:rsid w:val="00B1529F"/>
    <w:rsid w:val="00B5284B"/>
    <w:rsid w:val="00B637DD"/>
    <w:rsid w:val="00B81FE1"/>
    <w:rsid w:val="00B82356"/>
    <w:rsid w:val="00B854AE"/>
    <w:rsid w:val="00BB69DD"/>
    <w:rsid w:val="00BC7C34"/>
    <w:rsid w:val="00BF1BDC"/>
    <w:rsid w:val="00BF3EF6"/>
    <w:rsid w:val="00BF53E1"/>
    <w:rsid w:val="00C20A2A"/>
    <w:rsid w:val="00C21D37"/>
    <w:rsid w:val="00C313E2"/>
    <w:rsid w:val="00C3320D"/>
    <w:rsid w:val="00C37794"/>
    <w:rsid w:val="00C549B6"/>
    <w:rsid w:val="00C77253"/>
    <w:rsid w:val="00C869F7"/>
    <w:rsid w:val="00C93E34"/>
    <w:rsid w:val="00CA7E29"/>
    <w:rsid w:val="00CD62B4"/>
    <w:rsid w:val="00CD6474"/>
    <w:rsid w:val="00CE26D1"/>
    <w:rsid w:val="00D2587F"/>
    <w:rsid w:val="00D607A1"/>
    <w:rsid w:val="00DA783D"/>
    <w:rsid w:val="00E04236"/>
    <w:rsid w:val="00E13928"/>
    <w:rsid w:val="00E24BE5"/>
    <w:rsid w:val="00E51A49"/>
    <w:rsid w:val="00E554FF"/>
    <w:rsid w:val="00E6443C"/>
    <w:rsid w:val="00E74F3F"/>
    <w:rsid w:val="00E756C5"/>
    <w:rsid w:val="00E76BE3"/>
    <w:rsid w:val="00E96F74"/>
    <w:rsid w:val="00EB23C9"/>
    <w:rsid w:val="00EC7516"/>
    <w:rsid w:val="00EE75B9"/>
    <w:rsid w:val="00EF1249"/>
    <w:rsid w:val="00F02948"/>
    <w:rsid w:val="00F10D58"/>
    <w:rsid w:val="00F15B23"/>
    <w:rsid w:val="00F15FA4"/>
    <w:rsid w:val="00F478C1"/>
    <w:rsid w:val="00F629A0"/>
    <w:rsid w:val="00F72433"/>
    <w:rsid w:val="00FC5D20"/>
    <w:rsid w:val="00FC7CA4"/>
    <w:rsid w:val="00FD3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E2"/>
  </w:style>
  <w:style w:type="paragraph" w:styleId="2">
    <w:name w:val="heading 2"/>
    <w:basedOn w:val="a"/>
    <w:next w:val="a"/>
    <w:link w:val="20"/>
    <w:uiPriority w:val="9"/>
    <w:unhideWhenUsed/>
    <w:qFormat/>
    <w:rsid w:val="00012B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5612A"/>
    <w:rPr>
      <w:color w:val="0000FF" w:themeColor="hyperlink"/>
      <w:u w:val="single"/>
    </w:rPr>
  </w:style>
  <w:style w:type="numbering" w:customStyle="1" w:styleId="1">
    <w:name w:val="Нет списка1"/>
    <w:next w:val="a2"/>
    <w:uiPriority w:val="99"/>
    <w:semiHidden/>
    <w:unhideWhenUsed/>
    <w:rsid w:val="001F0F02"/>
  </w:style>
  <w:style w:type="paragraph" w:customStyle="1" w:styleId="ConsPlusNonformat">
    <w:name w:val="ConsPlusNonformat"/>
    <w:uiPriority w:val="99"/>
    <w:rsid w:val="001F0F02"/>
    <w:pPr>
      <w:autoSpaceDE w:val="0"/>
      <w:autoSpaceDN w:val="0"/>
      <w:adjustRightInd w:val="0"/>
      <w:spacing w:after="0" w:line="240" w:lineRule="auto"/>
    </w:pPr>
    <w:rPr>
      <w:rFonts w:ascii="Courier New" w:eastAsia="Calibri" w:hAnsi="Courier New" w:cs="Courier New"/>
      <w:sz w:val="20"/>
      <w:szCs w:val="20"/>
    </w:rPr>
  </w:style>
  <w:style w:type="paragraph" w:styleId="a5">
    <w:name w:val="Body Text"/>
    <w:basedOn w:val="a"/>
    <w:link w:val="a6"/>
    <w:rsid w:val="001F0F02"/>
    <w:pPr>
      <w:spacing w:after="0" w:line="240" w:lineRule="auto"/>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rsid w:val="001F0F02"/>
    <w:rPr>
      <w:rFonts w:ascii="Times New Roman" w:eastAsia="Times New Roman" w:hAnsi="Times New Roman" w:cs="Times New Roman"/>
      <w:sz w:val="28"/>
      <w:szCs w:val="28"/>
      <w:lang w:eastAsia="ru-RU"/>
    </w:rPr>
  </w:style>
  <w:style w:type="paragraph" w:customStyle="1" w:styleId="ConsPlusCell">
    <w:name w:val="ConsPlusCell"/>
    <w:uiPriority w:val="99"/>
    <w:rsid w:val="001F0F02"/>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Normal">
    <w:name w:val="ConsNormal"/>
    <w:rsid w:val="001F0F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page number"/>
    <w:basedOn w:val="a0"/>
    <w:rsid w:val="001F0F02"/>
  </w:style>
  <w:style w:type="paragraph" w:styleId="a8">
    <w:name w:val="List Paragraph"/>
    <w:basedOn w:val="a"/>
    <w:uiPriority w:val="34"/>
    <w:qFormat/>
    <w:rsid w:val="001F0F0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9">
    <w:name w:val="Знак Знак Знак Знак Знак Знак Знак Знак Знак Знак"/>
    <w:basedOn w:val="a"/>
    <w:rsid w:val="001F0F02"/>
    <w:pPr>
      <w:spacing w:after="160" w:line="240" w:lineRule="exact"/>
    </w:pPr>
    <w:rPr>
      <w:rFonts w:ascii="Verdana" w:eastAsia="Times New Roman" w:hAnsi="Verdana" w:cs="Times New Roman"/>
      <w:sz w:val="24"/>
      <w:szCs w:val="24"/>
      <w:lang w:val="en-US"/>
    </w:rPr>
  </w:style>
  <w:style w:type="paragraph" w:customStyle="1" w:styleId="10">
    <w:name w:val="Обычный текст1"/>
    <w:basedOn w:val="a"/>
    <w:rsid w:val="001F0F02"/>
    <w:pPr>
      <w:spacing w:after="0" w:line="240" w:lineRule="auto"/>
      <w:ind w:firstLine="567"/>
      <w:jc w:val="both"/>
    </w:pPr>
    <w:rPr>
      <w:rFonts w:ascii="Times New Roman" w:eastAsia="Times New Roman" w:hAnsi="Times New Roman" w:cs="Times New Roman"/>
      <w:sz w:val="28"/>
      <w:szCs w:val="24"/>
      <w:lang w:eastAsia="ru-RU"/>
    </w:rPr>
  </w:style>
  <w:style w:type="paragraph" w:styleId="aa">
    <w:name w:val="header"/>
    <w:basedOn w:val="a"/>
    <w:link w:val="ab"/>
    <w:uiPriority w:val="99"/>
    <w:unhideWhenUsed/>
    <w:rsid w:val="001F0F0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1F0F02"/>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1F0F0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1F0F02"/>
    <w:rPr>
      <w:rFonts w:ascii="Times New Roman" w:eastAsia="Times New Roman" w:hAnsi="Times New Roman" w:cs="Times New Roman"/>
      <w:sz w:val="20"/>
      <w:szCs w:val="20"/>
      <w:lang w:eastAsia="ru-RU"/>
    </w:rPr>
  </w:style>
  <w:style w:type="table" w:customStyle="1" w:styleId="11">
    <w:name w:val="Сетка таблицы1"/>
    <w:basedOn w:val="a1"/>
    <w:next w:val="a3"/>
    <w:uiPriority w:val="59"/>
    <w:rsid w:val="001F0F0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1F0F0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alloon Text"/>
    <w:basedOn w:val="a"/>
    <w:link w:val="af"/>
    <w:uiPriority w:val="99"/>
    <w:semiHidden/>
    <w:unhideWhenUsed/>
    <w:rsid w:val="001F0F02"/>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1F0F02"/>
    <w:rPr>
      <w:rFonts w:ascii="Tahoma" w:eastAsia="Times New Roman" w:hAnsi="Tahoma" w:cs="Tahoma"/>
      <w:sz w:val="16"/>
      <w:szCs w:val="16"/>
      <w:lang w:eastAsia="ru-RU"/>
    </w:rPr>
  </w:style>
  <w:style w:type="paragraph" w:styleId="af0">
    <w:name w:val="Normal (Web)"/>
    <w:basedOn w:val="a"/>
    <w:uiPriority w:val="99"/>
    <w:unhideWhenUsed/>
    <w:rsid w:val="001F0F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1F0F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012BD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E2"/>
  </w:style>
  <w:style w:type="paragraph" w:styleId="2">
    <w:name w:val="heading 2"/>
    <w:basedOn w:val="a"/>
    <w:next w:val="a"/>
    <w:link w:val="20"/>
    <w:uiPriority w:val="9"/>
    <w:unhideWhenUsed/>
    <w:qFormat/>
    <w:rsid w:val="00012B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5612A"/>
    <w:rPr>
      <w:color w:val="0000FF" w:themeColor="hyperlink"/>
      <w:u w:val="single"/>
    </w:rPr>
  </w:style>
  <w:style w:type="numbering" w:customStyle="1" w:styleId="1">
    <w:name w:val="Нет списка1"/>
    <w:next w:val="a2"/>
    <w:uiPriority w:val="99"/>
    <w:semiHidden/>
    <w:unhideWhenUsed/>
    <w:rsid w:val="001F0F02"/>
  </w:style>
  <w:style w:type="paragraph" w:customStyle="1" w:styleId="ConsPlusNonformat">
    <w:name w:val="ConsPlusNonformat"/>
    <w:uiPriority w:val="99"/>
    <w:rsid w:val="001F0F02"/>
    <w:pPr>
      <w:autoSpaceDE w:val="0"/>
      <w:autoSpaceDN w:val="0"/>
      <w:adjustRightInd w:val="0"/>
      <w:spacing w:after="0" w:line="240" w:lineRule="auto"/>
    </w:pPr>
    <w:rPr>
      <w:rFonts w:ascii="Courier New" w:eastAsia="Calibri" w:hAnsi="Courier New" w:cs="Courier New"/>
      <w:sz w:val="20"/>
      <w:szCs w:val="20"/>
    </w:rPr>
  </w:style>
  <w:style w:type="paragraph" w:styleId="a5">
    <w:name w:val="Body Text"/>
    <w:basedOn w:val="a"/>
    <w:link w:val="a6"/>
    <w:rsid w:val="001F0F02"/>
    <w:pPr>
      <w:spacing w:after="0" w:line="240" w:lineRule="auto"/>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rsid w:val="001F0F02"/>
    <w:rPr>
      <w:rFonts w:ascii="Times New Roman" w:eastAsia="Times New Roman" w:hAnsi="Times New Roman" w:cs="Times New Roman"/>
      <w:sz w:val="28"/>
      <w:szCs w:val="28"/>
      <w:lang w:eastAsia="ru-RU"/>
    </w:rPr>
  </w:style>
  <w:style w:type="paragraph" w:customStyle="1" w:styleId="ConsPlusCell">
    <w:name w:val="ConsPlusCell"/>
    <w:uiPriority w:val="99"/>
    <w:rsid w:val="001F0F02"/>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Normal">
    <w:name w:val="ConsNormal"/>
    <w:rsid w:val="001F0F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page number"/>
    <w:basedOn w:val="a0"/>
    <w:rsid w:val="001F0F02"/>
  </w:style>
  <w:style w:type="paragraph" w:styleId="a8">
    <w:name w:val="List Paragraph"/>
    <w:basedOn w:val="a"/>
    <w:uiPriority w:val="34"/>
    <w:qFormat/>
    <w:rsid w:val="001F0F0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9">
    <w:name w:val="Знак Знак Знак Знак Знак Знак Знак Знак Знак Знак"/>
    <w:basedOn w:val="a"/>
    <w:rsid w:val="001F0F02"/>
    <w:pPr>
      <w:spacing w:after="160" w:line="240" w:lineRule="exact"/>
    </w:pPr>
    <w:rPr>
      <w:rFonts w:ascii="Verdana" w:eastAsia="Times New Roman" w:hAnsi="Verdana" w:cs="Times New Roman"/>
      <w:sz w:val="24"/>
      <w:szCs w:val="24"/>
      <w:lang w:val="en-US"/>
    </w:rPr>
  </w:style>
  <w:style w:type="paragraph" w:customStyle="1" w:styleId="10">
    <w:name w:val="Обычный текст1"/>
    <w:basedOn w:val="a"/>
    <w:rsid w:val="001F0F02"/>
    <w:pPr>
      <w:spacing w:after="0" w:line="240" w:lineRule="auto"/>
      <w:ind w:firstLine="567"/>
      <w:jc w:val="both"/>
    </w:pPr>
    <w:rPr>
      <w:rFonts w:ascii="Times New Roman" w:eastAsia="Times New Roman" w:hAnsi="Times New Roman" w:cs="Times New Roman"/>
      <w:sz w:val="28"/>
      <w:szCs w:val="24"/>
      <w:lang w:eastAsia="ru-RU"/>
    </w:rPr>
  </w:style>
  <w:style w:type="paragraph" w:styleId="aa">
    <w:name w:val="header"/>
    <w:basedOn w:val="a"/>
    <w:link w:val="ab"/>
    <w:uiPriority w:val="99"/>
    <w:unhideWhenUsed/>
    <w:rsid w:val="001F0F0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1F0F02"/>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1F0F0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1F0F02"/>
    <w:rPr>
      <w:rFonts w:ascii="Times New Roman" w:eastAsia="Times New Roman" w:hAnsi="Times New Roman" w:cs="Times New Roman"/>
      <w:sz w:val="20"/>
      <w:szCs w:val="20"/>
      <w:lang w:eastAsia="ru-RU"/>
    </w:rPr>
  </w:style>
  <w:style w:type="table" w:customStyle="1" w:styleId="11">
    <w:name w:val="Сетка таблицы1"/>
    <w:basedOn w:val="a1"/>
    <w:next w:val="a3"/>
    <w:uiPriority w:val="59"/>
    <w:rsid w:val="001F0F0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1F0F0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alloon Text"/>
    <w:basedOn w:val="a"/>
    <w:link w:val="af"/>
    <w:uiPriority w:val="99"/>
    <w:semiHidden/>
    <w:unhideWhenUsed/>
    <w:rsid w:val="001F0F02"/>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1F0F02"/>
    <w:rPr>
      <w:rFonts w:ascii="Tahoma" w:eastAsia="Times New Roman" w:hAnsi="Tahoma" w:cs="Tahoma"/>
      <w:sz w:val="16"/>
      <w:szCs w:val="16"/>
      <w:lang w:eastAsia="ru-RU"/>
    </w:rPr>
  </w:style>
  <w:style w:type="paragraph" w:styleId="af0">
    <w:name w:val="Normal (Web)"/>
    <w:basedOn w:val="a"/>
    <w:uiPriority w:val="99"/>
    <w:unhideWhenUsed/>
    <w:rsid w:val="001F0F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1F0F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012BD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D3CCDA25449ACC20D8C5AD8D80D222072830798EC9219565879F5B43530195413D5A19294AC2E7A7z1F" TargetMode="External"/><Relationship Id="rId18" Type="http://schemas.openxmlformats.org/officeDocument/2006/relationships/hyperlink" Target="consultantplus://offline/ref=3B6540BB1FC543990553295EF84444331DC6AC64EFC757B5A0998CC6D29FA28DD3AB55467D9AFD8417E334QEw6N" TargetMode="External"/><Relationship Id="rId26" Type="http://schemas.openxmlformats.org/officeDocument/2006/relationships/hyperlink" Target="consultantplus://offline/ref=3B6540BB1FC543990553295EF84444331DC6AC64EFC757B5A0998CC6D29FA28DD3AB55467D9AFD8417E334QEw6N" TargetMode="External"/><Relationship Id="rId3" Type="http://schemas.openxmlformats.org/officeDocument/2006/relationships/styles" Target="styles.xml"/><Relationship Id="rId21" Type="http://schemas.openxmlformats.org/officeDocument/2006/relationships/hyperlink" Target="consultantplus://offline/ref=EBB21A13AC86B6E30CF26ECFB28E1C4001832533D3D82935BC151035EC31A992E7753412R5W3J"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D3CCDA25449ACC20D8C5AD8D80D222072830798EC9219565879F5B43530195413D5A19294ACFE8A7z1F" TargetMode="External"/><Relationship Id="rId17" Type="http://schemas.openxmlformats.org/officeDocument/2006/relationships/hyperlink" Target="consultantplus://offline/ref=3B6540BB1FC543990553295EF84444331DC6AC64EFC757B5A0998CC6D29FA28DD3AB55467D9AFD8417E334QEw6N" TargetMode="External"/><Relationship Id="rId25" Type="http://schemas.openxmlformats.org/officeDocument/2006/relationships/hyperlink" Target="consultantplus://offline/ref=3B6540BB1FC543990553295EF84444331DC6AC64EFC757B5A0998CC6D29FA28DD3AB55467D9AFD8417E334QEw6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B6540BB1FC543990553295EF84444331DC6AC64EFC757B5A0998CC6D29FA28DD3AB55467D9AFD8417E334QEw6N" TargetMode="External"/><Relationship Id="rId20" Type="http://schemas.openxmlformats.org/officeDocument/2006/relationships/hyperlink" Target="consultantplus://offline/ref=FA1FAB682AC3E2F1E589D71FC7EF285FA87B446402F05CE7472D1157D093E16FEAS8N" TargetMode="External"/><Relationship Id="rId29" Type="http://schemas.openxmlformats.org/officeDocument/2006/relationships/hyperlink" Target="http://pandia.ru/text/category/pravoohranitelmznie_organ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50A6B8FC0A4D7E6DB185CD9333994F12AE2B75BDAFBF56F2D2D51F28513AB02D61D8FBCF46BBB4D167E77o6U0K" TargetMode="External"/><Relationship Id="rId24" Type="http://schemas.openxmlformats.org/officeDocument/2006/relationships/hyperlink" Target="consultantplus://offline/ref=3B6540BB1FC543990553295EF84444331DC6AC64EFC757B5A0998CC6D29FA28DD3AB55467D9AFD8417E334QEw6N"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18C5C6E73C7A63FC66D25D3FB7990A002D3B29671E2F0DBC3A0F59409141722B0B6F2662B264AF5B0yFF" TargetMode="External"/><Relationship Id="rId23" Type="http://schemas.openxmlformats.org/officeDocument/2006/relationships/hyperlink" Target="consultantplus://offline/ref=3B6540BB1FC543990553295EF84444331DC6AC64EFC757B5A0998CC6D29FA28DD3AB55467D9AFD8417E334QEw6N" TargetMode="External"/><Relationship Id="rId28" Type="http://schemas.openxmlformats.org/officeDocument/2006/relationships/hyperlink" Target="http://pandia.ru/text/category/pravoohranitelmznie_organi/" TargetMode="External"/><Relationship Id="rId10" Type="http://schemas.openxmlformats.org/officeDocument/2006/relationships/hyperlink" Target="consultantplus://offline/ref=E9ECF1B4DDCFD16B31218CA104861D4BF47C4917B6B5C64EC92EC179169E7F83oA46H" TargetMode="External"/><Relationship Id="rId19" Type="http://schemas.openxmlformats.org/officeDocument/2006/relationships/hyperlink" Target="consultantplus://offline/ref=3B6540BB1FC543990553295EF84444331DC6AC64EFC757B5A0998CC6D29FA28DD3AB55467D9AFD8417E334QEw6N" TargetMode="External"/><Relationship Id="rId31" Type="http://schemas.openxmlformats.org/officeDocument/2006/relationships/hyperlink" Target="http://pandia.ru/text/categ/nauka/402.php" TargetMode="External"/><Relationship Id="rId4" Type="http://schemas.microsoft.com/office/2007/relationships/stylesWithEffects" Target="stylesWithEffects.xml"/><Relationship Id="rId9" Type="http://schemas.openxmlformats.org/officeDocument/2006/relationships/hyperlink" Target="consultantplus://offline/ref=E9ECF1B4DDCFD16B312192AC12EA424EF77F101FB8E09F18C02494o241H" TargetMode="External"/><Relationship Id="rId14" Type="http://schemas.openxmlformats.org/officeDocument/2006/relationships/hyperlink" Target="consultantplus://offline/ref=318C5C6E73C7A63FC66D25D3FB7990A002D3B29671E2F0DBC3A0F59409141722B0B6F2662B264AF5B0yFF" TargetMode="External"/><Relationship Id="rId22" Type="http://schemas.openxmlformats.org/officeDocument/2006/relationships/hyperlink" Target="consultantplus://offline/ref=EBB21A13AC86B6E30CF26ECFB28E1C4001832533D3D82935BC151035EC31A992E7753211R5WAJ" TargetMode="External"/><Relationship Id="rId27" Type="http://schemas.openxmlformats.org/officeDocument/2006/relationships/hyperlink" Target="http://www.ppodgorenskiy.ru" TargetMode="External"/><Relationship Id="rId30" Type="http://schemas.openxmlformats.org/officeDocument/2006/relationships/hyperlink" Target="http://pandia.ru/text/category/ohrana_priro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3CBE5-FF3B-4733-BC1C-98E312E3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7167</TotalTime>
  <Pages>84</Pages>
  <Words>26212</Words>
  <Characters>149414</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Кульбакина</cp:lastModifiedBy>
  <cp:revision>59</cp:revision>
  <cp:lastPrinted>2020-03-10T13:26:00Z</cp:lastPrinted>
  <dcterms:created xsi:type="dcterms:W3CDTF">2019-01-24T10:21:00Z</dcterms:created>
  <dcterms:modified xsi:type="dcterms:W3CDTF">2020-04-17T08:57:00Z</dcterms:modified>
</cp:coreProperties>
</file>